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43E1" w14:textId="77777777" w:rsidR="00D35D29" w:rsidRDefault="008F6B59" w:rsidP="00BC53DF">
      <w:pPr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Расчет смещения трубок дрейфа из-за высокочастотного нагрева в резонаторе-</w:t>
      </w:r>
      <w:r w:rsidR="0039620B">
        <w:rPr>
          <w:b/>
          <w:bCs/>
          <w:color w:val="000000"/>
          <w:shd w:val="clear" w:color="auto" w:fill="FFFFFF"/>
        </w:rPr>
        <w:t>д</w:t>
      </w:r>
      <w:r>
        <w:rPr>
          <w:b/>
          <w:bCs/>
          <w:color w:val="000000"/>
          <w:shd w:val="clear" w:color="auto" w:fill="FFFFFF"/>
        </w:rPr>
        <w:t xml:space="preserve">ебанчере линейного ускорителя ионов </w:t>
      </w:r>
    </w:p>
    <w:p w14:paraId="5425C775" w14:textId="77777777" w:rsidR="00BC53DF" w:rsidRPr="00BC53DF" w:rsidRDefault="009C1806" w:rsidP="00BC53DF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Калиева</w:t>
      </w:r>
      <w:r w:rsidR="00BC53DF">
        <w:rPr>
          <w:rStyle w:val="a3"/>
          <w:b/>
          <w:bCs/>
          <w:color w:val="000000"/>
          <w:shd w:val="clear" w:color="auto" w:fill="FFFFFF"/>
        </w:rPr>
        <w:t xml:space="preserve"> </w:t>
      </w:r>
      <w:r w:rsidR="003A7D50">
        <w:rPr>
          <w:rStyle w:val="a3"/>
          <w:b/>
          <w:bCs/>
          <w:color w:val="000000"/>
          <w:shd w:val="clear" w:color="auto" w:fill="FFFFFF"/>
        </w:rPr>
        <w:t>И.</w:t>
      </w:r>
      <w:r>
        <w:rPr>
          <w:rStyle w:val="a3"/>
          <w:b/>
          <w:bCs/>
          <w:color w:val="000000"/>
          <w:shd w:val="clear" w:color="auto" w:fill="FFFFFF"/>
        </w:rPr>
        <w:t>Р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.</w:t>
      </w:r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</w:p>
    <w:p w14:paraId="4861C09A" w14:textId="77777777" w:rsidR="00B60661" w:rsidRDefault="00BC53DF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3A7D50">
        <w:rPr>
          <w:rStyle w:val="a3"/>
          <w:color w:val="000000"/>
          <w:shd w:val="clear" w:color="auto" w:fill="FFFFFF"/>
        </w:rPr>
        <w:t>с</w:t>
      </w:r>
      <w:r w:rsidRPr="00BC53DF">
        <w:rPr>
          <w:rStyle w:val="a3"/>
          <w:color w:val="000000"/>
          <w:shd w:val="clear" w:color="auto" w:fill="FFFFFF"/>
        </w:rPr>
        <w:t>тудент</w:t>
      </w:r>
    </w:p>
    <w:p w14:paraId="6926B068" w14:textId="77777777" w:rsidR="003C665C" w:rsidRPr="00367667" w:rsidRDefault="00740326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740326">
        <w:rPr>
          <w:rStyle w:val="a3"/>
          <w:color w:val="000000"/>
          <w:shd w:val="clear" w:color="auto" w:fill="FFFFFF"/>
        </w:rPr>
        <w:t>Национальный исследовательский ядерный университет</w:t>
      </w:r>
      <w:r>
        <w:rPr>
          <w:rStyle w:val="a3"/>
          <w:color w:val="000000"/>
          <w:shd w:val="clear" w:color="auto" w:fill="FFFFFF"/>
        </w:rPr>
        <w:t xml:space="preserve"> «МИФИ»</w:t>
      </w:r>
      <w:r w:rsidR="00145725" w:rsidRPr="00145725">
        <w:rPr>
          <w:rStyle w:val="a3"/>
          <w:color w:val="000000"/>
          <w:shd w:val="clear" w:color="auto" w:fill="FFFFFF"/>
        </w:rPr>
        <w:t>,</w:t>
      </w:r>
      <w:r w:rsidR="00145725"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="00145725" w:rsidRPr="00145725">
        <w:rPr>
          <w:rStyle w:val="a3"/>
          <w:color w:val="000000"/>
          <w:shd w:val="clear" w:color="auto" w:fill="FFFFFF"/>
        </w:rPr>
        <w:t>Москва, Россия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 w:rsidRPr="00145725">
        <w:rPr>
          <w:rStyle w:val="a3"/>
          <w:color w:val="000000"/>
          <w:shd w:val="clear" w:color="auto" w:fill="FFFFFF"/>
        </w:rPr>
        <w:t>E–mail</w:t>
      </w:r>
      <w:r w:rsidR="00145725"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r w:rsidR="002A60AD" w:rsidRPr="002A60AD">
        <w:rPr>
          <w:i/>
          <w:iCs/>
          <w:color w:val="000000"/>
          <w:shd w:val="clear" w:color="auto" w:fill="FFFFFF"/>
        </w:rPr>
        <w:t>kir003@campus.mephi.ru</w:t>
      </w:r>
    </w:p>
    <w:p w14:paraId="0C4A652B" w14:textId="77777777" w:rsidR="00FE0153" w:rsidRDefault="00FE0153" w:rsidP="005A04B4">
      <w:pPr>
        <w:ind w:firstLine="397"/>
        <w:jc w:val="both"/>
      </w:pPr>
    </w:p>
    <w:p w14:paraId="1D17DEDE" w14:textId="77777777" w:rsidR="003C2A16" w:rsidRPr="00F00960" w:rsidRDefault="00FE0153" w:rsidP="00F00960">
      <w:pPr>
        <w:ind w:firstLine="426"/>
        <w:jc w:val="both"/>
      </w:pPr>
      <w:r>
        <w:t xml:space="preserve">Для </w:t>
      </w:r>
      <w:r w:rsidR="0039620B">
        <w:t xml:space="preserve">четвертьволнового </w:t>
      </w:r>
      <w:r w:rsidR="008F6162">
        <w:t xml:space="preserve">коаксиального </w:t>
      </w:r>
      <w:r>
        <w:t xml:space="preserve">резонатора-дебанчера линейного ускорителя ионов </w:t>
      </w:r>
      <w:r w:rsidRPr="00FE0153">
        <w:t>[1]</w:t>
      </w:r>
      <w:r>
        <w:t xml:space="preserve"> проведены расчеты смещения центрального проводника из-за теплового расширения при протекании высокочастотных токов. </w:t>
      </w:r>
      <w:r w:rsidR="008F6162">
        <w:t xml:space="preserve">Рабочая частота резонатора </w:t>
      </w:r>
      <w:r w:rsidR="008F6162" w:rsidRPr="008F6162">
        <w:rPr>
          <w:i/>
          <w:lang w:val="en-US"/>
        </w:rPr>
        <w:t>f</w:t>
      </w:r>
      <w:r w:rsidR="008F6162" w:rsidRPr="008F6162">
        <w:t xml:space="preserve"> = 81,25 </w:t>
      </w:r>
      <w:r w:rsidR="008F6162">
        <w:t xml:space="preserve">МГц. Рабочее напряжение </w:t>
      </w:r>
      <w:r w:rsidR="008F6162" w:rsidRPr="003C2A16">
        <w:rPr>
          <w:i/>
          <w:lang w:val="en-US"/>
        </w:rPr>
        <w:t>V</w:t>
      </w:r>
      <w:r w:rsidR="008F6162" w:rsidRPr="008F6162">
        <w:t xml:space="preserve"> = </w:t>
      </w:r>
      <w:r w:rsidR="008F6162">
        <w:t>1,2 МВ. Расчеты проводились для двух вариантов исполнения конструкции центрального проводника (</w:t>
      </w:r>
      <w:r w:rsidR="008F6162" w:rsidRPr="003C2A16">
        <w:rPr>
          <w:i/>
        </w:rPr>
        <w:t>рис</w:t>
      </w:r>
      <w:r w:rsidR="008F6162">
        <w:t>.1): а) с центральным проводником из нержавеющей стали с медным покрытием и медной трубкой дрейфа</w:t>
      </w:r>
      <w:r w:rsidR="008F6162" w:rsidRPr="008F6162">
        <w:t xml:space="preserve">; </w:t>
      </w:r>
      <w:r w:rsidR="008F6162">
        <w:t>б) с полностью медными центральным проводником и трубкой дрейфа.</w:t>
      </w:r>
      <w:r w:rsidR="003C2A16">
        <w:t xml:space="preserve"> Результаты моделирования приведены в суммарной таблице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756"/>
      </w:tblGrid>
      <w:tr w:rsidR="008F1E9D" w:rsidRPr="008F1E9D" w14:paraId="2B6399D0" w14:textId="77777777" w:rsidTr="002A60A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D9FA0" w14:textId="7BE6D924" w:rsidR="008F1E9D" w:rsidRPr="008F1E9D" w:rsidRDefault="00000000">
            <w:pPr>
              <w:jc w:val="center"/>
            </w:pPr>
            <w:r>
              <w:rPr>
                <w:noProof/>
              </w:rPr>
              <w:pict w14:anchorId="2C662D86">
                <v:rect id="Прямоугольник 4" o:spid="_x0000_s1027" style="position:absolute;left:0;text-align:left;margin-left:168.5pt;margin-top:117.55pt;width:31.5pt;height:28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" fillcolor="window" strokecolor="window" strokeweight="1pt">
                  <v:textbox style="mso-next-textbox:#Прямоугольник 4">
                    <w:txbxContent>
                      <w:p w14:paraId="2D03B998" w14:textId="77777777" w:rsidR="008F1E9D" w:rsidRDefault="008F1E9D" w:rsidP="008F1E9D">
                        <w:r>
                          <w:t>а)</w:t>
                        </w:r>
                      </w:p>
                    </w:txbxContent>
                  </v:textbox>
                </v:rect>
              </w:pict>
            </w:r>
            <w:r w:rsidR="00D169A2">
              <w:pict w14:anchorId="66ED26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171pt">
                  <v:imagedata r:id="rId8" o:title=""/>
                </v:shape>
              </w:pic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80B5" w14:textId="577A83F8" w:rsidR="008F1E9D" w:rsidRPr="008F1E9D" w:rsidRDefault="00000000">
            <w:pPr>
              <w:jc w:val="center"/>
            </w:pPr>
            <w:r>
              <w:rPr>
                <w:noProof/>
              </w:rPr>
              <w:pict w14:anchorId="32DB84AB">
                <v:rect id="Прямоугольник 3" o:spid="_x0000_s1026" style="position:absolute;left:0;text-align:left;margin-left:181.5pt;margin-top:122.35pt;width:31.5pt;height:28pt;z-index: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" fillcolor="window" strokecolor="window" strokeweight="1pt">
                  <v:textbox style="mso-next-textbox:#Прямоугольник 3">
                    <w:txbxContent>
                      <w:p w14:paraId="5F64EF40" w14:textId="77777777" w:rsidR="008F1E9D" w:rsidRDefault="008F1E9D" w:rsidP="008F1E9D">
                        <w:r>
                          <w:t>б)</w:t>
                        </w:r>
                      </w:p>
                    </w:txbxContent>
                  </v:textbox>
                </v:rect>
              </w:pict>
            </w:r>
            <w:r w:rsidR="00D169A2">
              <w:pict w14:anchorId="2A7D6A11">
                <v:shape id="_x0000_i1026" type="#_x0000_t75" style="width:75.5pt;height:175.5pt">
                  <v:imagedata r:id="rId9" o:title=""/>
                </v:shape>
              </w:pict>
            </w:r>
          </w:p>
        </w:tc>
      </w:tr>
      <w:tr w:rsidR="008F1E9D" w:rsidRPr="008F1E9D" w14:paraId="42621A34" w14:textId="77777777" w:rsidTr="002A60AD">
        <w:tc>
          <w:tcPr>
            <w:tcW w:w="9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09648" w14:textId="77777777" w:rsidR="000B65D2" w:rsidRPr="008F1E9D" w:rsidRDefault="008F1E9D">
            <w:pPr>
              <w:jc w:val="center"/>
            </w:pPr>
            <w:r>
              <w:rPr>
                <w:b/>
                <w:bCs/>
                <w:i/>
                <w:iCs/>
              </w:rPr>
              <w:t>Рис</w:t>
            </w:r>
            <w:r w:rsidR="000B65D2">
              <w:rPr>
                <w:b/>
                <w:bCs/>
                <w:i/>
                <w:iCs/>
              </w:rPr>
              <w:t>. 1</w:t>
            </w:r>
            <w:r>
              <w:rPr>
                <w:b/>
                <w:bCs/>
                <w:i/>
                <w:iCs/>
              </w:rPr>
              <w:t>.</w:t>
            </w:r>
            <w:r w:rsidRPr="008F1E9D">
              <w:t xml:space="preserve"> </w:t>
            </w:r>
            <w:r w:rsidR="00F00960">
              <w:t>Модели резонатора:</w:t>
            </w:r>
            <w:r w:rsidR="00F00960" w:rsidRPr="008F1E9D">
              <w:t xml:space="preserve"> </w:t>
            </w:r>
            <w:r w:rsidR="00F00960">
              <w:t>а) с центральным проводником из нержавеющей стали с медным покрытием и медной трубкой дрейфа</w:t>
            </w:r>
            <w:r w:rsidR="00F00960" w:rsidRPr="008F6162">
              <w:t xml:space="preserve">; </w:t>
            </w:r>
            <w:r w:rsidR="00F00960">
              <w:t>б) с полностью медными центральным проводником и трубкой дрейфа</w:t>
            </w:r>
          </w:p>
        </w:tc>
      </w:tr>
    </w:tbl>
    <w:p w14:paraId="489412C2" w14:textId="77777777" w:rsidR="003C2A16" w:rsidRDefault="003C2A16" w:rsidP="008F1E9D">
      <w:pPr>
        <w:jc w:val="both"/>
      </w:pPr>
    </w:p>
    <w:p w14:paraId="73A07C75" w14:textId="77777777" w:rsidR="003C2A16" w:rsidRDefault="003C2A16" w:rsidP="003C2A16">
      <w:pPr>
        <w:jc w:val="center"/>
      </w:pPr>
      <w:r w:rsidRPr="00280DA4">
        <w:rPr>
          <w:b/>
          <w:bCs/>
          <w:i/>
          <w:iCs/>
        </w:rPr>
        <w:t>Таблица 1.</w:t>
      </w:r>
      <w:r>
        <w:t xml:space="preserve"> Результаты моделирования</w:t>
      </w:r>
    </w:p>
    <w:tbl>
      <w:tblPr>
        <w:tblW w:w="5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992"/>
        <w:gridCol w:w="993"/>
      </w:tblGrid>
      <w:tr w:rsidR="003C2A16" w:rsidRPr="0000447D" w14:paraId="401759F5" w14:textId="77777777" w:rsidTr="003F6D1A">
        <w:trPr>
          <w:trHeight w:val="175"/>
          <w:jc w:val="center"/>
        </w:trPr>
        <w:tc>
          <w:tcPr>
            <w:tcW w:w="1101" w:type="dxa"/>
            <w:shd w:val="clear" w:color="auto" w:fill="auto"/>
          </w:tcPr>
          <w:p w14:paraId="6ED3887E" w14:textId="77777777" w:rsidR="003C2A16" w:rsidRPr="0000447D" w:rsidRDefault="003C2A16" w:rsidP="003F6D1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4282A82" w14:textId="77777777" w:rsidR="003C2A16" w:rsidRPr="0000447D" w:rsidRDefault="00595BFF" w:rsidP="003F6D1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Вариант а)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3F383E2" w14:textId="77777777" w:rsidR="003C2A16" w:rsidRPr="0000447D" w:rsidRDefault="00595BFF" w:rsidP="003F6D1A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</w:rPr>
              <w:t>Вариант б)</w:t>
            </w:r>
          </w:p>
        </w:tc>
      </w:tr>
      <w:tr w:rsidR="003C2A16" w:rsidRPr="0000447D" w14:paraId="111A63B3" w14:textId="77777777" w:rsidTr="003F6D1A">
        <w:trPr>
          <w:trHeight w:val="170"/>
          <w:jc w:val="center"/>
        </w:trPr>
        <w:tc>
          <w:tcPr>
            <w:tcW w:w="1101" w:type="dxa"/>
            <w:shd w:val="clear" w:color="auto" w:fill="auto"/>
          </w:tcPr>
          <w:p w14:paraId="5AE2D236" w14:textId="77777777" w:rsidR="003C2A16" w:rsidRPr="0000447D" w:rsidRDefault="00595BFF" w:rsidP="003F6D1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V</w:t>
            </w:r>
            <w:r w:rsidR="003C2A16" w:rsidRPr="003C2A16">
              <w:rPr>
                <w:i/>
                <w:iCs/>
                <w:sz w:val="22"/>
                <w:szCs w:val="22"/>
                <w:vertAlign w:val="subscript"/>
                <w:lang w:val="en-US"/>
              </w:rPr>
              <w:t>max</w:t>
            </w:r>
            <w:r w:rsidR="003C2A16" w:rsidRPr="0000447D">
              <w:rPr>
                <w:iCs/>
                <w:sz w:val="22"/>
                <w:szCs w:val="22"/>
                <w:lang w:val="en-US"/>
              </w:rPr>
              <w:t xml:space="preserve">, </w:t>
            </w:r>
            <w:r w:rsidR="003C2A16" w:rsidRPr="0000447D">
              <w:rPr>
                <w:iCs/>
                <w:sz w:val="22"/>
                <w:szCs w:val="22"/>
              </w:rPr>
              <w:t>МВ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AA74306" w14:textId="77777777" w:rsidR="003C2A16" w:rsidRPr="0000447D" w:rsidRDefault="003C2A16" w:rsidP="003F6D1A">
            <w:pPr>
              <w:jc w:val="center"/>
              <w:rPr>
                <w:iCs/>
                <w:sz w:val="22"/>
                <w:szCs w:val="22"/>
              </w:rPr>
            </w:pPr>
            <w:r w:rsidRPr="0000447D">
              <w:rPr>
                <w:iCs/>
                <w:sz w:val="22"/>
                <w:szCs w:val="22"/>
              </w:rPr>
              <w:t>1,2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DC31C1E" w14:textId="77777777" w:rsidR="003C2A16" w:rsidRPr="0000447D" w:rsidRDefault="003C2A16" w:rsidP="003F6D1A">
            <w:pPr>
              <w:jc w:val="center"/>
              <w:rPr>
                <w:iCs/>
                <w:sz w:val="22"/>
                <w:szCs w:val="22"/>
              </w:rPr>
            </w:pPr>
            <w:r w:rsidRPr="0000447D">
              <w:rPr>
                <w:iCs/>
                <w:sz w:val="22"/>
                <w:szCs w:val="22"/>
              </w:rPr>
              <w:t>1,2</w:t>
            </w:r>
          </w:p>
        </w:tc>
      </w:tr>
      <w:tr w:rsidR="003C2A16" w:rsidRPr="0000447D" w14:paraId="6EBB4A53" w14:textId="77777777" w:rsidTr="003F6D1A">
        <w:trPr>
          <w:trHeight w:val="175"/>
          <w:jc w:val="center"/>
        </w:trPr>
        <w:tc>
          <w:tcPr>
            <w:tcW w:w="1101" w:type="dxa"/>
            <w:shd w:val="clear" w:color="auto" w:fill="auto"/>
          </w:tcPr>
          <w:p w14:paraId="3C6F715E" w14:textId="77777777" w:rsidR="003C2A16" w:rsidRPr="0000447D" w:rsidRDefault="003C2A16" w:rsidP="003F6D1A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3C2A16">
              <w:rPr>
                <w:i/>
                <w:iCs/>
                <w:sz w:val="22"/>
                <w:szCs w:val="22"/>
                <w:lang w:val="en-US"/>
              </w:rPr>
              <w:sym w:font="Symbol" w:char="F06E"/>
            </w:r>
            <w:r w:rsidRPr="0000447D">
              <w:rPr>
                <w:iCs/>
                <w:sz w:val="22"/>
                <w:szCs w:val="22"/>
              </w:rPr>
              <w:t xml:space="preserve"> , Гц</w:t>
            </w:r>
          </w:p>
        </w:tc>
        <w:tc>
          <w:tcPr>
            <w:tcW w:w="1134" w:type="dxa"/>
            <w:shd w:val="clear" w:color="auto" w:fill="auto"/>
          </w:tcPr>
          <w:p w14:paraId="1A5CE47D" w14:textId="77777777" w:rsidR="003C2A16" w:rsidRPr="0000447D" w:rsidRDefault="003C2A16" w:rsidP="003F6D1A">
            <w:pPr>
              <w:jc w:val="center"/>
              <w:rPr>
                <w:iCs/>
                <w:sz w:val="22"/>
                <w:szCs w:val="22"/>
              </w:rPr>
            </w:pPr>
            <w:r w:rsidRPr="0000447D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8B651DE" w14:textId="77777777" w:rsidR="003C2A16" w:rsidRPr="0000447D" w:rsidRDefault="003C2A16" w:rsidP="003F6D1A">
            <w:pPr>
              <w:jc w:val="center"/>
              <w:rPr>
                <w:iCs/>
                <w:sz w:val="22"/>
                <w:szCs w:val="22"/>
              </w:rPr>
            </w:pPr>
            <w:r w:rsidRPr="0000447D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56FB647" w14:textId="77777777" w:rsidR="003C2A16" w:rsidRPr="0000447D" w:rsidRDefault="003C2A16" w:rsidP="003F6D1A">
            <w:pPr>
              <w:jc w:val="center"/>
              <w:rPr>
                <w:iCs/>
                <w:sz w:val="22"/>
                <w:szCs w:val="22"/>
              </w:rPr>
            </w:pPr>
            <w:r w:rsidRPr="0000447D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9B06263" w14:textId="77777777" w:rsidR="003C2A16" w:rsidRPr="0000447D" w:rsidRDefault="003C2A16" w:rsidP="003F6D1A">
            <w:pPr>
              <w:jc w:val="center"/>
              <w:rPr>
                <w:iCs/>
                <w:sz w:val="22"/>
                <w:szCs w:val="22"/>
              </w:rPr>
            </w:pPr>
            <w:r w:rsidRPr="0000447D">
              <w:rPr>
                <w:iCs/>
                <w:sz w:val="22"/>
                <w:szCs w:val="22"/>
              </w:rPr>
              <w:t>1</w:t>
            </w:r>
          </w:p>
        </w:tc>
      </w:tr>
      <w:tr w:rsidR="003C2A16" w:rsidRPr="0000447D" w14:paraId="0C4CB5F7" w14:textId="77777777" w:rsidTr="003F6D1A">
        <w:trPr>
          <w:trHeight w:val="175"/>
          <w:jc w:val="center"/>
        </w:trPr>
        <w:tc>
          <w:tcPr>
            <w:tcW w:w="1101" w:type="dxa"/>
            <w:shd w:val="clear" w:color="auto" w:fill="auto"/>
          </w:tcPr>
          <w:p w14:paraId="221F549B" w14:textId="77777777" w:rsidR="003C2A16" w:rsidRPr="0000447D" w:rsidRDefault="003C2A16" w:rsidP="003F6D1A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3C2A16">
              <w:rPr>
                <w:i/>
                <w:iCs/>
                <w:sz w:val="22"/>
                <w:szCs w:val="22"/>
                <w:lang w:val="en-US"/>
              </w:rPr>
              <w:t>t</w:t>
            </w:r>
            <w:r w:rsidR="001E19DF" w:rsidRPr="003C2A16">
              <w:rPr>
                <w:i/>
                <w:iCs/>
                <w:sz w:val="22"/>
                <w:szCs w:val="22"/>
                <w:vertAlign w:val="subscript"/>
              </w:rPr>
              <w:t>ВЧ,</w:t>
            </w:r>
            <w:r w:rsidRPr="0000447D">
              <w:rPr>
                <w:iCs/>
                <w:sz w:val="22"/>
                <w:szCs w:val="22"/>
                <w:vertAlign w:val="subscript"/>
              </w:rPr>
              <w:t xml:space="preserve"> </w:t>
            </w:r>
            <w:r w:rsidRPr="0000447D">
              <w:rPr>
                <w:iCs/>
                <w:sz w:val="22"/>
                <w:szCs w:val="22"/>
              </w:rPr>
              <w:t>мкс</w:t>
            </w:r>
          </w:p>
        </w:tc>
        <w:tc>
          <w:tcPr>
            <w:tcW w:w="1134" w:type="dxa"/>
            <w:shd w:val="clear" w:color="auto" w:fill="auto"/>
          </w:tcPr>
          <w:p w14:paraId="26FD7AED" w14:textId="77777777" w:rsidR="003C2A16" w:rsidRPr="0000447D" w:rsidRDefault="003C2A16" w:rsidP="003F6D1A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00447D">
              <w:rPr>
                <w:iCs/>
                <w:sz w:val="22"/>
                <w:szCs w:val="22"/>
              </w:rPr>
              <w:t>350</w:t>
            </w:r>
          </w:p>
        </w:tc>
        <w:tc>
          <w:tcPr>
            <w:tcW w:w="850" w:type="dxa"/>
            <w:shd w:val="clear" w:color="auto" w:fill="auto"/>
          </w:tcPr>
          <w:p w14:paraId="6561ADE9" w14:textId="77777777" w:rsidR="003C2A16" w:rsidRPr="0000447D" w:rsidRDefault="003C2A16" w:rsidP="003F6D1A">
            <w:pPr>
              <w:jc w:val="center"/>
              <w:rPr>
                <w:iCs/>
                <w:sz w:val="22"/>
                <w:szCs w:val="22"/>
              </w:rPr>
            </w:pPr>
            <w:r w:rsidRPr="0000447D">
              <w:rPr>
                <w:iCs/>
                <w:sz w:val="22"/>
                <w:szCs w:val="22"/>
              </w:rPr>
              <w:t>350</w:t>
            </w:r>
          </w:p>
        </w:tc>
        <w:tc>
          <w:tcPr>
            <w:tcW w:w="992" w:type="dxa"/>
            <w:shd w:val="clear" w:color="auto" w:fill="auto"/>
          </w:tcPr>
          <w:p w14:paraId="6F59BF59" w14:textId="77777777" w:rsidR="003C2A16" w:rsidRPr="0000447D" w:rsidRDefault="003C2A16" w:rsidP="003F6D1A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00447D">
              <w:rPr>
                <w:iCs/>
                <w:sz w:val="22"/>
                <w:szCs w:val="22"/>
              </w:rPr>
              <w:t>350</w:t>
            </w:r>
          </w:p>
        </w:tc>
        <w:tc>
          <w:tcPr>
            <w:tcW w:w="993" w:type="dxa"/>
            <w:shd w:val="clear" w:color="auto" w:fill="auto"/>
          </w:tcPr>
          <w:p w14:paraId="610EB543" w14:textId="77777777" w:rsidR="003C2A16" w:rsidRPr="0000447D" w:rsidRDefault="003C2A16" w:rsidP="003F6D1A">
            <w:pPr>
              <w:jc w:val="center"/>
              <w:rPr>
                <w:iCs/>
                <w:sz w:val="22"/>
                <w:szCs w:val="22"/>
              </w:rPr>
            </w:pPr>
            <w:r w:rsidRPr="0000447D">
              <w:rPr>
                <w:iCs/>
                <w:sz w:val="22"/>
                <w:szCs w:val="22"/>
              </w:rPr>
              <w:t>350</w:t>
            </w:r>
          </w:p>
        </w:tc>
      </w:tr>
      <w:tr w:rsidR="003C2A16" w:rsidRPr="0000447D" w14:paraId="6E4ACBF9" w14:textId="77777777" w:rsidTr="003F6D1A">
        <w:trPr>
          <w:trHeight w:val="190"/>
          <w:jc w:val="center"/>
        </w:trPr>
        <w:tc>
          <w:tcPr>
            <w:tcW w:w="1101" w:type="dxa"/>
            <w:shd w:val="clear" w:color="auto" w:fill="auto"/>
          </w:tcPr>
          <w:p w14:paraId="75ED8A69" w14:textId="77777777" w:rsidR="003C2A16" w:rsidRPr="0000447D" w:rsidRDefault="003C2A16" w:rsidP="003F6D1A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3C2A16">
              <w:rPr>
                <w:i/>
                <w:iCs/>
                <w:sz w:val="22"/>
                <w:szCs w:val="22"/>
              </w:rPr>
              <w:t>Δ</w:t>
            </w:r>
            <w:r w:rsidRPr="003C2A16">
              <w:rPr>
                <w:i/>
                <w:iCs/>
                <w:sz w:val="22"/>
                <w:szCs w:val="22"/>
                <w:lang w:val="en-US"/>
              </w:rPr>
              <w:t>T</w:t>
            </w:r>
            <w:r w:rsidRPr="0000447D">
              <w:rPr>
                <w:iCs/>
                <w:sz w:val="22"/>
                <w:szCs w:val="22"/>
                <w:lang w:val="en-US"/>
              </w:rPr>
              <w:t>, K</w:t>
            </w:r>
          </w:p>
        </w:tc>
        <w:tc>
          <w:tcPr>
            <w:tcW w:w="1134" w:type="dxa"/>
            <w:shd w:val="clear" w:color="auto" w:fill="auto"/>
          </w:tcPr>
          <w:p w14:paraId="34E3DB80" w14:textId="77777777" w:rsidR="003C2A16" w:rsidRPr="0000447D" w:rsidRDefault="003C2A16" w:rsidP="003F6D1A">
            <w:pPr>
              <w:jc w:val="center"/>
              <w:rPr>
                <w:iCs/>
                <w:sz w:val="22"/>
                <w:szCs w:val="22"/>
              </w:rPr>
            </w:pPr>
            <w:r w:rsidRPr="0000447D">
              <w:rPr>
                <w:iCs/>
                <w:sz w:val="22"/>
                <w:szCs w:val="22"/>
              </w:rPr>
              <w:t>304</w:t>
            </w:r>
          </w:p>
          <w:p w14:paraId="246892FF" w14:textId="77777777" w:rsidR="003C2A16" w:rsidRPr="0000447D" w:rsidRDefault="003C2A16" w:rsidP="003F6D1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ADBFDC7" w14:textId="77777777" w:rsidR="003C2A16" w:rsidRPr="0000447D" w:rsidRDefault="003C2A16" w:rsidP="003F6D1A">
            <w:pPr>
              <w:jc w:val="center"/>
              <w:rPr>
                <w:iCs/>
                <w:sz w:val="22"/>
                <w:szCs w:val="22"/>
              </w:rPr>
            </w:pPr>
            <w:r w:rsidRPr="0000447D">
              <w:rPr>
                <w:iCs/>
                <w:sz w:val="22"/>
                <w:szCs w:val="22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14:paraId="44A39D86" w14:textId="77777777" w:rsidR="003C2A16" w:rsidRPr="0000447D" w:rsidRDefault="003C2A16" w:rsidP="003F6D1A">
            <w:pPr>
              <w:jc w:val="center"/>
              <w:rPr>
                <w:iCs/>
                <w:sz w:val="22"/>
                <w:szCs w:val="22"/>
              </w:rPr>
            </w:pPr>
            <w:r w:rsidRPr="0000447D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993" w:type="dxa"/>
            <w:shd w:val="clear" w:color="auto" w:fill="auto"/>
          </w:tcPr>
          <w:p w14:paraId="53DEFC8A" w14:textId="77777777" w:rsidR="003C2A16" w:rsidRPr="0000447D" w:rsidRDefault="003C2A16" w:rsidP="003F6D1A">
            <w:pPr>
              <w:jc w:val="center"/>
              <w:rPr>
                <w:iCs/>
                <w:sz w:val="22"/>
                <w:szCs w:val="22"/>
              </w:rPr>
            </w:pPr>
            <w:r w:rsidRPr="0000447D">
              <w:rPr>
                <w:iCs/>
                <w:sz w:val="22"/>
                <w:szCs w:val="22"/>
              </w:rPr>
              <w:t>38,4</w:t>
            </w:r>
          </w:p>
          <w:p w14:paraId="2C8B1253" w14:textId="77777777" w:rsidR="003C2A16" w:rsidRPr="0000447D" w:rsidRDefault="003C2A16" w:rsidP="003F6D1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3C2A16" w:rsidRPr="0000447D" w14:paraId="5D4AA2E4" w14:textId="77777777" w:rsidTr="003F6D1A">
        <w:trPr>
          <w:trHeight w:val="175"/>
          <w:jc w:val="center"/>
        </w:trPr>
        <w:tc>
          <w:tcPr>
            <w:tcW w:w="1101" w:type="dxa"/>
            <w:shd w:val="clear" w:color="auto" w:fill="auto"/>
          </w:tcPr>
          <w:p w14:paraId="467FF6C8" w14:textId="77777777" w:rsidR="003C2A16" w:rsidRPr="0000447D" w:rsidRDefault="003C2A16" w:rsidP="003F6D1A">
            <w:pPr>
              <w:jc w:val="center"/>
              <w:rPr>
                <w:iCs/>
                <w:sz w:val="22"/>
                <w:szCs w:val="22"/>
              </w:rPr>
            </w:pPr>
            <w:r w:rsidRPr="003C2A16">
              <w:rPr>
                <w:i/>
                <w:iCs/>
                <w:sz w:val="22"/>
                <w:szCs w:val="22"/>
              </w:rPr>
              <w:t>Δ</w:t>
            </w:r>
            <w:r w:rsidRPr="003C2A16">
              <w:rPr>
                <w:i/>
                <w:iCs/>
                <w:sz w:val="22"/>
                <w:szCs w:val="22"/>
                <w:lang w:val="en-US"/>
              </w:rPr>
              <w:t>x</w:t>
            </w:r>
            <w:r w:rsidRPr="0000447D">
              <w:rPr>
                <w:iCs/>
                <w:sz w:val="22"/>
                <w:szCs w:val="22"/>
              </w:rPr>
              <w:t>, мкм</w:t>
            </w:r>
          </w:p>
        </w:tc>
        <w:tc>
          <w:tcPr>
            <w:tcW w:w="1134" w:type="dxa"/>
            <w:shd w:val="clear" w:color="auto" w:fill="auto"/>
          </w:tcPr>
          <w:p w14:paraId="362B4314" w14:textId="77777777" w:rsidR="003C2A16" w:rsidRPr="0000447D" w:rsidRDefault="003C2A16" w:rsidP="003F6D1A">
            <w:pPr>
              <w:jc w:val="center"/>
              <w:rPr>
                <w:iCs/>
                <w:sz w:val="22"/>
                <w:szCs w:val="22"/>
              </w:rPr>
            </w:pPr>
            <w:r w:rsidRPr="0000447D">
              <w:rPr>
                <w:iCs/>
                <w:sz w:val="22"/>
                <w:szCs w:val="22"/>
              </w:rPr>
              <w:t>1560</w:t>
            </w:r>
          </w:p>
        </w:tc>
        <w:tc>
          <w:tcPr>
            <w:tcW w:w="850" w:type="dxa"/>
            <w:shd w:val="clear" w:color="auto" w:fill="auto"/>
          </w:tcPr>
          <w:p w14:paraId="34B929BD" w14:textId="77777777" w:rsidR="003C2A16" w:rsidRPr="0000447D" w:rsidRDefault="003C2A16" w:rsidP="003F6D1A">
            <w:pPr>
              <w:jc w:val="center"/>
              <w:rPr>
                <w:iCs/>
                <w:sz w:val="22"/>
                <w:szCs w:val="22"/>
              </w:rPr>
            </w:pPr>
            <w:r w:rsidRPr="0000447D">
              <w:rPr>
                <w:iCs/>
                <w:sz w:val="22"/>
                <w:szCs w:val="22"/>
              </w:rPr>
              <w:t>309</w:t>
            </w:r>
          </w:p>
        </w:tc>
        <w:tc>
          <w:tcPr>
            <w:tcW w:w="992" w:type="dxa"/>
            <w:shd w:val="clear" w:color="auto" w:fill="auto"/>
          </w:tcPr>
          <w:p w14:paraId="3E82F879" w14:textId="77777777" w:rsidR="003C2A16" w:rsidRPr="0000447D" w:rsidRDefault="003C2A16" w:rsidP="003F6D1A">
            <w:pPr>
              <w:jc w:val="center"/>
              <w:rPr>
                <w:iCs/>
                <w:sz w:val="22"/>
                <w:szCs w:val="22"/>
              </w:rPr>
            </w:pPr>
            <w:r w:rsidRPr="0000447D">
              <w:rPr>
                <w:iCs/>
                <w:sz w:val="22"/>
                <w:szCs w:val="22"/>
              </w:rPr>
              <w:t>1880</w:t>
            </w:r>
          </w:p>
        </w:tc>
        <w:tc>
          <w:tcPr>
            <w:tcW w:w="993" w:type="dxa"/>
            <w:shd w:val="clear" w:color="auto" w:fill="auto"/>
          </w:tcPr>
          <w:p w14:paraId="4183185E" w14:textId="77777777" w:rsidR="003C2A16" w:rsidRPr="0000447D" w:rsidRDefault="003C2A16" w:rsidP="003F6D1A">
            <w:pPr>
              <w:jc w:val="center"/>
              <w:rPr>
                <w:iCs/>
                <w:sz w:val="22"/>
                <w:szCs w:val="22"/>
              </w:rPr>
            </w:pPr>
            <w:r w:rsidRPr="0000447D">
              <w:rPr>
                <w:iCs/>
                <w:sz w:val="22"/>
                <w:szCs w:val="22"/>
              </w:rPr>
              <w:t>370</w:t>
            </w:r>
          </w:p>
        </w:tc>
      </w:tr>
      <w:tr w:rsidR="003C2A16" w:rsidRPr="0000447D" w14:paraId="218BD553" w14:textId="77777777" w:rsidTr="003F6D1A">
        <w:trPr>
          <w:trHeight w:val="175"/>
          <w:jc w:val="center"/>
        </w:trPr>
        <w:tc>
          <w:tcPr>
            <w:tcW w:w="1101" w:type="dxa"/>
            <w:shd w:val="clear" w:color="auto" w:fill="auto"/>
          </w:tcPr>
          <w:p w14:paraId="1357EF61" w14:textId="77777777" w:rsidR="003C2A16" w:rsidRPr="0000447D" w:rsidRDefault="003C2A16" w:rsidP="003F6D1A">
            <w:pPr>
              <w:jc w:val="center"/>
              <w:rPr>
                <w:iCs/>
                <w:sz w:val="22"/>
                <w:szCs w:val="22"/>
              </w:rPr>
            </w:pPr>
            <w:r w:rsidRPr="003C2A16">
              <w:rPr>
                <w:i/>
                <w:iCs/>
                <w:sz w:val="22"/>
                <w:szCs w:val="22"/>
              </w:rPr>
              <w:t>Δ</w:t>
            </w:r>
            <w:r w:rsidRPr="003C2A16">
              <w:rPr>
                <w:i/>
                <w:iCs/>
                <w:sz w:val="22"/>
                <w:szCs w:val="22"/>
                <w:lang w:val="en-US"/>
              </w:rPr>
              <w:t>f</w:t>
            </w:r>
            <w:r w:rsidRPr="0000447D">
              <w:rPr>
                <w:iCs/>
                <w:sz w:val="22"/>
                <w:szCs w:val="22"/>
                <w:lang w:val="en-US"/>
              </w:rPr>
              <w:t xml:space="preserve">, </w:t>
            </w:r>
            <w:r w:rsidRPr="0000447D">
              <w:rPr>
                <w:iCs/>
                <w:sz w:val="22"/>
                <w:szCs w:val="22"/>
              </w:rPr>
              <w:t>кГц</w:t>
            </w:r>
          </w:p>
        </w:tc>
        <w:tc>
          <w:tcPr>
            <w:tcW w:w="1134" w:type="dxa"/>
            <w:shd w:val="clear" w:color="auto" w:fill="auto"/>
          </w:tcPr>
          <w:p w14:paraId="2F871AF4" w14:textId="77777777" w:rsidR="003C2A16" w:rsidRPr="0000447D" w:rsidRDefault="003C2A16" w:rsidP="003F6D1A">
            <w:pPr>
              <w:jc w:val="center"/>
              <w:rPr>
                <w:iCs/>
                <w:sz w:val="22"/>
                <w:szCs w:val="22"/>
              </w:rPr>
            </w:pPr>
            <w:r w:rsidRPr="0000447D">
              <w:rPr>
                <w:iCs/>
                <w:sz w:val="22"/>
                <w:szCs w:val="22"/>
              </w:rPr>
              <w:t>-287</w:t>
            </w:r>
          </w:p>
        </w:tc>
        <w:tc>
          <w:tcPr>
            <w:tcW w:w="850" w:type="dxa"/>
            <w:shd w:val="clear" w:color="auto" w:fill="auto"/>
          </w:tcPr>
          <w:p w14:paraId="6D21DDC0" w14:textId="77777777" w:rsidR="003C2A16" w:rsidRPr="0000447D" w:rsidRDefault="003C2A16" w:rsidP="003F6D1A">
            <w:pPr>
              <w:jc w:val="center"/>
              <w:rPr>
                <w:iCs/>
                <w:sz w:val="22"/>
                <w:szCs w:val="22"/>
              </w:rPr>
            </w:pPr>
            <w:r w:rsidRPr="0000447D">
              <w:rPr>
                <w:iCs/>
                <w:sz w:val="22"/>
                <w:szCs w:val="22"/>
              </w:rPr>
              <w:t>-57</w:t>
            </w:r>
          </w:p>
        </w:tc>
        <w:tc>
          <w:tcPr>
            <w:tcW w:w="992" w:type="dxa"/>
            <w:shd w:val="clear" w:color="auto" w:fill="auto"/>
          </w:tcPr>
          <w:p w14:paraId="47450A28" w14:textId="77777777" w:rsidR="003C2A16" w:rsidRPr="0000447D" w:rsidRDefault="003C2A16" w:rsidP="003F6D1A">
            <w:pPr>
              <w:jc w:val="center"/>
              <w:rPr>
                <w:iCs/>
                <w:sz w:val="22"/>
                <w:szCs w:val="22"/>
              </w:rPr>
            </w:pPr>
            <w:r w:rsidRPr="0000447D">
              <w:rPr>
                <w:iCs/>
                <w:sz w:val="22"/>
                <w:szCs w:val="22"/>
              </w:rPr>
              <w:t>-296</w:t>
            </w:r>
          </w:p>
        </w:tc>
        <w:tc>
          <w:tcPr>
            <w:tcW w:w="993" w:type="dxa"/>
            <w:shd w:val="clear" w:color="auto" w:fill="auto"/>
          </w:tcPr>
          <w:p w14:paraId="3EA380AA" w14:textId="77777777" w:rsidR="003C2A16" w:rsidRPr="0000447D" w:rsidRDefault="003C2A16" w:rsidP="003F6D1A">
            <w:pPr>
              <w:jc w:val="center"/>
              <w:rPr>
                <w:iCs/>
                <w:sz w:val="22"/>
                <w:szCs w:val="22"/>
              </w:rPr>
            </w:pPr>
            <w:r w:rsidRPr="0000447D">
              <w:rPr>
                <w:iCs/>
                <w:sz w:val="22"/>
                <w:szCs w:val="22"/>
              </w:rPr>
              <w:t>-58</w:t>
            </w:r>
          </w:p>
        </w:tc>
      </w:tr>
    </w:tbl>
    <w:p w14:paraId="0C838348" w14:textId="77777777" w:rsidR="003C2A16" w:rsidRDefault="003C2A16" w:rsidP="003C2A16">
      <w:pPr>
        <w:ind w:firstLine="397"/>
        <w:jc w:val="both"/>
      </w:pPr>
    </w:p>
    <w:p w14:paraId="2C50287D" w14:textId="77777777" w:rsidR="003C2A16" w:rsidRDefault="00FE5677" w:rsidP="00BF714E">
      <w:pPr>
        <w:ind w:firstLine="708"/>
        <w:jc w:val="both"/>
      </w:pPr>
      <w:r>
        <w:t xml:space="preserve">Показано, что для обоих вариантов исполнения при частоте повторения импульсов </w:t>
      </w:r>
      <w:r w:rsidR="00595BFF" w:rsidRPr="003C2A16">
        <w:rPr>
          <w:i/>
          <w:iCs/>
          <w:sz w:val="22"/>
          <w:szCs w:val="22"/>
          <w:lang w:val="en-US"/>
        </w:rPr>
        <w:sym w:font="Symbol" w:char="F06E"/>
      </w:r>
      <w:r w:rsidR="00595BFF" w:rsidRPr="0000447D">
        <w:rPr>
          <w:iCs/>
          <w:sz w:val="22"/>
          <w:szCs w:val="22"/>
        </w:rPr>
        <w:t xml:space="preserve"> </w:t>
      </w:r>
      <w:r w:rsidR="00595BFF" w:rsidRPr="00595BFF">
        <w:rPr>
          <w:iCs/>
          <w:sz w:val="22"/>
          <w:szCs w:val="22"/>
        </w:rPr>
        <w:t xml:space="preserve"> = </w:t>
      </w:r>
      <w:r>
        <w:t xml:space="preserve">5 Гц нагрев составляет более 200 </w:t>
      </w:r>
      <w:r w:rsidR="00BF714E">
        <w:sym w:font="Symbol" w:char="F0B0"/>
      </w:r>
      <w:r>
        <w:t>С</w:t>
      </w:r>
      <w:r w:rsidR="00595BFF" w:rsidRPr="00595BFF">
        <w:t xml:space="preserve">, </w:t>
      </w:r>
      <w:r w:rsidR="00BF714E">
        <w:t>смещение</w:t>
      </w:r>
      <w:r w:rsidR="00595BFF" w:rsidRPr="00595BFF">
        <w:t xml:space="preserve"> </w:t>
      </w:r>
      <w:r w:rsidR="00595BFF">
        <w:t>трубки дрейфа</w:t>
      </w:r>
      <w:r w:rsidR="00BF714E">
        <w:t xml:space="preserve"> превышает 1,5 мм. При частоте повторения </w:t>
      </w:r>
      <w:r w:rsidR="00595BFF" w:rsidRPr="003C2A16">
        <w:rPr>
          <w:i/>
          <w:iCs/>
          <w:sz w:val="22"/>
          <w:szCs w:val="22"/>
          <w:lang w:val="en-US"/>
        </w:rPr>
        <w:sym w:font="Symbol" w:char="F06E"/>
      </w:r>
      <w:r w:rsidR="00595BFF" w:rsidRPr="0000447D">
        <w:rPr>
          <w:iCs/>
          <w:sz w:val="22"/>
          <w:szCs w:val="22"/>
        </w:rPr>
        <w:t xml:space="preserve"> </w:t>
      </w:r>
      <w:r w:rsidR="00595BFF" w:rsidRPr="00595BFF">
        <w:rPr>
          <w:iCs/>
          <w:sz w:val="22"/>
          <w:szCs w:val="22"/>
        </w:rPr>
        <w:t xml:space="preserve"> = </w:t>
      </w:r>
      <w:r w:rsidR="00BF714E">
        <w:t xml:space="preserve">1 Гц нагрев приводит к смещениям до 400 мкм. Для уменьшения смещения трубки дрейфа из-за теплового расширения при протекании ВЧ токов требуется охлаждение центрального проводника. </w:t>
      </w:r>
    </w:p>
    <w:p w14:paraId="1A2E1A41" w14:textId="77777777" w:rsidR="00BF714E" w:rsidRDefault="00BF714E" w:rsidP="00BF714E">
      <w:pPr>
        <w:ind w:firstLine="708"/>
        <w:jc w:val="both"/>
      </w:pPr>
    </w:p>
    <w:p w14:paraId="75B1F718" w14:textId="77777777" w:rsidR="00BF714E" w:rsidRPr="00F00960" w:rsidRDefault="00BF714E" w:rsidP="00BF714E">
      <w:pPr>
        <w:ind w:firstLine="426"/>
        <w:jc w:val="center"/>
        <w:rPr>
          <w:b/>
          <w:lang w:val="en-US"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4CA0290F" w14:textId="56555D25" w:rsidR="003C2A16" w:rsidRPr="00D169A2" w:rsidRDefault="00F00960" w:rsidP="00D169A2">
      <w:pPr>
        <w:numPr>
          <w:ilvl w:val="0"/>
          <w:numId w:val="6"/>
        </w:numPr>
        <w:rPr>
          <w:szCs w:val="20"/>
          <w:lang w:val="en-US"/>
        </w:rPr>
      </w:pPr>
      <w:r w:rsidRPr="00F00960">
        <w:rPr>
          <w:szCs w:val="20"/>
          <w:lang w:val="en-US"/>
        </w:rPr>
        <w:t>S.M. Polozov et al., The conceptual design of the 7.5 MeV/U light ion injector, Proc.  of  RuPAC2021, 51-54, 2021. doi:10.18429/JACoW-RuPAC2021-TUB07</w:t>
      </w:r>
    </w:p>
    <w:p w14:paraId="3753FEE3" w14:textId="77777777" w:rsidR="001C65A7" w:rsidRPr="0000447D" w:rsidRDefault="001C65A7" w:rsidP="0000447D">
      <w:pPr>
        <w:jc w:val="both"/>
        <w:rPr>
          <w:iCs/>
        </w:rPr>
      </w:pPr>
    </w:p>
    <w:sectPr w:rsidR="001C65A7" w:rsidRPr="0000447D" w:rsidSect="0097688F">
      <w:footerReference w:type="even" r:id="rId10"/>
      <w:footerReference w:type="default" r:id="rId11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848B" w14:textId="77777777" w:rsidR="0097688F" w:rsidRDefault="0097688F">
      <w:r>
        <w:separator/>
      </w:r>
    </w:p>
  </w:endnote>
  <w:endnote w:type="continuationSeparator" w:id="0">
    <w:p w14:paraId="72D98168" w14:textId="77777777" w:rsidR="0097688F" w:rsidRDefault="0097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D26B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7F01569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61C8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EC00" w14:textId="77777777" w:rsidR="0097688F" w:rsidRDefault="0097688F">
      <w:r>
        <w:separator/>
      </w:r>
    </w:p>
  </w:footnote>
  <w:footnote w:type="continuationSeparator" w:id="0">
    <w:p w14:paraId="0461555F" w14:textId="77777777" w:rsidR="0097688F" w:rsidRDefault="00976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0166565">
    <w:abstractNumId w:val="4"/>
  </w:num>
  <w:num w:numId="2" w16cid:durableId="1160002873">
    <w:abstractNumId w:val="5"/>
  </w:num>
  <w:num w:numId="3" w16cid:durableId="171647297">
    <w:abstractNumId w:val="3"/>
  </w:num>
  <w:num w:numId="4" w16cid:durableId="1715032689">
    <w:abstractNumId w:val="1"/>
  </w:num>
  <w:num w:numId="5" w16cid:durableId="1117140563">
    <w:abstractNumId w:val="2"/>
  </w:num>
  <w:num w:numId="6" w16cid:durableId="159759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5725"/>
    <w:rsid w:val="0000447D"/>
    <w:rsid w:val="00011E41"/>
    <w:rsid w:val="00041583"/>
    <w:rsid w:val="00057723"/>
    <w:rsid w:val="00073747"/>
    <w:rsid w:val="00082FB2"/>
    <w:rsid w:val="00084FBB"/>
    <w:rsid w:val="000A66E6"/>
    <w:rsid w:val="000A7C0A"/>
    <w:rsid w:val="000B65D2"/>
    <w:rsid w:val="000B764C"/>
    <w:rsid w:val="000C514B"/>
    <w:rsid w:val="000D3C93"/>
    <w:rsid w:val="00101912"/>
    <w:rsid w:val="00145559"/>
    <w:rsid w:val="00145725"/>
    <w:rsid w:val="001560FA"/>
    <w:rsid w:val="00191B00"/>
    <w:rsid w:val="001942D4"/>
    <w:rsid w:val="001C34DE"/>
    <w:rsid w:val="001C65A7"/>
    <w:rsid w:val="001E19DF"/>
    <w:rsid w:val="001F5322"/>
    <w:rsid w:val="00203945"/>
    <w:rsid w:val="0024620C"/>
    <w:rsid w:val="002522CA"/>
    <w:rsid w:val="002700F0"/>
    <w:rsid w:val="00280DA4"/>
    <w:rsid w:val="00290E33"/>
    <w:rsid w:val="00293519"/>
    <w:rsid w:val="002A60AD"/>
    <w:rsid w:val="002D0661"/>
    <w:rsid w:val="002F6A15"/>
    <w:rsid w:val="003134BF"/>
    <w:rsid w:val="0034624D"/>
    <w:rsid w:val="0036078F"/>
    <w:rsid w:val="00367667"/>
    <w:rsid w:val="00372B30"/>
    <w:rsid w:val="003751DF"/>
    <w:rsid w:val="00387196"/>
    <w:rsid w:val="0039620B"/>
    <w:rsid w:val="003A1889"/>
    <w:rsid w:val="003A7D50"/>
    <w:rsid w:val="003B0219"/>
    <w:rsid w:val="003B425D"/>
    <w:rsid w:val="003C2A16"/>
    <w:rsid w:val="003C665C"/>
    <w:rsid w:val="003F6D1A"/>
    <w:rsid w:val="0040718C"/>
    <w:rsid w:val="00412D4B"/>
    <w:rsid w:val="0044184D"/>
    <w:rsid w:val="00442D0A"/>
    <w:rsid w:val="00461070"/>
    <w:rsid w:val="00471C89"/>
    <w:rsid w:val="004774A3"/>
    <w:rsid w:val="00486049"/>
    <w:rsid w:val="00486618"/>
    <w:rsid w:val="004B4E99"/>
    <w:rsid w:val="004C1B51"/>
    <w:rsid w:val="004F0E58"/>
    <w:rsid w:val="004F3B26"/>
    <w:rsid w:val="00522F93"/>
    <w:rsid w:val="00536E00"/>
    <w:rsid w:val="005656FA"/>
    <w:rsid w:val="00567E13"/>
    <w:rsid w:val="005727E9"/>
    <w:rsid w:val="005848D7"/>
    <w:rsid w:val="00585FDB"/>
    <w:rsid w:val="00595BFF"/>
    <w:rsid w:val="005A04B4"/>
    <w:rsid w:val="005A0ADD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84521"/>
    <w:rsid w:val="00691213"/>
    <w:rsid w:val="006C6C75"/>
    <w:rsid w:val="006D39CB"/>
    <w:rsid w:val="006E2A0B"/>
    <w:rsid w:val="006F21F0"/>
    <w:rsid w:val="00704E39"/>
    <w:rsid w:val="0071479B"/>
    <w:rsid w:val="00726440"/>
    <w:rsid w:val="00740326"/>
    <w:rsid w:val="007533AC"/>
    <w:rsid w:val="00762108"/>
    <w:rsid w:val="00763BEC"/>
    <w:rsid w:val="0076460D"/>
    <w:rsid w:val="007669C3"/>
    <w:rsid w:val="0078361D"/>
    <w:rsid w:val="007B0060"/>
    <w:rsid w:val="007C0667"/>
    <w:rsid w:val="007C15AF"/>
    <w:rsid w:val="007C425E"/>
    <w:rsid w:val="007E281C"/>
    <w:rsid w:val="007E2B50"/>
    <w:rsid w:val="007E3472"/>
    <w:rsid w:val="007F5491"/>
    <w:rsid w:val="007F63E2"/>
    <w:rsid w:val="00804CEF"/>
    <w:rsid w:val="00813C9E"/>
    <w:rsid w:val="008309D3"/>
    <w:rsid w:val="00842AC1"/>
    <w:rsid w:val="00853D7F"/>
    <w:rsid w:val="008825DE"/>
    <w:rsid w:val="00893851"/>
    <w:rsid w:val="008A2CA1"/>
    <w:rsid w:val="008A36BD"/>
    <w:rsid w:val="008D0BC8"/>
    <w:rsid w:val="008D3631"/>
    <w:rsid w:val="008E6318"/>
    <w:rsid w:val="008F1E9D"/>
    <w:rsid w:val="008F41D2"/>
    <w:rsid w:val="008F5B75"/>
    <w:rsid w:val="008F6162"/>
    <w:rsid w:val="008F6B59"/>
    <w:rsid w:val="00904BA7"/>
    <w:rsid w:val="00925138"/>
    <w:rsid w:val="00960060"/>
    <w:rsid w:val="009654CD"/>
    <w:rsid w:val="00971DA1"/>
    <w:rsid w:val="0097688F"/>
    <w:rsid w:val="009C1806"/>
    <w:rsid w:val="009C6D9B"/>
    <w:rsid w:val="009F1B7E"/>
    <w:rsid w:val="009F3AFE"/>
    <w:rsid w:val="00A318C8"/>
    <w:rsid w:val="00AD4300"/>
    <w:rsid w:val="00AF011B"/>
    <w:rsid w:val="00B07841"/>
    <w:rsid w:val="00B31CE6"/>
    <w:rsid w:val="00B40569"/>
    <w:rsid w:val="00B60661"/>
    <w:rsid w:val="00B71CCF"/>
    <w:rsid w:val="00B87ADC"/>
    <w:rsid w:val="00B9050C"/>
    <w:rsid w:val="00B92702"/>
    <w:rsid w:val="00BA269F"/>
    <w:rsid w:val="00BB1D57"/>
    <w:rsid w:val="00BC53DF"/>
    <w:rsid w:val="00BF1D85"/>
    <w:rsid w:val="00BF258B"/>
    <w:rsid w:val="00BF714E"/>
    <w:rsid w:val="00C13C66"/>
    <w:rsid w:val="00C23BEC"/>
    <w:rsid w:val="00C248C4"/>
    <w:rsid w:val="00C55FC0"/>
    <w:rsid w:val="00C82183"/>
    <w:rsid w:val="00C92CD8"/>
    <w:rsid w:val="00CC748C"/>
    <w:rsid w:val="00CD34C6"/>
    <w:rsid w:val="00CD4908"/>
    <w:rsid w:val="00CE5B12"/>
    <w:rsid w:val="00D11384"/>
    <w:rsid w:val="00D169A2"/>
    <w:rsid w:val="00D35D29"/>
    <w:rsid w:val="00D46E90"/>
    <w:rsid w:val="00D5546E"/>
    <w:rsid w:val="00D6493C"/>
    <w:rsid w:val="00D90DF5"/>
    <w:rsid w:val="00DD7765"/>
    <w:rsid w:val="00DF02D6"/>
    <w:rsid w:val="00E20375"/>
    <w:rsid w:val="00E22224"/>
    <w:rsid w:val="00E63F1A"/>
    <w:rsid w:val="00E6417B"/>
    <w:rsid w:val="00E64A9A"/>
    <w:rsid w:val="00E65676"/>
    <w:rsid w:val="00E65683"/>
    <w:rsid w:val="00EA245E"/>
    <w:rsid w:val="00EA4C97"/>
    <w:rsid w:val="00EC5005"/>
    <w:rsid w:val="00ED0FEB"/>
    <w:rsid w:val="00EE2373"/>
    <w:rsid w:val="00EF5FB6"/>
    <w:rsid w:val="00F00960"/>
    <w:rsid w:val="00F30866"/>
    <w:rsid w:val="00F40B92"/>
    <w:rsid w:val="00F538BF"/>
    <w:rsid w:val="00F7405A"/>
    <w:rsid w:val="00FB6696"/>
    <w:rsid w:val="00FC0C73"/>
    <w:rsid w:val="00FE0153"/>
    <w:rsid w:val="00FE5677"/>
    <w:rsid w:val="00FF05B2"/>
    <w:rsid w:val="00FF14C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D88DE6B"/>
  <w15:chartTrackingRefBased/>
  <w15:docId w15:val="{7F622DD5-B9EB-47E7-9EB4-5A71A986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447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table" w:styleId="af0">
    <w:name w:val="Table Grid"/>
    <w:basedOn w:val="a1"/>
    <w:rsid w:val="008F1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unhideWhenUsed/>
    <w:rsid w:val="008F6162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8F616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8F6162"/>
  </w:style>
  <w:style w:type="paragraph" w:styleId="af4">
    <w:name w:val="annotation subject"/>
    <w:basedOn w:val="af2"/>
    <w:next w:val="af2"/>
    <w:link w:val="af5"/>
    <w:semiHidden/>
    <w:unhideWhenUsed/>
    <w:rsid w:val="008F6162"/>
    <w:rPr>
      <w:b/>
      <w:bCs/>
    </w:rPr>
  </w:style>
  <w:style w:type="character" w:customStyle="1" w:styleId="af5">
    <w:name w:val="Тема примечания Знак"/>
    <w:link w:val="af4"/>
    <w:semiHidden/>
    <w:rsid w:val="008F6162"/>
    <w:rPr>
      <w:b/>
      <w:bCs/>
    </w:rPr>
  </w:style>
  <w:style w:type="character" w:customStyle="1" w:styleId="1">
    <w:name w:val="Неразрешенное упоминание1"/>
    <w:uiPriority w:val="99"/>
    <w:semiHidden/>
    <w:unhideWhenUsed/>
    <w:rsid w:val="002A6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8D5F7-0FAE-43C6-85C7-6EF7B777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Кот :3</cp:lastModifiedBy>
  <cp:revision>3</cp:revision>
  <dcterms:created xsi:type="dcterms:W3CDTF">2024-02-29T16:20:00Z</dcterms:created>
  <dcterms:modified xsi:type="dcterms:W3CDTF">2024-02-29T16:22:00Z</dcterms:modified>
</cp:coreProperties>
</file>