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7C" w:rsidRPr="00E64802" w:rsidRDefault="00872637" w:rsidP="00624F7B">
      <w:pPr>
        <w:pStyle w:val="BodyL"/>
        <w:spacing w:line="240" w:lineRule="auto"/>
        <w:ind w:firstLine="0"/>
        <w:jc w:val="center"/>
        <w:rPr>
          <w:b/>
          <w:szCs w:val="24"/>
        </w:rPr>
      </w:pPr>
      <w:r w:rsidRPr="00E64802">
        <w:rPr>
          <w:b/>
          <w:szCs w:val="24"/>
        </w:rPr>
        <w:t>Получение долготной зависимости профилей потоков электронов внешнего радиационного пояса</w:t>
      </w:r>
      <w:r w:rsidR="00015C7C" w:rsidRPr="00E64802">
        <w:rPr>
          <w:b/>
          <w:szCs w:val="24"/>
        </w:rPr>
        <w:t xml:space="preserve"> на круговой полярной орбите</w:t>
      </w:r>
      <w:r w:rsidRPr="00E64802">
        <w:rPr>
          <w:b/>
          <w:szCs w:val="24"/>
        </w:rPr>
        <w:t xml:space="preserve"> по данным «МЕТЕОР-</w:t>
      </w:r>
      <w:proofErr w:type="gramStart"/>
      <w:r w:rsidRPr="00E64802">
        <w:rPr>
          <w:b/>
          <w:szCs w:val="24"/>
          <w:lang w:val="en-US"/>
        </w:rPr>
        <w:t>M</w:t>
      </w:r>
      <w:proofErr w:type="gramEnd"/>
      <w:r w:rsidRPr="00E64802">
        <w:rPr>
          <w:b/>
          <w:szCs w:val="24"/>
        </w:rPr>
        <w:t>» №2</w:t>
      </w:r>
    </w:p>
    <w:p w:rsidR="00015C7C" w:rsidRDefault="00015C7C" w:rsidP="00624F7B">
      <w:pPr>
        <w:pStyle w:val="BodyL"/>
        <w:spacing w:line="240" w:lineRule="auto"/>
        <w:ind w:firstLine="0"/>
        <w:jc w:val="center"/>
        <w:rPr>
          <w:b/>
          <w:i/>
          <w:szCs w:val="24"/>
          <w:lang w:val="en-US"/>
        </w:rPr>
      </w:pPr>
      <w:r w:rsidRPr="00E64802">
        <w:rPr>
          <w:b/>
          <w:i/>
          <w:szCs w:val="24"/>
        </w:rPr>
        <w:t>Белова А.О.</w:t>
      </w:r>
    </w:p>
    <w:p w:rsidR="00624F7B" w:rsidRPr="00624F7B" w:rsidRDefault="00624F7B" w:rsidP="00624F7B">
      <w:pPr>
        <w:pStyle w:val="BodyL"/>
        <w:spacing w:line="240" w:lineRule="auto"/>
        <w:ind w:firstLine="0"/>
        <w:jc w:val="center"/>
        <w:rPr>
          <w:b/>
          <w:i/>
          <w:szCs w:val="24"/>
        </w:rPr>
      </w:pPr>
      <w:r w:rsidRPr="00624F7B">
        <w:rPr>
          <w:i/>
          <w:color w:val="353535"/>
          <w:szCs w:val="24"/>
          <w:shd w:val="clear" w:color="auto" w:fill="FFFFFF"/>
        </w:rPr>
        <w:t>студент</w:t>
      </w:r>
    </w:p>
    <w:p w:rsidR="00872637" w:rsidRPr="00624F7B" w:rsidRDefault="00E64802" w:rsidP="00624F7B">
      <w:pPr>
        <w:spacing w:line="240" w:lineRule="auto"/>
        <w:ind w:firstLine="426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М.В.Ломоносова</w:t>
      </w:r>
      <w:proofErr w:type="spellEnd"/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24F7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24F7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624F7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624F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24F7B">
        <w:rPr>
          <w:rFonts w:ascii="Times New Roman" w:hAnsi="Times New Roman" w:cs="Times New Roman"/>
          <w:i/>
          <w:sz w:val="24"/>
          <w:szCs w:val="24"/>
        </w:rPr>
        <w:t>belova.ao20@physics.msu.ru</w:t>
      </w:r>
    </w:p>
    <w:p w:rsidR="00624F7B" w:rsidRPr="00624F7B" w:rsidRDefault="00FF74FB" w:rsidP="00624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802">
        <w:rPr>
          <w:rFonts w:ascii="Times New Roman" w:hAnsi="Times New Roman" w:cs="Times New Roman"/>
          <w:sz w:val="24"/>
          <w:szCs w:val="24"/>
        </w:rPr>
        <w:t xml:space="preserve">Радиационные условия в околоземном космическом пространстве при отсутствии солнечной активности определяются потоками заряженных частиц в радиационных поясах. Попадание в зоны с большим потоком заряженных частиц может негативно сказаться на </w:t>
      </w:r>
      <w:r w:rsidR="00803125">
        <w:rPr>
          <w:rFonts w:ascii="Times New Roman" w:hAnsi="Times New Roman" w:cs="Times New Roman"/>
          <w:sz w:val="24"/>
          <w:szCs w:val="24"/>
        </w:rPr>
        <w:t xml:space="preserve">технике, </w:t>
      </w:r>
      <w:r w:rsidRPr="00E64802">
        <w:rPr>
          <w:rFonts w:ascii="Times New Roman" w:hAnsi="Times New Roman" w:cs="Times New Roman"/>
          <w:sz w:val="24"/>
          <w:szCs w:val="24"/>
        </w:rPr>
        <w:t>установленной на борту космиче</w:t>
      </w:r>
      <w:r w:rsidR="00B12867" w:rsidRPr="00E64802">
        <w:rPr>
          <w:rFonts w:ascii="Times New Roman" w:hAnsi="Times New Roman" w:cs="Times New Roman"/>
          <w:sz w:val="24"/>
          <w:szCs w:val="24"/>
        </w:rPr>
        <w:t>с</w:t>
      </w:r>
      <w:r w:rsidR="00803125">
        <w:rPr>
          <w:rFonts w:ascii="Times New Roman" w:hAnsi="Times New Roman" w:cs="Times New Roman"/>
          <w:sz w:val="24"/>
          <w:szCs w:val="24"/>
        </w:rPr>
        <w:t>кого аппарата</w:t>
      </w:r>
      <w:r w:rsidR="00015C7C" w:rsidRPr="00E64802">
        <w:rPr>
          <w:rFonts w:ascii="Times New Roman" w:hAnsi="Times New Roman" w:cs="Times New Roman"/>
          <w:sz w:val="24"/>
          <w:szCs w:val="24"/>
        </w:rPr>
        <w:t>[1</w:t>
      </w:r>
      <w:r w:rsidR="00624F7B">
        <w:rPr>
          <w:rFonts w:ascii="Times New Roman" w:hAnsi="Times New Roman" w:cs="Times New Roman"/>
          <w:sz w:val="24"/>
          <w:szCs w:val="24"/>
        </w:rPr>
        <w:t>,2</w:t>
      </w:r>
      <w:r w:rsidR="00015C7C" w:rsidRPr="00E64802">
        <w:rPr>
          <w:rFonts w:ascii="Times New Roman" w:hAnsi="Times New Roman" w:cs="Times New Roman"/>
          <w:sz w:val="24"/>
          <w:szCs w:val="24"/>
        </w:rPr>
        <w:t>]</w:t>
      </w:r>
      <w:r w:rsidRPr="00E64802">
        <w:rPr>
          <w:rFonts w:ascii="Times New Roman" w:hAnsi="Times New Roman" w:cs="Times New Roman"/>
          <w:sz w:val="24"/>
          <w:szCs w:val="24"/>
        </w:rPr>
        <w:t>. Поэтому важно иметь возможность оперативного мониторинга радиационных условий и прогнозирования состояния околоземного космического пространства.</w:t>
      </w:r>
    </w:p>
    <w:p w:rsidR="00FF74FB" w:rsidRPr="00E64802" w:rsidRDefault="00FF74FB" w:rsidP="0062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02">
        <w:rPr>
          <w:rFonts w:ascii="Times New Roman" w:hAnsi="Times New Roman" w:cs="Times New Roman"/>
          <w:sz w:val="24"/>
          <w:szCs w:val="24"/>
        </w:rPr>
        <w:t xml:space="preserve">В ходе представленной работы </w:t>
      </w:r>
      <w:r w:rsidR="00171C2C" w:rsidRPr="00E64802">
        <w:rPr>
          <w:rFonts w:ascii="Times New Roman" w:hAnsi="Times New Roman" w:cs="Times New Roman"/>
          <w:sz w:val="24"/>
          <w:szCs w:val="24"/>
        </w:rPr>
        <w:t>использовались</w:t>
      </w:r>
      <w:r w:rsidRPr="00E64802">
        <w:rPr>
          <w:rFonts w:ascii="Times New Roman" w:hAnsi="Times New Roman" w:cs="Times New Roman"/>
          <w:sz w:val="24"/>
          <w:szCs w:val="24"/>
        </w:rPr>
        <w:t xml:space="preserve"> данные низкоорбитального полярного спутника «МЕТЕОР-</w:t>
      </w:r>
      <w:proofErr w:type="gramStart"/>
      <w:r w:rsidRPr="00E6480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E64802">
        <w:rPr>
          <w:rFonts w:ascii="Times New Roman" w:hAnsi="Times New Roman" w:cs="Times New Roman"/>
          <w:sz w:val="24"/>
          <w:szCs w:val="24"/>
        </w:rPr>
        <w:t xml:space="preserve">» №2 (запущен 08-07-2014) за период  с 13.06.2019 </w:t>
      </w:r>
      <w:r w:rsidR="00E64802">
        <w:rPr>
          <w:rFonts w:ascii="Times New Roman" w:hAnsi="Times New Roman" w:cs="Times New Roman"/>
          <w:sz w:val="24"/>
          <w:szCs w:val="24"/>
        </w:rPr>
        <w:t>01:10 по 15</w:t>
      </w:r>
      <w:r w:rsidRPr="00E64802">
        <w:rPr>
          <w:rFonts w:ascii="Times New Roman" w:hAnsi="Times New Roman" w:cs="Times New Roman"/>
          <w:sz w:val="24"/>
          <w:szCs w:val="24"/>
        </w:rPr>
        <w:t>.06.2019</w:t>
      </w:r>
      <w:r w:rsidR="00E64802">
        <w:rPr>
          <w:rFonts w:ascii="Times New Roman" w:hAnsi="Times New Roman" w:cs="Times New Roman"/>
          <w:sz w:val="24"/>
          <w:szCs w:val="24"/>
        </w:rPr>
        <w:t xml:space="preserve"> 02:15</w:t>
      </w:r>
      <w:r w:rsidRPr="00E64802">
        <w:rPr>
          <w:rFonts w:ascii="Times New Roman" w:hAnsi="Times New Roman" w:cs="Times New Roman"/>
          <w:sz w:val="24"/>
          <w:szCs w:val="24"/>
        </w:rPr>
        <w:t>. Орбита спутника «МЕТЕОР-M» №2 солнечно-синхронная, высота в восходящем узле h=832 км, наклонение i~98,8º, период обращения</w:t>
      </w:r>
      <w:proofErr w:type="gramStart"/>
      <w:r w:rsidRPr="00E6480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64802">
        <w:rPr>
          <w:rFonts w:ascii="Times New Roman" w:hAnsi="Times New Roman" w:cs="Times New Roman"/>
          <w:sz w:val="24"/>
          <w:szCs w:val="24"/>
        </w:rPr>
        <w:t>=101,3 мин.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 То есть за один виток спутник пересекал внешний радиационный пояс</w:t>
      </w:r>
      <w:r w:rsidR="00102417" w:rsidRPr="00E64802">
        <w:rPr>
          <w:rFonts w:ascii="Times New Roman" w:hAnsi="Times New Roman" w:cs="Times New Roman"/>
          <w:sz w:val="24"/>
          <w:szCs w:val="24"/>
        </w:rPr>
        <w:t xml:space="preserve"> Земли (РПЗ)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 четыре раза.</w:t>
      </w:r>
      <w:r w:rsidRPr="00E64802">
        <w:rPr>
          <w:rFonts w:ascii="Times New Roman" w:hAnsi="Times New Roman" w:cs="Times New Roman"/>
          <w:sz w:val="24"/>
          <w:szCs w:val="24"/>
        </w:rPr>
        <w:t xml:space="preserve"> Электроны релятивистских и </w:t>
      </w:r>
      <w:proofErr w:type="spellStart"/>
      <w:r w:rsidRPr="00E64802">
        <w:rPr>
          <w:rFonts w:ascii="Times New Roman" w:hAnsi="Times New Roman" w:cs="Times New Roman"/>
          <w:sz w:val="24"/>
          <w:szCs w:val="24"/>
        </w:rPr>
        <w:t>субрелятивистских</w:t>
      </w:r>
      <w:proofErr w:type="spellEnd"/>
      <w:r w:rsidRPr="00E64802">
        <w:rPr>
          <w:rFonts w:ascii="Times New Roman" w:hAnsi="Times New Roman" w:cs="Times New Roman"/>
          <w:sz w:val="24"/>
          <w:szCs w:val="24"/>
        </w:rPr>
        <w:t xml:space="preserve"> энергий</w:t>
      </w:r>
      <w:r w:rsidR="00171C2C" w:rsidRPr="00E64802">
        <w:rPr>
          <w:rFonts w:ascii="Times New Roman" w:hAnsi="Times New Roman" w:cs="Times New Roman"/>
          <w:sz w:val="24"/>
          <w:szCs w:val="24"/>
        </w:rPr>
        <w:t xml:space="preserve"> </w:t>
      </w:r>
      <w:r w:rsidR="009D2978" w:rsidRPr="00E64802">
        <w:rPr>
          <w:rFonts w:ascii="Times New Roman" w:hAnsi="Times New Roman" w:cs="Times New Roman"/>
          <w:sz w:val="24"/>
          <w:szCs w:val="24"/>
        </w:rPr>
        <w:t xml:space="preserve">- &gt;100 кэВ, &gt;300 кэВ,  &gt;700 кэВ и &gt;2 МэВ - </w:t>
      </w:r>
      <w:r w:rsidR="00171C2C" w:rsidRPr="00E64802">
        <w:rPr>
          <w:rFonts w:ascii="Times New Roman" w:hAnsi="Times New Roman" w:cs="Times New Roman"/>
          <w:sz w:val="24"/>
          <w:szCs w:val="24"/>
        </w:rPr>
        <w:t xml:space="preserve">регистрировались с помощью </w:t>
      </w:r>
      <w:r w:rsidRPr="00E64802">
        <w:rPr>
          <w:rFonts w:ascii="Times New Roman" w:hAnsi="Times New Roman" w:cs="Times New Roman"/>
          <w:sz w:val="24"/>
          <w:szCs w:val="24"/>
        </w:rPr>
        <w:t>телескоп</w:t>
      </w:r>
      <w:r w:rsidR="00171C2C" w:rsidRPr="00E64802">
        <w:rPr>
          <w:rFonts w:ascii="Times New Roman" w:hAnsi="Times New Roman" w:cs="Times New Roman"/>
          <w:sz w:val="24"/>
          <w:szCs w:val="24"/>
        </w:rPr>
        <w:t xml:space="preserve">а </w:t>
      </w:r>
      <w:r w:rsidRPr="00E64802">
        <w:rPr>
          <w:rFonts w:ascii="Times New Roman" w:hAnsi="Times New Roman" w:cs="Times New Roman"/>
          <w:sz w:val="24"/>
          <w:szCs w:val="24"/>
        </w:rPr>
        <w:t>полупроводниковых и сцинтилляционного детекторов</w:t>
      </w:r>
      <w:r w:rsidR="009D2978" w:rsidRPr="00E64802">
        <w:rPr>
          <w:rFonts w:ascii="Times New Roman" w:hAnsi="Times New Roman" w:cs="Times New Roman"/>
          <w:sz w:val="24"/>
          <w:szCs w:val="24"/>
        </w:rPr>
        <w:t>.</w:t>
      </w:r>
      <w:r w:rsidRPr="00E64802">
        <w:rPr>
          <w:rFonts w:ascii="Times New Roman" w:hAnsi="Times New Roman" w:cs="Times New Roman"/>
          <w:sz w:val="24"/>
          <w:szCs w:val="24"/>
        </w:rPr>
        <w:t xml:space="preserve"> На спутниках «МЕТЕОР-</w:t>
      </w:r>
      <w:proofErr w:type="gramStart"/>
      <w:r w:rsidRPr="00E6480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E64802">
        <w:rPr>
          <w:rFonts w:ascii="Times New Roman" w:hAnsi="Times New Roman" w:cs="Times New Roman"/>
          <w:sz w:val="24"/>
          <w:szCs w:val="24"/>
        </w:rPr>
        <w:t>» №2 было установлено два набора те</w:t>
      </w:r>
      <w:r w:rsidR="009D2978" w:rsidRPr="00E64802">
        <w:rPr>
          <w:rFonts w:ascii="Times New Roman" w:hAnsi="Times New Roman" w:cs="Times New Roman"/>
          <w:sz w:val="24"/>
          <w:szCs w:val="24"/>
        </w:rPr>
        <w:t>лескопов с углами обзора в 30°, регистрировавшие потоки захваченных (направление детектора перпендикулярно силовым линиям магнитного поля) и высыпающихся (вдоль силовых линий)</w:t>
      </w:r>
      <w:r w:rsidR="00E64802">
        <w:rPr>
          <w:rFonts w:ascii="Times New Roman" w:hAnsi="Times New Roman" w:cs="Times New Roman"/>
          <w:sz w:val="24"/>
          <w:szCs w:val="24"/>
        </w:rPr>
        <w:t xml:space="preserve"> частиц</w:t>
      </w:r>
      <w:r w:rsidR="009D2978" w:rsidRPr="00E648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74FB" w:rsidRPr="00C76C79" w:rsidRDefault="00872637" w:rsidP="00C76C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802">
        <w:rPr>
          <w:rFonts w:ascii="Times New Roman" w:hAnsi="Times New Roman" w:cs="Times New Roman"/>
          <w:sz w:val="24"/>
          <w:szCs w:val="24"/>
        </w:rPr>
        <w:t>Указанный интервал вре</w:t>
      </w:r>
      <w:r w:rsidR="004A1000">
        <w:rPr>
          <w:rFonts w:ascii="Times New Roman" w:hAnsi="Times New Roman" w:cs="Times New Roman"/>
          <w:sz w:val="24"/>
          <w:szCs w:val="24"/>
        </w:rPr>
        <w:t>мени использовался для обучения классификатора</w:t>
      </w:r>
      <w:r w:rsidRPr="00E64802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4A1000">
        <w:rPr>
          <w:rFonts w:ascii="Times New Roman" w:hAnsi="Times New Roman" w:cs="Times New Roman"/>
          <w:sz w:val="24"/>
          <w:szCs w:val="24"/>
        </w:rPr>
        <w:t xml:space="preserve"> метода логистической регрессии[3</w:t>
      </w:r>
      <w:r w:rsidR="004A1000" w:rsidRPr="004A1000">
        <w:rPr>
          <w:rFonts w:ascii="Times New Roman" w:hAnsi="Times New Roman" w:cs="Times New Roman"/>
          <w:sz w:val="24"/>
          <w:szCs w:val="24"/>
        </w:rPr>
        <w:t>]</w:t>
      </w:r>
      <w:r w:rsidR="004A1000">
        <w:rPr>
          <w:rFonts w:ascii="Times New Roman" w:hAnsi="Times New Roman" w:cs="Times New Roman"/>
          <w:sz w:val="24"/>
          <w:szCs w:val="24"/>
        </w:rPr>
        <w:t xml:space="preserve">, </w:t>
      </w:r>
      <w:r w:rsidR="004A1000">
        <w:rPr>
          <w:rFonts w:ascii="Times New Roman" w:hAnsi="Times New Roman" w:cs="Times New Roman"/>
          <w:sz w:val="24"/>
          <w:szCs w:val="24"/>
        </w:rPr>
        <w:t>определ</w:t>
      </w:r>
      <w:r w:rsidR="004A1000">
        <w:rPr>
          <w:rFonts w:ascii="Times New Roman" w:hAnsi="Times New Roman" w:cs="Times New Roman"/>
          <w:sz w:val="24"/>
          <w:szCs w:val="24"/>
        </w:rPr>
        <w:t>яющий, содержит ли заданный интервал времени пик потоков электронов</w:t>
      </w:r>
      <w:r w:rsidR="004A1000" w:rsidRPr="004A1000">
        <w:rPr>
          <w:rFonts w:ascii="Times New Roman" w:hAnsi="Times New Roman" w:cs="Times New Roman"/>
          <w:sz w:val="24"/>
          <w:szCs w:val="24"/>
        </w:rPr>
        <w:t>.</w:t>
      </w:r>
      <w:r w:rsidR="00EC4C76">
        <w:rPr>
          <w:rFonts w:ascii="Times New Roman" w:hAnsi="Times New Roman" w:cs="Times New Roman"/>
          <w:sz w:val="24"/>
          <w:szCs w:val="24"/>
        </w:rPr>
        <w:t xml:space="preserve"> </w:t>
      </w:r>
      <w:r w:rsidR="00803125" w:rsidRPr="00EC4C76">
        <w:rPr>
          <w:rFonts w:ascii="Times New Roman" w:hAnsi="Times New Roman" w:cs="Times New Roman"/>
          <w:sz w:val="24"/>
          <w:szCs w:val="24"/>
        </w:rPr>
        <w:t xml:space="preserve">Для дальнейшего анализа использовались данные для потоков электронов внешнего РПЗ за интервал времени 01.06.2019 00:00 – 02.08.2019 00:00. </w:t>
      </w:r>
      <w:r w:rsidR="00C76C79" w:rsidRPr="00EC4C76">
        <w:rPr>
          <w:rFonts w:ascii="Times New Roman" w:hAnsi="Times New Roman" w:cs="Times New Roman"/>
          <w:sz w:val="24"/>
          <w:szCs w:val="24"/>
        </w:rPr>
        <w:t xml:space="preserve">На их основе были построены усреднённые профили внешнего пояса в спокойный геомагнитный период для каждого диапазона долгот. Это было сделано по отдельности для каждой из четырёх групп пиков: северные утренние, северные вечерние, южные утренние и южные вечерние. </w:t>
      </w:r>
      <w:r w:rsidR="00FF74FB" w:rsidRPr="00E64802">
        <w:rPr>
          <w:rFonts w:ascii="Times New Roman" w:hAnsi="Times New Roman" w:cs="Times New Roman"/>
          <w:sz w:val="24"/>
          <w:szCs w:val="24"/>
        </w:rPr>
        <w:t>По этим данным была построена аппроксимация зависимости потоков электронов от L и долготы на основе произведений тригонометрических функций, учитывающая периодичность зависимости от долготы.</w:t>
      </w:r>
    </w:p>
    <w:p w:rsidR="00412AC1" w:rsidRPr="009601CC" w:rsidRDefault="00FF74FB" w:rsidP="00624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802">
        <w:rPr>
          <w:rFonts w:ascii="Times New Roman" w:hAnsi="Times New Roman" w:cs="Times New Roman"/>
          <w:sz w:val="24"/>
          <w:szCs w:val="24"/>
        </w:rPr>
        <w:t>Зн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ая параметры аппроксимации потоков электронов от L , мы получаем </w:t>
      </w:r>
      <w:r w:rsidRPr="00E64802">
        <w:rPr>
          <w:rFonts w:ascii="Times New Roman" w:hAnsi="Times New Roman" w:cs="Times New Roman"/>
          <w:sz w:val="24"/>
          <w:szCs w:val="24"/>
        </w:rPr>
        <w:t xml:space="preserve"> 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E64802">
        <w:rPr>
          <w:rFonts w:ascii="Times New Roman" w:hAnsi="Times New Roman" w:cs="Times New Roman"/>
          <w:sz w:val="24"/>
          <w:szCs w:val="24"/>
        </w:rPr>
        <w:t>пересчитать потоки электронов, измеренные спутником в данный момент в некотором ди</w:t>
      </w:r>
      <w:r w:rsidR="00037AEF" w:rsidRPr="00E64802">
        <w:rPr>
          <w:rFonts w:ascii="Times New Roman" w:hAnsi="Times New Roman" w:cs="Times New Roman"/>
          <w:sz w:val="24"/>
          <w:szCs w:val="24"/>
        </w:rPr>
        <w:t xml:space="preserve">апазоне долгот на 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другие долготы. </w:t>
      </w:r>
      <w:proofErr w:type="gramStart"/>
      <w:r w:rsidR="00B12867" w:rsidRPr="00E64802">
        <w:rPr>
          <w:rFonts w:ascii="Times New Roman" w:hAnsi="Times New Roman" w:cs="Times New Roman"/>
          <w:sz w:val="24"/>
          <w:szCs w:val="24"/>
        </w:rPr>
        <w:t>Э</w:t>
      </w:r>
      <w:r w:rsidRPr="00E64802">
        <w:rPr>
          <w:rFonts w:ascii="Times New Roman" w:hAnsi="Times New Roman" w:cs="Times New Roman"/>
          <w:sz w:val="24"/>
          <w:szCs w:val="24"/>
        </w:rPr>
        <w:t xml:space="preserve">то позволяет </w:t>
      </w:r>
      <w:r w:rsidR="00B12867" w:rsidRPr="00E64802">
        <w:rPr>
          <w:rFonts w:ascii="Times New Roman" w:hAnsi="Times New Roman" w:cs="Times New Roman"/>
          <w:sz w:val="24"/>
          <w:szCs w:val="24"/>
        </w:rPr>
        <w:t>свести к минимуму влияние пространственной вариации потоков электронов внешнего РПЗ</w:t>
      </w:r>
      <w:r w:rsidR="009601CC">
        <w:rPr>
          <w:rFonts w:ascii="Times New Roman" w:hAnsi="Times New Roman" w:cs="Times New Roman"/>
          <w:sz w:val="24"/>
          <w:szCs w:val="24"/>
        </w:rPr>
        <w:t xml:space="preserve"> на получаемый прогноз, а также</w:t>
      </w:r>
      <w:r w:rsidR="00102417" w:rsidRPr="00E64802">
        <w:rPr>
          <w:rFonts w:ascii="Times New Roman" w:hAnsi="Times New Roman" w:cs="Times New Roman"/>
          <w:sz w:val="24"/>
          <w:szCs w:val="24"/>
        </w:rPr>
        <w:t xml:space="preserve"> о</w:t>
      </w:r>
      <w:r w:rsidR="00B12867" w:rsidRPr="00E64802">
        <w:rPr>
          <w:rFonts w:ascii="Times New Roman" w:hAnsi="Times New Roman" w:cs="Times New Roman"/>
          <w:sz w:val="24"/>
          <w:szCs w:val="24"/>
        </w:rPr>
        <w:t xml:space="preserve">тслеживать вариации потоков электронов </w:t>
      </w:r>
      <w:r w:rsidR="00102417" w:rsidRPr="00E64802">
        <w:rPr>
          <w:rFonts w:ascii="Times New Roman" w:hAnsi="Times New Roman" w:cs="Times New Roman"/>
          <w:sz w:val="24"/>
          <w:szCs w:val="24"/>
        </w:rPr>
        <w:t xml:space="preserve">во времени. </w:t>
      </w:r>
      <w:proofErr w:type="gramEnd"/>
    </w:p>
    <w:p w:rsidR="00FF7CB8" w:rsidRPr="009601CC" w:rsidRDefault="00FF7CB8" w:rsidP="00624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4802" w:rsidRPr="00057723" w:rsidRDefault="00E64802" w:rsidP="00624F7B">
      <w:pPr>
        <w:spacing w:line="240" w:lineRule="auto"/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E64802" w:rsidRPr="00624F7B" w:rsidRDefault="00E64802" w:rsidP="00624F7B">
      <w:pPr>
        <w:pStyle w:val="Default"/>
        <w:numPr>
          <w:ilvl w:val="0"/>
          <w:numId w:val="1"/>
        </w:numPr>
        <w:jc w:val="both"/>
        <w:rPr>
          <w:color w:val="auto"/>
          <w:lang w:val="en-US"/>
        </w:rPr>
      </w:pPr>
      <w:r w:rsidRPr="00624F7B">
        <w:rPr>
          <w:color w:val="auto"/>
        </w:rPr>
        <w:t xml:space="preserve">Белов А.В., </w:t>
      </w:r>
      <w:proofErr w:type="spellStart"/>
      <w:r w:rsidRPr="00624F7B">
        <w:rPr>
          <w:color w:val="auto"/>
        </w:rPr>
        <w:t>Виллорези</w:t>
      </w:r>
      <w:proofErr w:type="spellEnd"/>
      <w:r w:rsidRPr="00624F7B">
        <w:rPr>
          <w:color w:val="auto"/>
        </w:rPr>
        <w:t xml:space="preserve"> Дж., </w:t>
      </w:r>
      <w:proofErr w:type="spellStart"/>
      <w:r w:rsidRPr="00624F7B">
        <w:rPr>
          <w:color w:val="auto"/>
        </w:rPr>
        <w:t>Дорман</w:t>
      </w:r>
      <w:proofErr w:type="spellEnd"/>
      <w:r w:rsidRPr="00624F7B">
        <w:rPr>
          <w:color w:val="auto"/>
        </w:rPr>
        <w:t xml:space="preserve"> Л.И. и др., Влияние космической среды на функционирование искусственных спутников Земли // Геомагнетизм и аэрономия. </w:t>
      </w:r>
      <w:r w:rsidRPr="00624F7B">
        <w:rPr>
          <w:color w:val="auto"/>
          <w:lang w:val="en-US"/>
        </w:rPr>
        <w:t xml:space="preserve">2004. </w:t>
      </w:r>
      <w:r w:rsidRPr="00624F7B">
        <w:rPr>
          <w:color w:val="auto"/>
        </w:rPr>
        <w:t>Т</w:t>
      </w:r>
      <w:r w:rsidRPr="00624F7B">
        <w:rPr>
          <w:color w:val="auto"/>
          <w:lang w:val="en-US"/>
        </w:rPr>
        <w:t xml:space="preserve">. 44. № 4. </w:t>
      </w:r>
      <w:r w:rsidRPr="00624F7B">
        <w:rPr>
          <w:color w:val="auto"/>
        </w:rPr>
        <w:t>С</w:t>
      </w:r>
      <w:r w:rsidRPr="00624F7B">
        <w:rPr>
          <w:color w:val="auto"/>
          <w:lang w:val="en-US"/>
        </w:rPr>
        <w:t>. 502</w:t>
      </w:r>
      <w:r w:rsidRPr="00624F7B">
        <w:rPr>
          <w:lang w:val="en-US"/>
        </w:rPr>
        <w:t>–</w:t>
      </w:r>
      <w:r w:rsidRPr="00624F7B">
        <w:rPr>
          <w:color w:val="auto"/>
          <w:lang w:val="en-US"/>
        </w:rPr>
        <w:t>510. 2004.</w:t>
      </w:r>
    </w:p>
    <w:p w:rsidR="00EC4C76" w:rsidRPr="00EC4C76" w:rsidRDefault="00624F7B" w:rsidP="00EC4C76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>Iucci</w:t>
      </w:r>
      <w:proofErr w:type="spellEnd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N., </w:t>
      </w:r>
      <w:proofErr w:type="spellStart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>Leviti</w:t>
      </w:r>
      <w:proofErr w:type="spellEnd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A.E., </w:t>
      </w:r>
      <w:proofErr w:type="spellStart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>Belov</w:t>
      </w:r>
      <w:proofErr w:type="spellEnd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A.V., et al. Space weather conditions and spacecraft anomalies in different orbits // </w:t>
      </w:r>
      <w:r w:rsidRPr="00624F7B">
        <w:rPr>
          <w:rFonts w:ascii="Times New Roman" w:hAnsi="Times New Roman" w:cs="Times New Roman"/>
          <w:iCs/>
          <w:sz w:val="24"/>
          <w:szCs w:val="24"/>
          <w:lang w:val="en-US" w:eastAsia="ru-RU"/>
        </w:rPr>
        <w:t>Space Weather.</w:t>
      </w:r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2005. V. 3. №1. </w:t>
      </w:r>
      <w:r w:rsidRPr="00624F7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S01001. </w:t>
      </w:r>
      <w:proofErr w:type="spellStart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624F7B">
        <w:rPr>
          <w:rFonts w:ascii="Times New Roman" w:hAnsi="Times New Roman" w:cs="Times New Roman"/>
          <w:sz w:val="24"/>
          <w:szCs w:val="24"/>
          <w:lang w:val="en-US" w:eastAsia="ru-RU"/>
        </w:rPr>
        <w:t>: 10.1029/2003SW000056</w:t>
      </w:r>
    </w:p>
    <w:p w:rsidR="00EC4C76" w:rsidRPr="00EC4C76" w:rsidRDefault="00EC4C76" w:rsidP="00EC4C76">
      <w:pPr>
        <w:pStyle w:val="a4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Pr="006E1657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https://see.stanford.edu/materials/aimlcs229/cs229-notes1.pdf</w:t>
        </w:r>
      </w:hyperlink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(Ng, A. CS229 Lecture Notes)</w:t>
      </w:r>
      <w:bookmarkStart w:id="0" w:name="_GoBack"/>
      <w:bookmarkEnd w:id="0"/>
    </w:p>
    <w:p w:rsidR="00015C7C" w:rsidRPr="00EC4C76" w:rsidRDefault="00015C7C" w:rsidP="0015796A">
      <w:pPr>
        <w:jc w:val="both"/>
        <w:rPr>
          <w:lang w:val="en-US"/>
        </w:rPr>
      </w:pPr>
    </w:p>
    <w:sectPr w:rsidR="00015C7C" w:rsidRPr="00EC4C76" w:rsidSect="00624F7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879"/>
    <w:multiLevelType w:val="hybridMultilevel"/>
    <w:tmpl w:val="6AF4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B"/>
    <w:rsid w:val="00015C7C"/>
    <w:rsid w:val="00037AEF"/>
    <w:rsid w:val="00102417"/>
    <w:rsid w:val="0015796A"/>
    <w:rsid w:val="00171C2C"/>
    <w:rsid w:val="001C29CC"/>
    <w:rsid w:val="00254EFF"/>
    <w:rsid w:val="00412AC1"/>
    <w:rsid w:val="004A1000"/>
    <w:rsid w:val="005246FD"/>
    <w:rsid w:val="00526AA8"/>
    <w:rsid w:val="005E11A3"/>
    <w:rsid w:val="00624F7B"/>
    <w:rsid w:val="00803125"/>
    <w:rsid w:val="00872637"/>
    <w:rsid w:val="009601CC"/>
    <w:rsid w:val="009D2978"/>
    <w:rsid w:val="00B12867"/>
    <w:rsid w:val="00C76C79"/>
    <w:rsid w:val="00D72C53"/>
    <w:rsid w:val="00E64802"/>
    <w:rsid w:val="00E67D9E"/>
    <w:rsid w:val="00EC4C76"/>
    <w:rsid w:val="00ED6F4D"/>
    <w:rsid w:val="00FF2189"/>
    <w:rsid w:val="00FF74FB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rsid w:val="00FF74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Emphasis"/>
    <w:qFormat/>
    <w:rsid w:val="00E64802"/>
    <w:rPr>
      <w:i/>
      <w:iCs/>
    </w:rPr>
  </w:style>
  <w:style w:type="character" w:customStyle="1" w:styleId="apple-converted-space">
    <w:name w:val="apple-converted-space"/>
    <w:basedOn w:val="a0"/>
    <w:rsid w:val="00E64802"/>
  </w:style>
  <w:style w:type="paragraph" w:styleId="a4">
    <w:name w:val="List Paragraph"/>
    <w:basedOn w:val="a"/>
    <w:uiPriority w:val="34"/>
    <w:qFormat/>
    <w:rsid w:val="00E64802"/>
    <w:pPr>
      <w:ind w:left="720"/>
      <w:contextualSpacing/>
    </w:pPr>
  </w:style>
  <w:style w:type="paragraph" w:customStyle="1" w:styleId="Default">
    <w:name w:val="Default"/>
    <w:rsid w:val="00E64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rsid w:val="00FF74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Emphasis"/>
    <w:qFormat/>
    <w:rsid w:val="00E64802"/>
    <w:rPr>
      <w:i/>
      <w:iCs/>
    </w:rPr>
  </w:style>
  <w:style w:type="character" w:customStyle="1" w:styleId="apple-converted-space">
    <w:name w:val="apple-converted-space"/>
    <w:basedOn w:val="a0"/>
    <w:rsid w:val="00E64802"/>
  </w:style>
  <w:style w:type="paragraph" w:styleId="a4">
    <w:name w:val="List Paragraph"/>
    <w:basedOn w:val="a"/>
    <w:uiPriority w:val="34"/>
    <w:qFormat/>
    <w:rsid w:val="00E64802"/>
    <w:pPr>
      <w:ind w:left="720"/>
      <w:contextualSpacing/>
    </w:pPr>
  </w:style>
  <w:style w:type="paragraph" w:customStyle="1" w:styleId="Default">
    <w:name w:val="Default"/>
    <w:rsid w:val="00E64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e.stanford.edu/materials/aimlcs229/cs229-notes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Белова</dc:creator>
  <cp:lastModifiedBy>Анастасия Белова</cp:lastModifiedBy>
  <cp:revision>7</cp:revision>
  <dcterms:created xsi:type="dcterms:W3CDTF">2024-02-29T09:26:00Z</dcterms:created>
  <dcterms:modified xsi:type="dcterms:W3CDTF">2024-02-29T11:20:00Z</dcterms:modified>
</cp:coreProperties>
</file>