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78" w:rsidRPr="00894568" w:rsidRDefault="007D255D" w:rsidP="007D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5D">
        <w:rPr>
          <w:rFonts w:ascii="Times New Roman" w:hAnsi="Times New Roman" w:cs="Times New Roman"/>
          <w:b/>
          <w:sz w:val="24"/>
          <w:szCs w:val="24"/>
        </w:rPr>
        <w:t>Сравнительный анализ методов оценки параметров  зашумленных спектров электронного парамагнитного резонанса</w:t>
      </w:r>
    </w:p>
    <w:p w:rsidR="007D255D" w:rsidRPr="00894568" w:rsidRDefault="007D255D" w:rsidP="007D255D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D03949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Воробьева Е.А.</w:t>
      </w:r>
      <w:r w:rsidRPr="00894568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</w:p>
    <w:p w:rsidR="007D255D" w:rsidRPr="00D03949" w:rsidRDefault="007D255D" w:rsidP="007D25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03949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D039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аспирант</w:t>
      </w:r>
    </w:p>
    <w:p w:rsidR="007D255D" w:rsidRPr="00D03949" w:rsidRDefault="007D255D" w:rsidP="007D255D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94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 Ломоносова,</w:t>
      </w:r>
      <w:r w:rsidRPr="00D0394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0394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394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  <w:r w:rsidRPr="00D0394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394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E–mail</w:t>
      </w:r>
      <w:r w:rsidRPr="00D03949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</w:t>
      </w:r>
      <w:r w:rsidRPr="00D0394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elizavetavorobjeva@yandex.ru</w:t>
      </w:r>
    </w:p>
    <w:p w:rsidR="00D03949" w:rsidRPr="0026375F" w:rsidRDefault="00D03949" w:rsidP="00D0394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375F">
        <w:rPr>
          <w:rFonts w:ascii="Times New Roman" w:hAnsi="Times New Roman" w:cs="Times New Roman"/>
          <w:sz w:val="24"/>
          <w:szCs w:val="24"/>
        </w:rPr>
        <w:t>Спектроскопия ЭПР широко применяется в различных областях науки. Спектр ЭПР содержит информацию о свойствах резонансных центров</w:t>
      </w:r>
      <w:r w:rsidR="0003266C" w:rsidRPr="0026375F">
        <w:rPr>
          <w:rFonts w:ascii="Times New Roman" w:hAnsi="Times New Roman" w:cs="Times New Roman"/>
          <w:sz w:val="24"/>
          <w:szCs w:val="24"/>
        </w:rPr>
        <w:t>, при изменении которых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изменяются различные параметры спектра ЭПР, в том числе форма линии. Количественное определение этих параметров является важной задачей различных исследований.</w:t>
      </w:r>
    </w:p>
    <w:p w:rsidR="00D03949" w:rsidRPr="0026375F" w:rsidRDefault="00D03949" w:rsidP="00D039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sz w:val="24"/>
          <w:szCs w:val="24"/>
        </w:rPr>
        <w:t>Экспериментальные спектры ЭПР часто осложняются шумом, который может быть вызван вмешательством физических или химических процессов, несовершенствами экспериментальной аппаратуры или другой причиной, которые приводят к флуктуациям измеряемого сигнала. Сигнал шума меняется случайным образом, поэтому его можно характеризовать статистическими характеристиками – средним значением, дисперсией и т.п., а также типом распределения – гауссов шум, белый шум и т.п.</w:t>
      </w:r>
    </w:p>
    <w:p w:rsidR="007D255D" w:rsidRPr="0026375F" w:rsidRDefault="00D03949" w:rsidP="00D039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sz w:val="24"/>
          <w:szCs w:val="24"/>
        </w:rPr>
        <w:t xml:space="preserve">Точность исследований в области спектроскопии зависит от качества исходных данных. Однако наличие шума в экспериментальных спектрах может повлиять на верность результатов, особенно когда полезные сигналы очень слабые. 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Во многих случаях эксперименты не позволяют получить сигнал высокого качества, даже несмотря на часто применяющийся способ усреднения сигнала методом накопления, который является стандартным подходом к уменьшению шума в спектре. </w:t>
      </w:r>
      <w:r w:rsidRPr="0026375F">
        <w:rPr>
          <w:rFonts w:ascii="Times New Roman" w:hAnsi="Times New Roman" w:cs="Times New Roman"/>
          <w:sz w:val="24"/>
          <w:szCs w:val="24"/>
        </w:rPr>
        <w:t>Также применяются различные методы фильтрации для уменьшения зашумленности спектров [</w:t>
      </w:r>
      <w:r w:rsidR="0003266C" w:rsidRPr="0026375F">
        <w:rPr>
          <w:rFonts w:ascii="Times New Roman" w:hAnsi="Times New Roman" w:cs="Times New Roman"/>
          <w:sz w:val="24"/>
          <w:szCs w:val="24"/>
        </w:rPr>
        <w:t>1</w:t>
      </w:r>
      <w:r w:rsidRPr="0026375F">
        <w:rPr>
          <w:rFonts w:ascii="Times New Roman" w:hAnsi="Times New Roman" w:cs="Times New Roman"/>
          <w:sz w:val="24"/>
          <w:szCs w:val="24"/>
        </w:rPr>
        <w:t>]</w:t>
      </w:r>
      <w:r w:rsidR="005C0AC3">
        <w:rPr>
          <w:rFonts w:ascii="Times New Roman" w:hAnsi="Times New Roman" w:cs="Times New Roman"/>
          <w:sz w:val="24"/>
          <w:szCs w:val="24"/>
        </w:rPr>
        <w:t>, однако</w:t>
      </w:r>
      <w:r w:rsidRPr="0026375F">
        <w:rPr>
          <w:rFonts w:ascii="Times New Roman" w:hAnsi="Times New Roman" w:cs="Times New Roman"/>
          <w:sz w:val="24"/>
          <w:szCs w:val="24"/>
        </w:rPr>
        <w:t xml:space="preserve"> они эффективны только при небольшой зашумленности спектров.</w:t>
      </w:r>
    </w:p>
    <w:p w:rsidR="008F31E1" w:rsidRDefault="00D03949" w:rsidP="00D039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sz w:val="24"/>
          <w:szCs w:val="24"/>
        </w:rPr>
        <w:t>В работе исследованы три метода анализа спектров ЭПР, активно применяемых в практике научных исследований, с целью определить степень их пригодности для количественной оценки параметров сильно зашумленных спектров. Это методы «минимизации функции ошибки», «максимального правдоподобия»</w:t>
      </w:r>
      <w:r w:rsidR="0026375F" w:rsidRPr="0026375F">
        <w:rPr>
          <w:rFonts w:ascii="Times New Roman" w:hAnsi="Times New Roman" w:cs="Times New Roman"/>
          <w:sz w:val="24"/>
          <w:szCs w:val="24"/>
        </w:rPr>
        <w:t xml:space="preserve"> </w:t>
      </w:r>
      <w:r w:rsidR="00FC7505" w:rsidRPr="00FC7505">
        <w:rPr>
          <w:rFonts w:ascii="Times New Roman" w:hAnsi="Times New Roman" w:cs="Times New Roman"/>
          <w:sz w:val="24"/>
          <w:szCs w:val="24"/>
        </w:rPr>
        <w:t>[2</w:t>
      </w:r>
      <w:r w:rsidR="0026375F" w:rsidRPr="0026375F">
        <w:rPr>
          <w:rFonts w:ascii="Times New Roman" w:hAnsi="Times New Roman" w:cs="Times New Roman"/>
          <w:sz w:val="24"/>
          <w:szCs w:val="24"/>
        </w:rPr>
        <w:t xml:space="preserve">] </w:t>
      </w:r>
      <w:r w:rsidRPr="0026375F">
        <w:rPr>
          <w:rFonts w:ascii="Times New Roman" w:hAnsi="Times New Roman" w:cs="Times New Roman"/>
          <w:sz w:val="24"/>
          <w:szCs w:val="24"/>
        </w:rPr>
        <w:t xml:space="preserve"> и метод интегрирования. </w:t>
      </w:r>
      <w:r w:rsidR="005C0AC3">
        <w:rPr>
          <w:rFonts w:ascii="Times New Roman" w:hAnsi="Times New Roman" w:cs="Times New Roman"/>
          <w:sz w:val="24"/>
          <w:szCs w:val="24"/>
        </w:rPr>
        <w:t>Д</w:t>
      </w:r>
      <w:r w:rsidR="005C0AC3" w:rsidRPr="0026375F">
        <w:rPr>
          <w:rFonts w:ascii="Times New Roman" w:hAnsi="Times New Roman" w:cs="Times New Roman"/>
          <w:sz w:val="24"/>
          <w:szCs w:val="24"/>
        </w:rPr>
        <w:t>ля поиска экстремумов</w:t>
      </w:r>
      <w:r w:rsidR="005C0AC3">
        <w:rPr>
          <w:rFonts w:ascii="Times New Roman" w:hAnsi="Times New Roman" w:cs="Times New Roman"/>
          <w:sz w:val="24"/>
          <w:szCs w:val="24"/>
        </w:rPr>
        <w:t xml:space="preserve"> </w:t>
      </w:r>
      <w:r w:rsidR="005C0AC3" w:rsidRPr="0026375F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="005C0AC3">
        <w:rPr>
          <w:rFonts w:ascii="Times New Roman" w:hAnsi="Times New Roman" w:cs="Times New Roman"/>
          <w:sz w:val="24"/>
          <w:szCs w:val="24"/>
        </w:rPr>
        <w:t>м</w:t>
      </w:r>
      <w:r w:rsidR="0026375F" w:rsidRPr="0026375F">
        <w:rPr>
          <w:rFonts w:ascii="Times New Roman" w:hAnsi="Times New Roman" w:cs="Times New Roman"/>
          <w:sz w:val="24"/>
          <w:szCs w:val="24"/>
        </w:rPr>
        <w:t xml:space="preserve">етод «динамической траектории» («leap-frog») и метод случайной выборки узлов на сетке в пространстве параметров спектра. </w:t>
      </w:r>
      <w:r w:rsidRPr="0026375F">
        <w:rPr>
          <w:rFonts w:ascii="Times New Roman" w:hAnsi="Times New Roman" w:cs="Times New Roman"/>
          <w:sz w:val="24"/>
          <w:szCs w:val="24"/>
        </w:rPr>
        <w:t xml:space="preserve">Для численной подгонки спектров использовались функции Тцаллиса </w:t>
      </w:r>
    </w:p>
    <w:p w:rsidR="008F31E1" w:rsidRPr="008F31E1" w:rsidRDefault="008F31E1" w:rsidP="008F31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1E1">
        <w:rPr>
          <w:position w:val="-36"/>
          <w:sz w:val="24"/>
          <w:szCs w:val="24"/>
        </w:rPr>
        <w:object w:dxaOrig="36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15pt;height:49.15pt" o:ole="">
            <v:imagedata r:id="rId6" o:title=""/>
          </v:shape>
          <o:OLEObject Type="Embed" ProgID="Equation.DSMT4" ShapeID="_x0000_i1025" DrawAspect="Content" ObjectID="_1769586768" r:id="rId7"/>
        </w:object>
      </w:r>
      <w:r w:rsidRPr="008F31E1">
        <w:rPr>
          <w:rFonts w:ascii="Times New Roman" w:hAnsi="Times New Roman" w:cs="Times New Roman"/>
          <w:sz w:val="24"/>
          <w:szCs w:val="24"/>
        </w:rPr>
        <w:t xml:space="preserve">                              (1)</w:t>
      </w:r>
    </w:p>
    <w:p w:rsidR="008F31E1" w:rsidRPr="008F31E1" w:rsidRDefault="008F31E1" w:rsidP="00D039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F31E1" w:rsidRPr="008F31E1" w:rsidRDefault="00D03949" w:rsidP="008F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E1">
        <w:rPr>
          <w:rFonts w:ascii="Times New Roman" w:hAnsi="Times New Roman" w:cs="Times New Roman"/>
          <w:sz w:val="24"/>
          <w:szCs w:val="24"/>
        </w:rPr>
        <w:t xml:space="preserve">и </w:t>
      </w:r>
      <w:r w:rsidR="008F31E1" w:rsidRPr="008F31E1">
        <w:rPr>
          <w:rFonts w:ascii="Times New Roman" w:hAnsi="Times New Roman" w:cs="Times New Roman"/>
          <w:sz w:val="24"/>
          <w:szCs w:val="24"/>
        </w:rPr>
        <w:t xml:space="preserve">«Пирсон </w:t>
      </w:r>
      <w:r w:rsidR="008F31E1" w:rsidRPr="008F31E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F31E1" w:rsidRPr="008F31E1">
        <w:rPr>
          <w:rFonts w:ascii="Times New Roman" w:hAnsi="Times New Roman" w:cs="Times New Roman"/>
          <w:sz w:val="24"/>
          <w:szCs w:val="24"/>
        </w:rPr>
        <w:t>» [</w:t>
      </w:r>
      <w:r w:rsidR="00FC7505" w:rsidRPr="00894568">
        <w:rPr>
          <w:rFonts w:ascii="Times New Roman" w:hAnsi="Times New Roman" w:cs="Times New Roman"/>
          <w:sz w:val="24"/>
          <w:szCs w:val="24"/>
        </w:rPr>
        <w:t>3</w:t>
      </w:r>
      <w:r w:rsidR="008F31E1" w:rsidRPr="008F31E1">
        <w:rPr>
          <w:rFonts w:ascii="Times New Roman" w:hAnsi="Times New Roman" w:cs="Times New Roman"/>
          <w:sz w:val="24"/>
          <w:szCs w:val="24"/>
        </w:rPr>
        <w:t>]:</w:t>
      </w:r>
    </w:p>
    <w:p w:rsidR="008F31E1" w:rsidRPr="008F31E1" w:rsidRDefault="008F31E1" w:rsidP="008F31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1E1">
        <w:rPr>
          <w:position w:val="-98"/>
          <w:sz w:val="24"/>
          <w:szCs w:val="24"/>
        </w:rPr>
        <w:object w:dxaOrig="3820" w:dyaOrig="1359">
          <v:shape id="_x0000_i1026" type="#_x0000_t75" style="width:190.5pt;height:67.9pt" o:ole="">
            <v:imagedata r:id="rId8" o:title=""/>
          </v:shape>
          <o:OLEObject Type="Embed" ProgID="Equation.DSMT4" ShapeID="_x0000_i1026" DrawAspect="Content" ObjectID="_1769586769" r:id="rId9"/>
        </w:object>
      </w:r>
      <w:r w:rsidRPr="008F31E1">
        <w:rPr>
          <w:rFonts w:ascii="Times New Roman" w:hAnsi="Times New Roman" w:cs="Times New Roman"/>
          <w:sz w:val="24"/>
          <w:szCs w:val="24"/>
        </w:rPr>
        <w:t>,                           (2)</w:t>
      </w:r>
    </w:p>
    <w:p w:rsidR="00D03949" w:rsidRPr="008F31E1" w:rsidRDefault="00D03949" w:rsidP="008F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E1">
        <w:rPr>
          <w:rFonts w:ascii="Times New Roman" w:hAnsi="Times New Roman" w:cs="Times New Roman"/>
          <w:sz w:val="24"/>
          <w:szCs w:val="24"/>
        </w:rPr>
        <w:t>позволяющие плавно изменять форму линии.</w:t>
      </w:r>
    </w:p>
    <w:p w:rsidR="0026375F" w:rsidRPr="008F31E1" w:rsidRDefault="0026375F" w:rsidP="00D039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31E1">
        <w:rPr>
          <w:rFonts w:ascii="Times New Roman" w:hAnsi="Times New Roman" w:cs="Times New Roman"/>
          <w:sz w:val="24"/>
          <w:szCs w:val="24"/>
        </w:rPr>
        <w:t>Численной подгонкой было найдено взаимное соответствие факторов формы q и M этих функций. В качестве объектов применения сравниваемых методов использовались два типа спектров ЭПР с различным отношением «сигнал/шум»: смоделированные на компьютере и экспериментальные. Кроме того, был экспериментально исследован характер шума спектрометра ЭПР Varian-E4.</w:t>
      </w:r>
    </w:p>
    <w:p w:rsidR="0026375F" w:rsidRPr="0026375F" w:rsidRDefault="0026375F" w:rsidP="002637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Экспериментальные спектры представляли собой сигналы долгоживущего свободного радикала в стандартном образце смолы (pitch), используемые обычно для калибровки спектрометра ЭПР. Спектры ЭПР записывались при различных коэффициентах усиления, величинах микроволновой мощности, амплитуде модуляции с тем, чтобы обеспечить различные отношения сигнал/шум. Кроме того, для исследования собственного шума спектрометра записывались сигналы при фиксированном значении магнитного поля, то есть при условии неизменности собственного сигнала парамагнитного образца.</w:t>
      </w:r>
    </w:p>
    <w:p w:rsidR="0003266C" w:rsidRPr="0026375F" w:rsidRDefault="0003266C" w:rsidP="002637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Теоретические спектры моделировались на персональном компьютере с помощью собственных программ на языке С.</w:t>
      </w:r>
      <w:r w:rsidRPr="0026375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Формулы для производных поглощения функций Тцаллиса и Пирсона были получ</w:t>
      </w:r>
      <w:r w:rsid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ены дифференцированием формул (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1)</w:t>
      </w:r>
      <w:r w:rsid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(2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и имели вид:</w:t>
      </w:r>
    </w:p>
    <w:p w:rsidR="0003266C" w:rsidRPr="0026375F" w:rsidRDefault="0003266C" w:rsidP="0026375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375F">
        <w:rPr>
          <w:rFonts w:ascii="Times New Roman" w:hAnsi="Times New Roman" w:cs="Times New Roman"/>
          <w:position w:val="-38"/>
          <w:sz w:val="24"/>
          <w:szCs w:val="24"/>
        </w:rPr>
        <w:object w:dxaOrig="6700" w:dyaOrig="999">
          <v:shape id="_x0000_i1027" type="#_x0000_t75" style="width:334.9pt;height:50.25pt" o:ole="">
            <v:imagedata r:id="rId10" o:title=""/>
          </v:shape>
          <o:OLEObject Type="Embed" ProgID="Equation.DSMT4" ShapeID="_x0000_i1027" DrawAspect="Content" ObjectID="_1769586770" r:id="rId11"/>
        </w:objec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          (</w:t>
      </w:r>
      <w:r w:rsid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</w:p>
    <w:p w:rsidR="0003266C" w:rsidRPr="0026375F" w:rsidRDefault="0003266C" w:rsidP="0026375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375F">
        <w:rPr>
          <w:rFonts w:ascii="Times New Roman" w:hAnsi="Times New Roman" w:cs="Times New Roman"/>
          <w:position w:val="-44"/>
          <w:sz w:val="24"/>
          <w:szCs w:val="24"/>
        </w:rPr>
        <w:object w:dxaOrig="6340" w:dyaOrig="1060">
          <v:shape id="_x0000_i1028" type="#_x0000_t75" style="width:316.9pt;height:53.25pt" o:ole="">
            <v:imagedata r:id="rId12" o:title=""/>
          </v:shape>
          <o:OLEObject Type="Embed" ProgID="Equation.DSMT4" ShapeID="_x0000_i1028" DrawAspect="Content" ObjectID="_1769586771" r:id="rId13"/>
        </w:objec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           (</w:t>
      </w:r>
      <w:r w:rsid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</w:p>
    <w:p w:rsidR="0026375F" w:rsidRPr="0026375F" w:rsidRDefault="0003266C" w:rsidP="0026375F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где</w:t>
      </w:r>
      <w:r w:rsidRPr="0026375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i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- номер точки, </w:t>
      </w:r>
      <w:r w:rsidRPr="0026375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B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[</w:t>
      </w:r>
      <w:r w:rsidRPr="0026375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i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] - значение магнитного поля в этой точке.</w:t>
      </w:r>
    </w:p>
    <w:p w:rsidR="0003266C" w:rsidRPr="0026375F" w:rsidRDefault="0003266C" w:rsidP="0026375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375F">
        <w:rPr>
          <w:rFonts w:ascii="Times New Roman" w:hAnsi="Times New Roman" w:cs="Times New Roman"/>
          <w:sz w:val="24"/>
          <w:szCs w:val="24"/>
        </w:rPr>
        <w:t xml:space="preserve">Сигнал шума в данной работе – равномерное распределение действительных чисел </w:t>
      </w:r>
      <w:r w:rsidRPr="0026375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6375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2637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75F">
        <w:rPr>
          <w:rFonts w:ascii="Times New Roman" w:hAnsi="Times New Roman" w:cs="Times New Roman"/>
          <w:sz w:val="24"/>
          <w:szCs w:val="24"/>
        </w:rPr>
        <w:t>на отрезке [0,1], которые получаются с использованием простейшего генератора [</w:t>
      </w:r>
      <w:r w:rsidR="00FC7505" w:rsidRPr="00FC7505">
        <w:rPr>
          <w:rFonts w:ascii="Times New Roman" w:hAnsi="Times New Roman" w:cs="Times New Roman"/>
          <w:sz w:val="24"/>
          <w:szCs w:val="24"/>
        </w:rPr>
        <w:t>4</w:t>
      </w:r>
      <w:r w:rsidRPr="0026375F">
        <w:rPr>
          <w:rFonts w:ascii="Times New Roman" w:hAnsi="Times New Roman" w:cs="Times New Roman"/>
          <w:sz w:val="24"/>
          <w:szCs w:val="24"/>
        </w:rPr>
        <w:t xml:space="preserve">]. 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Значения шума приводились к интервалу [-0.5;+0.5].</w:t>
      </w:r>
      <w:r w:rsidRPr="0026375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Таким образом, значения в точках i смоделированного спектра ЭПР </w:t>
      </w:r>
      <w:r w:rsidRPr="0026375F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29" type="#_x0000_t75" style="width:24.75pt;height:20.25pt" o:ole="">
            <v:imagedata r:id="rId14" o:title=""/>
          </v:shape>
          <o:OLEObject Type="Embed" ProgID="Equation.DSMT4" ShapeID="_x0000_i1029" DrawAspect="Content" ObjectID="_1769586772" r:id="rId15"/>
        </w:object>
      </w:r>
      <w:r w:rsidRPr="0026375F">
        <w:rPr>
          <w:rFonts w:ascii="Times New Roman" w:hAnsi="Times New Roman" w:cs="Times New Roman"/>
          <w:sz w:val="24"/>
          <w:szCs w:val="24"/>
        </w:rPr>
        <w:t xml:space="preserve"> 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были равны</w:t>
      </w:r>
    </w:p>
    <w:p w:rsidR="0003266C" w:rsidRPr="0026375F" w:rsidRDefault="0003266C" w:rsidP="0026375F">
      <w:pPr>
        <w:spacing w:after="0" w:line="240" w:lineRule="auto"/>
        <w:ind w:firstLine="397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375F">
        <w:rPr>
          <w:rFonts w:ascii="Times New Roman" w:hAnsi="Times New Roman" w:cs="Times New Roman"/>
          <w:position w:val="-14"/>
          <w:sz w:val="24"/>
          <w:szCs w:val="24"/>
        </w:rPr>
        <w:object w:dxaOrig="2299" w:dyaOrig="400">
          <v:shape id="_x0000_i1030" type="#_x0000_t75" style="width:115.15pt;height:20.25pt" o:ole="">
            <v:imagedata r:id="rId16" o:title=""/>
          </v:shape>
          <o:OLEObject Type="Embed" ProgID="Equation.DSMT4" ShapeID="_x0000_i1030" DrawAspect="Content" ObjectID="_1769586773" r:id="rId17"/>
        </w:objec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                                       </w:t>
      </w:r>
      <w:r w:rsid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(5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</w:p>
    <w:p w:rsidR="0003266C" w:rsidRPr="0026375F" w:rsidRDefault="0003266C" w:rsidP="0026375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 таком способе моделирования зашумленного экспериментального спектра отношение сигнал/шум, рассчитываемое по формуле</w:t>
      </w:r>
    </w:p>
    <w:p w:rsidR="0003266C" w:rsidRPr="0026375F" w:rsidRDefault="0003266C" w:rsidP="0026375F">
      <w:pPr>
        <w:spacing w:after="0" w:line="240" w:lineRule="auto"/>
        <w:ind w:firstLine="397"/>
        <w:jc w:val="right"/>
        <w:rPr>
          <w:rFonts w:ascii="Times New Roman" w:hAnsi="Times New Roman" w:cs="Times New Roman"/>
          <w:color w:val="1A1A1A"/>
          <w:sz w:val="24"/>
          <w:szCs w:val="24"/>
        </w:rPr>
      </w:pPr>
      <w:r w:rsidRPr="0026375F">
        <w:rPr>
          <w:rFonts w:ascii="Times New Roman" w:hAnsi="Times New Roman" w:cs="Times New Roman"/>
          <w:position w:val="-62"/>
          <w:sz w:val="24"/>
          <w:szCs w:val="24"/>
        </w:rPr>
        <w:object w:dxaOrig="4099" w:dyaOrig="1400">
          <v:shape id="_x0000_i1031" type="#_x0000_t75" style="width:205.15pt;height:70.5pt" o:ole="">
            <v:imagedata r:id="rId18" o:title=""/>
          </v:shape>
          <o:OLEObject Type="Embed" ProgID="Equation.DSMT4" ShapeID="_x0000_i1031" DrawAspect="Content" ObjectID="_1769586774" r:id="rId19"/>
        </w:objec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                  </w:t>
      </w:r>
      <w:r w:rsid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(6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</w:p>
    <w:p w:rsidR="00D03949" w:rsidRDefault="0003266C" w:rsidP="0026375F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близко к величине </w:t>
      </w:r>
      <w:r w:rsidRPr="0026375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  <w:lang w:val="en-US"/>
        </w:rPr>
        <w:t>C</w:t>
      </w:r>
      <w:r w:rsidRPr="00263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894568" w:rsidRPr="0026375F" w:rsidRDefault="00894568" w:rsidP="0089456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Сравнение методов показало, что при малых значениях отношениях сигнал/шум </w:t>
      </w:r>
      <w:r w:rsidRPr="0089456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наиболее точные результаты оценки параметров ЭПР показывает метод </w:t>
      </w:r>
      <w:r w:rsidRPr="0026375F">
        <w:rPr>
          <w:rFonts w:ascii="Times New Roman" w:hAnsi="Times New Roman" w:cs="Times New Roman"/>
          <w:sz w:val="24"/>
          <w:szCs w:val="24"/>
        </w:rPr>
        <w:t>«максимального правдоподобия»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При больших значениях </w:t>
      </w:r>
      <w:r w:rsidRPr="00192FA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  <w:lang w:val="en-US"/>
        </w:rPr>
        <w:t>SNR</w:t>
      </w:r>
      <w:r w:rsidRPr="0089456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FF791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отличия в использовании методов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«минимизации функции ошибки» и</w:t>
      </w:r>
      <w:r w:rsidRPr="0026375F">
        <w:rPr>
          <w:rFonts w:ascii="Times New Roman" w:hAnsi="Times New Roman" w:cs="Times New Roman"/>
          <w:sz w:val="24"/>
          <w:szCs w:val="24"/>
        </w:rPr>
        <w:t xml:space="preserve"> «максимального правдоподобия»</w:t>
      </w:r>
      <w:r w:rsidR="00FF791F">
        <w:rPr>
          <w:rFonts w:ascii="Times New Roman" w:hAnsi="Times New Roman" w:cs="Times New Roman"/>
          <w:sz w:val="24"/>
          <w:szCs w:val="24"/>
        </w:rPr>
        <w:t xml:space="preserve"> не были обнаружены.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</w:t>
      </w:r>
      <w:r w:rsidRPr="0089456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очность определения параметров спектров не зависит от выбора в качестве функции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формы тцаллиана или пирсониана, что обусловлено тем, что функции отличаются только выбором параметра формы.</w:t>
      </w:r>
      <w:bookmarkStart w:id="0" w:name="_GoBack"/>
      <w:bookmarkEnd w:id="0"/>
    </w:p>
    <w:p w:rsidR="00D03949" w:rsidRPr="0026375F" w:rsidRDefault="00D03949" w:rsidP="002637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71DAD" w:rsidRPr="0026375F" w:rsidRDefault="00071DAD" w:rsidP="004B749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75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71DAD" w:rsidRPr="00FC7505" w:rsidRDefault="0005105F" w:rsidP="0011497E">
      <w:pPr>
        <w:pStyle w:val="a5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Barclay V.J., Bonner R.F. </w:t>
      </w:r>
      <w:r w:rsidR="004B7497" w:rsidRPr="0026375F">
        <w:rPr>
          <w:rFonts w:ascii="Times New Roman" w:hAnsi="Times New Roman" w:cs="Times New Roman"/>
          <w:sz w:val="24"/>
          <w:szCs w:val="24"/>
          <w:lang w:val="en-US"/>
        </w:rPr>
        <w:t xml:space="preserve">Applocation of wavelet transforms to </w:t>
      </w:r>
      <w:proofErr w:type="spellStart"/>
      <w:r w:rsidR="004B7497" w:rsidRPr="002637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B7497" w:rsidRPr="00FC7505">
        <w:rPr>
          <w:rFonts w:ascii="Times New Roman" w:hAnsi="Times New Roman" w:cs="Times New Roman"/>
          <w:sz w:val="24"/>
          <w:szCs w:val="24"/>
          <w:lang w:val="en-US"/>
        </w:rPr>
        <w:t>xperimenta</w:t>
      </w:r>
      <w:proofErr w:type="spellEnd"/>
      <w:r w:rsidR="004B7497"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; spectra: </w:t>
      </w:r>
      <w:proofErr w:type="spellStart"/>
      <w:r w:rsidR="004B7497" w:rsidRPr="00FC7505">
        <w:rPr>
          <w:rFonts w:ascii="Times New Roman" w:hAnsi="Times New Roman" w:cs="Times New Roman"/>
          <w:sz w:val="24"/>
          <w:szCs w:val="24"/>
          <w:lang w:val="en-US"/>
        </w:rPr>
        <w:t>smoothin</w:t>
      </w:r>
      <w:proofErr w:type="spellEnd"/>
      <w:r w:rsidR="004B7497"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7497" w:rsidRPr="00FC7505">
        <w:rPr>
          <w:rFonts w:ascii="Times New Roman" w:hAnsi="Times New Roman" w:cs="Times New Roman"/>
          <w:sz w:val="24"/>
          <w:szCs w:val="24"/>
          <w:lang w:val="en-US"/>
        </w:rPr>
        <w:t>deno</w:t>
      </w:r>
      <w:r>
        <w:rPr>
          <w:rFonts w:ascii="Times New Roman" w:hAnsi="Times New Roman" w:cs="Times New Roman"/>
          <w:sz w:val="24"/>
          <w:szCs w:val="24"/>
          <w:lang w:val="en-US"/>
        </w:rPr>
        <w:t>ising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and data set compression // Anal. Chem. 1997. 69. P.</w:t>
      </w:r>
      <w:r w:rsidR="004B7497"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 78-90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7505" w:rsidRPr="00FC7505" w:rsidRDefault="00FC7505" w:rsidP="0011497E">
      <w:pPr>
        <w:pStyle w:val="a5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05"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 N.T</w:t>
      </w:r>
      <w:r w:rsidR="0005105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05105F">
        <w:rPr>
          <w:rFonts w:ascii="Times New Roman" w:hAnsi="Times New Roman" w:cs="Times New Roman"/>
          <w:sz w:val="24"/>
          <w:szCs w:val="24"/>
          <w:lang w:val="en-US"/>
        </w:rPr>
        <w:t>Frapart</w:t>
      </w:r>
      <w:proofErr w:type="spellEnd"/>
      <w:r w:rsidR="0005105F">
        <w:rPr>
          <w:rFonts w:ascii="Times New Roman" w:hAnsi="Times New Roman" w:cs="Times New Roman"/>
          <w:sz w:val="24"/>
          <w:szCs w:val="24"/>
          <w:lang w:val="en-US"/>
        </w:rPr>
        <w:t xml:space="preserve"> Y.M., </w:t>
      </w:r>
      <w:proofErr w:type="spellStart"/>
      <w:r w:rsidR="0005105F">
        <w:rPr>
          <w:rFonts w:ascii="Times New Roman" w:hAnsi="Times New Roman" w:cs="Times New Roman"/>
          <w:sz w:val="24"/>
          <w:szCs w:val="24"/>
          <w:lang w:val="en-US"/>
        </w:rPr>
        <w:t>Thiao-Te</w:t>
      </w:r>
      <w:proofErr w:type="spellEnd"/>
      <w:r w:rsidR="0005105F">
        <w:rPr>
          <w:rFonts w:ascii="Times New Roman" w:hAnsi="Times New Roman" w:cs="Times New Roman"/>
          <w:sz w:val="24"/>
          <w:szCs w:val="24"/>
          <w:lang w:val="en-US"/>
        </w:rPr>
        <w:t xml:space="preserve"> S.L. </w:t>
      </w:r>
      <w:r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Estimation of spectrum </w:t>
      </w:r>
      <w:proofErr w:type="spellStart"/>
      <w:r w:rsidRPr="00FC7505">
        <w:rPr>
          <w:rFonts w:ascii="Times New Roman" w:hAnsi="Times New Roman" w:cs="Times New Roman"/>
          <w:sz w:val="24"/>
          <w:szCs w:val="24"/>
          <w:lang w:val="en-US"/>
        </w:rPr>
        <w:t>parametrs</w:t>
      </w:r>
      <w:proofErr w:type="spellEnd"/>
      <w:r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 for quant</w:t>
      </w:r>
      <w:r w:rsidR="0005105F">
        <w:rPr>
          <w:rFonts w:ascii="Times New Roman" w:hAnsi="Times New Roman" w:cs="Times New Roman"/>
          <w:sz w:val="24"/>
          <w:szCs w:val="24"/>
          <w:lang w:val="en-US"/>
        </w:rPr>
        <w:t>itative EPR in derivative limit // ATC. 2017.</w:t>
      </w:r>
    </w:p>
    <w:p w:rsidR="00FC7505" w:rsidRPr="0005105F" w:rsidRDefault="00FC7505" w:rsidP="0011497E">
      <w:pPr>
        <w:pStyle w:val="a5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505">
        <w:rPr>
          <w:rFonts w:ascii="Times New Roman" w:hAnsi="Times New Roman" w:cs="Times New Roman"/>
          <w:sz w:val="24"/>
          <w:szCs w:val="24"/>
          <w:lang w:val="en-US"/>
        </w:rPr>
        <w:t>Sebby</w:t>
      </w:r>
      <w:proofErr w:type="spellEnd"/>
      <w:r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 K.B., Walter E.D., </w:t>
      </w:r>
      <w:proofErr w:type="spellStart"/>
      <w:r w:rsidRPr="00FC7505">
        <w:rPr>
          <w:rFonts w:ascii="Times New Roman" w:hAnsi="Times New Roman" w:cs="Times New Roman"/>
          <w:sz w:val="24"/>
          <w:szCs w:val="24"/>
          <w:lang w:val="en-US"/>
        </w:rPr>
        <w:t>Usselman</w:t>
      </w:r>
      <w:proofErr w:type="spellEnd"/>
      <w:r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 R.J., </w:t>
      </w:r>
      <w:proofErr w:type="spellStart"/>
      <w:r w:rsidRPr="00FC7505">
        <w:rPr>
          <w:rFonts w:ascii="Times New Roman" w:hAnsi="Times New Roman" w:cs="Times New Roman"/>
          <w:sz w:val="24"/>
          <w:szCs w:val="24"/>
          <w:lang w:val="en-US"/>
        </w:rPr>
        <w:t>Cloninger</w:t>
      </w:r>
      <w:proofErr w:type="spellEnd"/>
      <w:r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 M.J., </w:t>
      </w:r>
      <w:proofErr w:type="spellStart"/>
      <w:r w:rsidRPr="00FC7505">
        <w:rPr>
          <w:rFonts w:ascii="Times New Roman" w:hAnsi="Times New Roman" w:cs="Times New Roman"/>
          <w:sz w:val="24"/>
          <w:szCs w:val="24"/>
          <w:lang w:val="en-US"/>
        </w:rPr>
        <w:t>Singel</w:t>
      </w:r>
      <w:proofErr w:type="spellEnd"/>
      <w:r w:rsidRPr="00FC7505">
        <w:rPr>
          <w:rFonts w:ascii="Times New Roman" w:hAnsi="Times New Roman" w:cs="Times New Roman"/>
          <w:sz w:val="24"/>
          <w:szCs w:val="24"/>
          <w:lang w:val="en-US"/>
        </w:rPr>
        <w:t xml:space="preserve"> D.J. </w:t>
      </w:r>
      <w:r w:rsidR="0005105F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FC7505">
        <w:rPr>
          <w:rFonts w:ascii="Times New Roman" w:hAnsi="Times New Roman" w:cs="Times New Roman"/>
          <w:sz w:val="24"/>
          <w:szCs w:val="24"/>
          <w:lang w:val="en-US"/>
        </w:rPr>
        <w:t>End-Group Distributions of Multiple Generations of Spin-Labeled PAMAM D</w:t>
      </w:r>
      <w:r w:rsidR="0005105F">
        <w:rPr>
          <w:rFonts w:ascii="Times New Roman" w:hAnsi="Times New Roman" w:cs="Times New Roman"/>
          <w:sz w:val="24"/>
          <w:szCs w:val="24"/>
          <w:lang w:val="en-US"/>
        </w:rPr>
        <w:t xml:space="preserve">endrimers // J. Phys. Chem. </w:t>
      </w:r>
      <w:r w:rsidR="0005105F" w:rsidRPr="0005105F">
        <w:rPr>
          <w:rFonts w:ascii="Times New Roman" w:hAnsi="Times New Roman" w:cs="Times New Roman"/>
          <w:sz w:val="24"/>
          <w:szCs w:val="24"/>
        </w:rPr>
        <w:t>2011.</w:t>
      </w:r>
      <w:r w:rsidRPr="0005105F">
        <w:rPr>
          <w:rFonts w:ascii="Times New Roman" w:hAnsi="Times New Roman" w:cs="Times New Roman"/>
          <w:sz w:val="24"/>
          <w:szCs w:val="24"/>
        </w:rPr>
        <w:t xml:space="preserve"> 115</w:t>
      </w:r>
      <w:r w:rsidR="000510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7505" w:rsidRPr="00FC7505" w:rsidRDefault="0005105F" w:rsidP="0011497E">
      <w:pPr>
        <w:pStyle w:val="a5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KBHHIN+CambriaMath" w:hAnsi="Times New Roman" w:cs="Times New Roman"/>
          <w:sz w:val="24"/>
          <w:szCs w:val="24"/>
        </w:rPr>
        <w:t xml:space="preserve">Ильина В.А., Силаев П.К. </w:t>
      </w:r>
      <w:r w:rsidR="00FC7505" w:rsidRPr="00FC7505">
        <w:rPr>
          <w:rFonts w:ascii="Times New Roman" w:eastAsia="KBHHIN+CambriaMath" w:hAnsi="Times New Roman" w:cs="Times New Roman"/>
          <w:sz w:val="24"/>
          <w:szCs w:val="24"/>
        </w:rPr>
        <w:t>Численны</w:t>
      </w:r>
      <w:r>
        <w:rPr>
          <w:rFonts w:ascii="Times New Roman" w:eastAsia="KBHHIN+CambriaMath" w:hAnsi="Times New Roman" w:cs="Times New Roman"/>
          <w:sz w:val="24"/>
          <w:szCs w:val="24"/>
        </w:rPr>
        <w:t>е методы для физиков-теоретиков</w:t>
      </w:r>
      <w:r w:rsidRPr="0005105F">
        <w:rPr>
          <w:rFonts w:ascii="Times New Roman" w:eastAsia="KBHHIN+CambriaMath" w:hAnsi="Times New Roman" w:cs="Times New Roman"/>
          <w:sz w:val="24"/>
          <w:szCs w:val="24"/>
        </w:rPr>
        <w:t xml:space="preserve"> //</w:t>
      </w:r>
      <w:r w:rsidR="00FC7505" w:rsidRPr="00FC7505">
        <w:rPr>
          <w:rFonts w:ascii="Times New Roman" w:eastAsia="KBHHIN+CambriaMath" w:hAnsi="Times New Roman" w:cs="Times New Roman"/>
          <w:sz w:val="24"/>
          <w:szCs w:val="24"/>
        </w:rPr>
        <w:t xml:space="preserve"> Институт </w:t>
      </w:r>
      <w:r>
        <w:rPr>
          <w:rFonts w:ascii="Times New Roman" w:eastAsia="KBHHIN+CambriaMath" w:hAnsi="Times New Roman" w:cs="Times New Roman"/>
          <w:sz w:val="24"/>
          <w:szCs w:val="24"/>
        </w:rPr>
        <w:t>компьютерных исследований</w:t>
      </w:r>
      <w:r w:rsidRPr="0005105F">
        <w:rPr>
          <w:rFonts w:ascii="Times New Roman" w:eastAsia="KBHHIN+CambriaMath" w:hAnsi="Times New Roman" w:cs="Times New Roman"/>
          <w:sz w:val="24"/>
          <w:szCs w:val="24"/>
        </w:rPr>
        <w:t>.</w:t>
      </w:r>
      <w:r>
        <w:rPr>
          <w:rFonts w:ascii="Times New Roman" w:eastAsia="KBHHIN+CambriaMath" w:hAnsi="Times New Roman" w:cs="Times New Roman"/>
          <w:sz w:val="24"/>
          <w:szCs w:val="24"/>
        </w:rPr>
        <w:t xml:space="preserve"> 2003</w:t>
      </w:r>
      <w:r w:rsidRPr="0005105F">
        <w:rPr>
          <w:rFonts w:ascii="Times New Roman" w:eastAsia="KBHHIN+CambriaMath" w:hAnsi="Times New Roman" w:cs="Times New Roman"/>
          <w:sz w:val="24"/>
          <w:szCs w:val="24"/>
        </w:rPr>
        <w:t>.</w:t>
      </w:r>
    </w:p>
    <w:sectPr w:rsidR="00FC7505" w:rsidRPr="00FC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BHHIN+CambriaMath">
    <w:altName w:val="KBHHIN+CambriaMath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4A"/>
    <w:multiLevelType w:val="hybridMultilevel"/>
    <w:tmpl w:val="22EACE38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">
    <w:nsid w:val="13AD0508"/>
    <w:multiLevelType w:val="hybridMultilevel"/>
    <w:tmpl w:val="57BC43C8"/>
    <w:lvl w:ilvl="0" w:tplc="0419000F">
      <w:start w:val="1"/>
      <w:numFmt w:val="decimal"/>
      <w:lvlText w:val="%1."/>
      <w:lvlJc w:val="left"/>
      <w:pPr>
        <w:ind w:left="1764" w:hanging="360"/>
      </w:p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>
    <w:nsid w:val="212D7423"/>
    <w:multiLevelType w:val="hybridMultilevel"/>
    <w:tmpl w:val="65F4B84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3BEB6C36"/>
    <w:multiLevelType w:val="hybridMultilevel"/>
    <w:tmpl w:val="298410D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5D"/>
    <w:rsid w:val="0003266C"/>
    <w:rsid w:val="0005105F"/>
    <w:rsid w:val="00071DAD"/>
    <w:rsid w:val="0011497E"/>
    <w:rsid w:val="0017541E"/>
    <w:rsid w:val="00192FA2"/>
    <w:rsid w:val="0026375F"/>
    <w:rsid w:val="004B1AA6"/>
    <w:rsid w:val="004B715F"/>
    <w:rsid w:val="004B7497"/>
    <w:rsid w:val="005C0AC3"/>
    <w:rsid w:val="005C391F"/>
    <w:rsid w:val="00652088"/>
    <w:rsid w:val="007620D3"/>
    <w:rsid w:val="007C3615"/>
    <w:rsid w:val="007D255D"/>
    <w:rsid w:val="00873579"/>
    <w:rsid w:val="00894568"/>
    <w:rsid w:val="008F31E1"/>
    <w:rsid w:val="00916214"/>
    <w:rsid w:val="009C54C9"/>
    <w:rsid w:val="00B23078"/>
    <w:rsid w:val="00BF1C69"/>
    <w:rsid w:val="00C15FFD"/>
    <w:rsid w:val="00C55EDA"/>
    <w:rsid w:val="00CB2DB2"/>
    <w:rsid w:val="00CC4552"/>
    <w:rsid w:val="00CE527F"/>
    <w:rsid w:val="00D03949"/>
    <w:rsid w:val="00E56855"/>
    <w:rsid w:val="00FC7505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255D"/>
    <w:rPr>
      <w:i/>
      <w:iCs/>
    </w:rPr>
  </w:style>
  <w:style w:type="character" w:customStyle="1" w:styleId="apple-converted-space">
    <w:name w:val="apple-converted-space"/>
    <w:basedOn w:val="a0"/>
    <w:rsid w:val="007D255D"/>
  </w:style>
  <w:style w:type="paragraph" w:styleId="a4">
    <w:name w:val="Normal (Web)"/>
    <w:basedOn w:val="a"/>
    <w:unhideWhenUsed/>
    <w:rsid w:val="00D03949"/>
    <w:pPr>
      <w:spacing w:before="100" w:beforeAutospacing="1" w:after="144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071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255D"/>
    <w:rPr>
      <w:i/>
      <w:iCs/>
    </w:rPr>
  </w:style>
  <w:style w:type="character" w:customStyle="1" w:styleId="apple-converted-space">
    <w:name w:val="apple-converted-space"/>
    <w:basedOn w:val="a0"/>
    <w:rsid w:val="007D255D"/>
  </w:style>
  <w:style w:type="paragraph" w:styleId="a4">
    <w:name w:val="Normal (Web)"/>
    <w:basedOn w:val="a"/>
    <w:unhideWhenUsed/>
    <w:rsid w:val="00D03949"/>
    <w:pPr>
      <w:spacing w:before="100" w:beforeAutospacing="1" w:after="144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07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Vorobeva</dc:creator>
  <cp:lastModifiedBy>Elizaveta Vorobeva</cp:lastModifiedBy>
  <cp:revision>11</cp:revision>
  <dcterms:created xsi:type="dcterms:W3CDTF">2024-02-13T13:28:00Z</dcterms:created>
  <dcterms:modified xsi:type="dcterms:W3CDTF">2024-02-16T08:06:00Z</dcterms:modified>
</cp:coreProperties>
</file>