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CDBA" w14:textId="5931A308" w:rsidR="00D430A0" w:rsidRPr="00D21452" w:rsidRDefault="00D430A0" w:rsidP="005A482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21452">
        <w:rPr>
          <w:rFonts w:ascii="Times New Roman" w:hAnsi="Times New Roman" w:cs="Times New Roman"/>
          <w:b/>
          <w:bCs/>
        </w:rPr>
        <w:t>Лексика свадебного обряда понтийских греков</w:t>
      </w:r>
      <w:r w:rsidR="00563D58" w:rsidRPr="00D21452">
        <w:rPr>
          <w:rFonts w:ascii="Times New Roman" w:hAnsi="Times New Roman" w:cs="Times New Roman"/>
          <w:b/>
          <w:bCs/>
        </w:rPr>
        <w:t xml:space="preserve"> </w:t>
      </w:r>
      <w:r w:rsidRPr="00D21452">
        <w:rPr>
          <w:rFonts w:ascii="Times New Roman" w:hAnsi="Times New Roman" w:cs="Times New Roman"/>
          <w:b/>
          <w:bCs/>
        </w:rPr>
        <w:t>(по материалам экспедиций 2023-2024)</w:t>
      </w:r>
    </w:p>
    <w:p w14:paraId="630F6BC9" w14:textId="35A2C65E" w:rsidR="0029278F" w:rsidRPr="005A4821" w:rsidRDefault="0029278F" w:rsidP="005A482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  <w:r w:rsidRPr="005A4821">
        <w:rPr>
          <w:rFonts w:ascii="Times New Roman" w:hAnsi="Times New Roman" w:cs="Times New Roman"/>
          <w:b/>
          <w:bCs/>
          <w:i/>
          <w:iCs/>
        </w:rPr>
        <w:t>Пелевинова Мария Владимировна</w:t>
      </w:r>
    </w:p>
    <w:p w14:paraId="22739683" w14:textId="77777777" w:rsidR="005A4821" w:rsidRDefault="0029278F" w:rsidP="005A4821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A4821">
        <w:rPr>
          <w:rFonts w:ascii="Times New Roman" w:hAnsi="Times New Roman" w:cs="Times New Roman"/>
          <w:i/>
          <w:iCs/>
        </w:rPr>
        <w:t xml:space="preserve">Студентка </w:t>
      </w:r>
    </w:p>
    <w:p w14:paraId="699AA72E" w14:textId="25AA6799" w:rsidR="005A4821" w:rsidRDefault="0029278F" w:rsidP="005A4821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A4821">
        <w:rPr>
          <w:rFonts w:ascii="Times New Roman" w:hAnsi="Times New Roman" w:cs="Times New Roman"/>
          <w:i/>
          <w:iCs/>
        </w:rPr>
        <w:t>Московск</w:t>
      </w:r>
      <w:r w:rsidR="005A4821">
        <w:rPr>
          <w:rFonts w:ascii="Times New Roman" w:hAnsi="Times New Roman" w:cs="Times New Roman"/>
          <w:i/>
          <w:iCs/>
        </w:rPr>
        <w:t>ий</w:t>
      </w:r>
      <w:r w:rsidRPr="005A4821">
        <w:rPr>
          <w:rFonts w:ascii="Times New Roman" w:hAnsi="Times New Roman" w:cs="Times New Roman"/>
          <w:i/>
          <w:iCs/>
        </w:rPr>
        <w:t xml:space="preserve"> государственн</w:t>
      </w:r>
      <w:r w:rsidR="005A4821">
        <w:rPr>
          <w:rFonts w:ascii="Times New Roman" w:hAnsi="Times New Roman" w:cs="Times New Roman"/>
          <w:i/>
          <w:iCs/>
        </w:rPr>
        <w:t>ый</w:t>
      </w:r>
      <w:r w:rsidRPr="005A4821">
        <w:rPr>
          <w:rFonts w:ascii="Times New Roman" w:hAnsi="Times New Roman" w:cs="Times New Roman"/>
          <w:i/>
          <w:iCs/>
        </w:rPr>
        <w:t xml:space="preserve"> университет им. М.В. Ломоносова, Москва, Россия</w:t>
      </w:r>
    </w:p>
    <w:p w14:paraId="7B3AE76D" w14:textId="3AE488F3" w:rsidR="005A4821" w:rsidRPr="005A4821" w:rsidRDefault="005A4821" w:rsidP="005A4821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mariapelevinova</w:t>
      </w:r>
      <w:proofErr w:type="spellEnd"/>
      <w:r w:rsidRPr="005A4821">
        <w:rPr>
          <w:rFonts w:ascii="Times New Roman" w:hAnsi="Times New Roman" w:cs="Times New Roman"/>
          <w:i/>
          <w:iCs/>
        </w:rPr>
        <w:t>@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gmail</w:t>
      </w:r>
      <w:proofErr w:type="spellEnd"/>
      <w:r w:rsidRPr="005A4821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lang w:val="en-US"/>
        </w:rPr>
        <w:t>com</w:t>
      </w:r>
    </w:p>
    <w:p w14:paraId="211E0413" w14:textId="4CBD35FA" w:rsidR="0029278F" w:rsidRDefault="0029278F" w:rsidP="005A4821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докладе будет рассматриваться структура и терминология свадебного обряда греков России по материалам, собранным в нескольких этнолингвистических экспедициях: 1) экспедиции к грекам КМВ</w:t>
      </w:r>
      <w:r w:rsidR="005A4821" w:rsidRPr="005A4821">
        <w:rPr>
          <w:rFonts w:ascii="Times New Roman" w:hAnsi="Times New Roman" w:cs="Times New Roman"/>
        </w:rPr>
        <w:t xml:space="preserve"> [</w:t>
      </w:r>
      <w:r w:rsidR="00280D6A">
        <w:rPr>
          <w:rFonts w:ascii="Times New Roman" w:hAnsi="Times New Roman" w:cs="Times New Roman"/>
        </w:rPr>
        <w:t>Климова, Никитина 2023: 302</w:t>
      </w:r>
      <w:r w:rsidR="00280D6A" w:rsidRPr="00280D6A">
        <w:rPr>
          <w:rFonts w:ascii="Times New Roman" w:hAnsi="Times New Roman" w:cs="Times New Roman"/>
        </w:rPr>
        <w:t>]</w:t>
      </w:r>
      <w:r w:rsidR="004703FA">
        <w:rPr>
          <w:rFonts w:ascii="Times New Roman" w:hAnsi="Times New Roman" w:cs="Times New Roman"/>
        </w:rPr>
        <w:t>, 2) экспедиции к грекам Геленджика, Анапы и Новороссийска</w:t>
      </w:r>
      <w:r w:rsidR="005A4821" w:rsidRPr="005A4821">
        <w:rPr>
          <w:rFonts w:ascii="Times New Roman" w:hAnsi="Times New Roman" w:cs="Times New Roman"/>
        </w:rPr>
        <w:t xml:space="preserve"> [</w:t>
      </w:r>
      <w:r w:rsidR="00280D6A">
        <w:rPr>
          <w:rFonts w:ascii="Times New Roman" w:hAnsi="Times New Roman" w:cs="Times New Roman"/>
        </w:rPr>
        <w:t>Климова, Никитина 2023: 185</w:t>
      </w:r>
      <w:r w:rsidR="005A4821" w:rsidRPr="005A4821">
        <w:rPr>
          <w:rFonts w:ascii="Times New Roman" w:hAnsi="Times New Roman" w:cs="Times New Roman"/>
        </w:rPr>
        <w:t>]</w:t>
      </w:r>
      <w:r w:rsidR="004703FA">
        <w:rPr>
          <w:rFonts w:ascii="Times New Roman" w:hAnsi="Times New Roman" w:cs="Times New Roman"/>
        </w:rPr>
        <w:t xml:space="preserve"> 3) экспедиции к грекам Владикавказа. Интервью с носителями традиционной культуры были записаны по </w:t>
      </w:r>
      <w:r w:rsidR="004703FA" w:rsidRPr="004703FA">
        <w:rPr>
          <w:rFonts w:ascii="Times New Roman" w:hAnsi="Times New Roman" w:cs="Times New Roman"/>
        </w:rPr>
        <w:t>вопроснику А.А. Плотниковой</w:t>
      </w:r>
      <w:r w:rsidR="005A4821" w:rsidRPr="005A4821">
        <w:rPr>
          <w:rFonts w:ascii="Times New Roman" w:hAnsi="Times New Roman" w:cs="Times New Roman"/>
        </w:rPr>
        <w:t xml:space="preserve"> [</w:t>
      </w:r>
      <w:r w:rsidR="00280D6A" w:rsidRPr="00280D6A">
        <w:rPr>
          <w:rFonts w:ascii="Times New Roman" w:hAnsi="Times New Roman" w:cs="Times New Roman"/>
        </w:rPr>
        <w:t>Плотникова 2009: 1</w:t>
      </w:r>
      <w:r w:rsidR="005A4821" w:rsidRPr="005A4821">
        <w:rPr>
          <w:rFonts w:ascii="Times New Roman" w:hAnsi="Times New Roman" w:cs="Times New Roman"/>
        </w:rPr>
        <w:t>]</w:t>
      </w:r>
      <w:r w:rsidR="004703FA" w:rsidRPr="004703FA">
        <w:rPr>
          <w:rFonts w:ascii="Times New Roman" w:hAnsi="Times New Roman" w:cs="Times New Roman"/>
        </w:rPr>
        <w:t>, куда входят вопросы по семейным традициям, похоронно-поминальной, свадебной, родильной обрядности, народному календарю, сельскохозяйственным обрядам, народной мифологии и пр.</w:t>
      </w:r>
    </w:p>
    <w:p w14:paraId="27A4D9FE" w14:textId="7880DFDB" w:rsidR="00C522AF" w:rsidRDefault="00161F11" w:rsidP="005A4821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Лексика будет представлена как на понтийском диалекте греческого языка, так и на историческом северо-восточном диалекте турецкого языка, на котором говорит большинство греков Грузии, переселившихся </w:t>
      </w:r>
      <w:r w:rsidR="00563D58">
        <w:rPr>
          <w:rFonts w:ascii="Times New Roman" w:hAnsi="Times New Roman" w:cs="Times New Roman"/>
        </w:rPr>
        <w:t xml:space="preserve">преимущественно </w:t>
      </w:r>
      <w:r>
        <w:rPr>
          <w:rFonts w:ascii="Times New Roman" w:hAnsi="Times New Roman" w:cs="Times New Roman"/>
        </w:rPr>
        <w:t xml:space="preserve">в регион КМВ. </w:t>
      </w:r>
      <w:r w:rsidR="00563D58">
        <w:rPr>
          <w:rFonts w:ascii="Times New Roman" w:hAnsi="Times New Roman" w:cs="Times New Roman"/>
        </w:rPr>
        <w:t xml:space="preserve">Наше внимание привлекает то, что </w:t>
      </w:r>
      <w:r w:rsidR="00597833">
        <w:rPr>
          <w:rFonts w:ascii="Times New Roman" w:hAnsi="Times New Roman" w:cs="Times New Roman"/>
        </w:rPr>
        <w:t>некоторые лексемы греков-ромеев</w:t>
      </w:r>
      <w:r w:rsidR="00280D6A">
        <w:rPr>
          <w:rFonts w:ascii="Times New Roman" w:hAnsi="Times New Roman" w:cs="Times New Roman"/>
        </w:rPr>
        <w:t xml:space="preserve"> и </w:t>
      </w:r>
      <w:r w:rsidR="00597833">
        <w:rPr>
          <w:rFonts w:ascii="Times New Roman" w:hAnsi="Times New Roman" w:cs="Times New Roman"/>
        </w:rPr>
        <w:t>греков-урумов имеют одни корни. Например, венчание на диалекте турецкого (</w:t>
      </w:r>
      <w:proofErr w:type="spellStart"/>
      <w:r w:rsidR="00597833" w:rsidRPr="00597833">
        <w:rPr>
          <w:rFonts w:ascii="Times New Roman" w:hAnsi="Times New Roman" w:cs="Times New Roman"/>
          <w:i/>
          <w:iCs/>
          <w:lang w:val="en-US"/>
        </w:rPr>
        <w:t>stafonos</w:t>
      </w:r>
      <w:proofErr w:type="spellEnd"/>
      <w:r w:rsidR="00597833" w:rsidRPr="00597833">
        <w:rPr>
          <w:rFonts w:ascii="Times New Roman" w:hAnsi="Times New Roman" w:cs="Times New Roman"/>
          <w:i/>
          <w:iCs/>
        </w:rPr>
        <w:t xml:space="preserve"> </w:t>
      </w:r>
      <w:r w:rsidR="00572FAE">
        <w:rPr>
          <w:rFonts w:ascii="Times New Roman" w:hAnsi="Times New Roman" w:cs="Times New Roman"/>
          <w:i/>
          <w:iCs/>
        </w:rPr>
        <w:t>–</w:t>
      </w:r>
      <w:r w:rsidR="00597833" w:rsidRPr="00597833">
        <w:rPr>
          <w:rFonts w:ascii="Times New Roman" w:hAnsi="Times New Roman" w:cs="Times New Roman"/>
          <w:i/>
          <w:iCs/>
        </w:rPr>
        <w:t xml:space="preserve"> ‘</w:t>
      </w:r>
      <w:r w:rsidR="00597833" w:rsidRPr="00597833">
        <w:rPr>
          <w:rFonts w:ascii="Times New Roman" w:hAnsi="Times New Roman" w:cs="Times New Roman"/>
        </w:rPr>
        <w:t xml:space="preserve">венчание’) </w:t>
      </w:r>
      <w:r w:rsidR="00597833">
        <w:rPr>
          <w:rFonts w:ascii="Times New Roman" w:hAnsi="Times New Roman" w:cs="Times New Roman"/>
        </w:rPr>
        <w:t>и на понтийском диалекте греческого (</w:t>
      </w:r>
      <w:proofErr w:type="spellStart"/>
      <w:r w:rsidR="00597833" w:rsidRPr="00572FAE">
        <w:rPr>
          <w:rFonts w:ascii="Times New Roman" w:hAnsi="Times New Roman" w:cs="Times New Roman"/>
          <w:i/>
          <w:iCs/>
        </w:rPr>
        <w:t>το</w:t>
      </w:r>
      <w:proofErr w:type="spellEnd"/>
      <w:r w:rsidR="00597833" w:rsidRPr="00572F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97833" w:rsidRPr="00572FAE">
        <w:rPr>
          <w:rFonts w:ascii="Times New Roman" w:hAnsi="Times New Roman" w:cs="Times New Roman"/>
          <w:i/>
          <w:iCs/>
        </w:rPr>
        <w:t>στεφάνομ</w:t>
      </w:r>
      <w:proofErr w:type="spellEnd"/>
      <w:r w:rsidR="00597833" w:rsidRPr="00572FAE">
        <w:rPr>
          <w:rFonts w:ascii="Times New Roman" w:hAnsi="Times New Roman" w:cs="Times New Roman"/>
          <w:i/>
          <w:iCs/>
        </w:rPr>
        <w:t>αν,</w:t>
      </w:r>
      <w:r w:rsidR="004F0565">
        <w:rPr>
          <w:rFonts w:ascii="Times New Roman" w:hAnsi="Times New Roman" w:cs="Times New Roman"/>
          <w:i/>
          <w:iCs/>
        </w:rPr>
        <w:t xml:space="preserve"> </w:t>
      </w:r>
      <w:r w:rsidR="00597833" w:rsidRPr="00572FAE">
        <w:rPr>
          <w:rFonts w:ascii="Times New Roman" w:hAnsi="Times New Roman" w:cs="Times New Roman"/>
          <w:i/>
          <w:iCs/>
        </w:rPr>
        <w:t xml:space="preserve">τα </w:t>
      </w:r>
      <w:proofErr w:type="spellStart"/>
      <w:r w:rsidR="00597833" w:rsidRPr="00572FAE">
        <w:rPr>
          <w:rFonts w:ascii="Times New Roman" w:hAnsi="Times New Roman" w:cs="Times New Roman"/>
          <w:i/>
          <w:iCs/>
        </w:rPr>
        <w:t>στέφ</w:t>
      </w:r>
      <w:proofErr w:type="spellEnd"/>
      <w:r w:rsidR="00597833" w:rsidRPr="00572FAE">
        <w:rPr>
          <w:rFonts w:ascii="Times New Roman" w:hAnsi="Times New Roman" w:cs="Times New Roman"/>
          <w:i/>
          <w:iCs/>
        </w:rPr>
        <w:t>ανα</w:t>
      </w:r>
      <w:r w:rsidR="00572FAE">
        <w:rPr>
          <w:rFonts w:ascii="Times New Roman" w:hAnsi="Times New Roman" w:cs="Times New Roman"/>
          <w:i/>
          <w:iCs/>
        </w:rPr>
        <w:t xml:space="preserve"> –</w:t>
      </w:r>
      <w:r w:rsidR="00572FAE" w:rsidRPr="00597833">
        <w:rPr>
          <w:rFonts w:ascii="Times New Roman" w:hAnsi="Times New Roman" w:cs="Times New Roman"/>
          <w:i/>
          <w:iCs/>
        </w:rPr>
        <w:t>‘</w:t>
      </w:r>
      <w:r w:rsidR="00572FAE" w:rsidRPr="00597833">
        <w:rPr>
          <w:rFonts w:ascii="Times New Roman" w:hAnsi="Times New Roman" w:cs="Times New Roman"/>
        </w:rPr>
        <w:t>венчание’</w:t>
      </w:r>
      <w:r w:rsidR="00572FAE">
        <w:rPr>
          <w:rFonts w:ascii="Times New Roman" w:hAnsi="Times New Roman" w:cs="Times New Roman"/>
        </w:rPr>
        <w:t xml:space="preserve">) </w:t>
      </w:r>
      <w:r w:rsidR="00D21452">
        <w:rPr>
          <w:rFonts w:ascii="Times New Roman" w:hAnsi="Times New Roman" w:cs="Times New Roman"/>
        </w:rPr>
        <w:t xml:space="preserve">произошедшее </w:t>
      </w:r>
      <w:r w:rsidR="00572FAE">
        <w:rPr>
          <w:rFonts w:ascii="Times New Roman" w:hAnsi="Times New Roman" w:cs="Times New Roman"/>
        </w:rPr>
        <w:t>от</w:t>
      </w:r>
      <w:r w:rsidR="00572FAE" w:rsidRPr="00572FAE">
        <w:rPr>
          <w:rFonts w:ascii="Times New Roman" w:hAnsi="Times New Roman" w:cs="Times New Roman"/>
        </w:rPr>
        <w:t xml:space="preserve"> </w:t>
      </w:r>
      <w:r w:rsidR="00572FAE">
        <w:rPr>
          <w:rFonts w:ascii="Times New Roman" w:hAnsi="Times New Roman" w:cs="Times New Roman"/>
        </w:rPr>
        <w:t>древнегреческого (</w:t>
      </w:r>
      <w:r w:rsidR="00572FAE" w:rsidRPr="00572FAE">
        <w:rPr>
          <w:rFonts w:ascii="Times New Roman" w:hAnsi="Times New Roman" w:cs="Times New Roman"/>
          <w:i/>
          <w:iCs/>
        </w:rPr>
        <w:t xml:space="preserve">ὁ </w:t>
      </w:r>
      <w:proofErr w:type="spellStart"/>
      <w:r w:rsidR="00572FAE" w:rsidRPr="00572FAE">
        <w:rPr>
          <w:rFonts w:ascii="Times New Roman" w:hAnsi="Times New Roman" w:cs="Times New Roman"/>
          <w:i/>
          <w:iCs/>
        </w:rPr>
        <w:t>στέφᾰνος</w:t>
      </w:r>
      <w:proofErr w:type="spellEnd"/>
      <w:r w:rsidR="00572FAE" w:rsidRPr="00572FAE">
        <w:rPr>
          <w:rFonts w:ascii="Times New Roman" w:hAnsi="Times New Roman" w:cs="Times New Roman"/>
        </w:rPr>
        <w:t> </w:t>
      </w:r>
      <w:r w:rsidR="00572FAE">
        <w:rPr>
          <w:rFonts w:ascii="Times New Roman" w:hAnsi="Times New Roman" w:cs="Times New Roman"/>
        </w:rPr>
        <w:t>–</w:t>
      </w:r>
      <w:r w:rsidR="00572FAE" w:rsidRPr="00572FAE">
        <w:rPr>
          <w:rFonts w:ascii="Times New Roman" w:hAnsi="Times New Roman" w:cs="Times New Roman"/>
        </w:rPr>
        <w:t>венок, венец</w:t>
      </w:r>
      <w:r w:rsidR="00572FAE">
        <w:rPr>
          <w:rFonts w:ascii="Times New Roman" w:hAnsi="Times New Roman" w:cs="Times New Roman"/>
        </w:rPr>
        <w:t>)</w:t>
      </w:r>
      <w:r w:rsidR="004F0565">
        <w:rPr>
          <w:rFonts w:ascii="Times New Roman" w:hAnsi="Times New Roman" w:cs="Times New Roman"/>
        </w:rPr>
        <w:t xml:space="preserve">. Особый интерес представляет и наличие у понтийских греков традиций, не существующих в остальном греческом мире. Так, например, перед тем, как сыграть свадьбу, семья молодоженов должна была выразить свое уважение и соболезнование тем, кто держал в это время траур (из их знакомых, родственников, соседей в селе). Для этого старшие родственники жениха или невесты брали бутылку крепкого алкоголя (чаще всего водку, редко красное вино) и шли в гости к семье, державшей траур. </w:t>
      </w:r>
      <w:r w:rsidR="00D51848">
        <w:rPr>
          <w:rFonts w:ascii="Times New Roman" w:hAnsi="Times New Roman" w:cs="Times New Roman"/>
        </w:rPr>
        <w:t>Греки-урумы и греки-</w:t>
      </w:r>
      <w:proofErr w:type="spellStart"/>
      <w:r w:rsidR="00D51848">
        <w:rPr>
          <w:rFonts w:ascii="Times New Roman" w:hAnsi="Times New Roman" w:cs="Times New Roman"/>
        </w:rPr>
        <w:t>ромеи</w:t>
      </w:r>
      <w:proofErr w:type="spellEnd"/>
      <w:r w:rsidR="00D51848">
        <w:rPr>
          <w:rFonts w:ascii="Times New Roman" w:hAnsi="Times New Roman" w:cs="Times New Roman"/>
        </w:rPr>
        <w:t xml:space="preserve"> называют эту традицию одинаково турецкой лексемой </w:t>
      </w:r>
      <w:r w:rsidR="00D51848" w:rsidRPr="00D51848">
        <w:rPr>
          <w:rFonts w:ascii="Times New Roman" w:hAnsi="Times New Roman" w:cs="Times New Roman"/>
          <w:i/>
          <w:iCs/>
          <w:lang w:val="en-US"/>
        </w:rPr>
        <w:t>hat</w:t>
      </w:r>
      <w:r w:rsidR="00D51848" w:rsidRPr="00D51848">
        <w:rPr>
          <w:rFonts w:ascii="Times New Roman" w:hAnsi="Times New Roman" w:cs="Times New Roman"/>
          <w:i/>
          <w:iCs/>
          <w:lang w:val="tr-TR"/>
        </w:rPr>
        <w:t>ır</w:t>
      </w:r>
      <w:r w:rsidR="00D51848">
        <w:rPr>
          <w:rFonts w:ascii="Times New Roman" w:hAnsi="Times New Roman" w:cs="Times New Roman"/>
          <w:i/>
          <w:iCs/>
        </w:rPr>
        <w:t xml:space="preserve"> – </w:t>
      </w:r>
      <w:r w:rsidR="00D51848" w:rsidRPr="00D51848">
        <w:rPr>
          <w:rFonts w:ascii="Times New Roman" w:hAnsi="Times New Roman" w:cs="Times New Roman"/>
          <w:i/>
          <w:iCs/>
        </w:rPr>
        <w:t>‘</w:t>
      </w:r>
      <w:r w:rsidR="00D51848" w:rsidRPr="00D51848">
        <w:rPr>
          <w:rFonts w:ascii="Times New Roman" w:hAnsi="Times New Roman" w:cs="Times New Roman"/>
        </w:rPr>
        <w:t>память, уважение, почтение’ (</w:t>
      </w:r>
      <w:r w:rsidR="00D51848">
        <w:rPr>
          <w:rFonts w:ascii="Times New Roman" w:hAnsi="Times New Roman" w:cs="Times New Roman"/>
        </w:rPr>
        <w:t xml:space="preserve">понт. </w:t>
      </w:r>
      <w:r w:rsidR="00116C78">
        <w:rPr>
          <w:rFonts w:ascii="Times New Roman" w:hAnsi="Times New Roman" w:cs="Times New Roman"/>
          <w:i/>
          <w:iCs/>
          <w:lang w:val="el-GR"/>
        </w:rPr>
        <w:t>χ</w:t>
      </w:r>
      <w:r w:rsidR="00D51848" w:rsidRPr="00D51848">
        <w:rPr>
          <w:rFonts w:ascii="Times New Roman" w:hAnsi="Times New Roman" w:cs="Times New Roman"/>
          <w:i/>
          <w:iCs/>
        </w:rPr>
        <w:t>α</w:t>
      </w:r>
      <w:proofErr w:type="spellStart"/>
      <w:r w:rsidR="00D51848" w:rsidRPr="00D51848">
        <w:rPr>
          <w:rFonts w:ascii="Times New Roman" w:hAnsi="Times New Roman" w:cs="Times New Roman"/>
          <w:i/>
          <w:iCs/>
        </w:rPr>
        <w:t>τιρό</w:t>
      </w:r>
      <w:proofErr w:type="spellEnd"/>
      <w:r w:rsidR="00D51848" w:rsidRPr="00D51848">
        <w:rPr>
          <w:rFonts w:ascii="Times New Roman" w:hAnsi="Times New Roman" w:cs="Times New Roman"/>
          <w:i/>
          <w:iCs/>
        </w:rPr>
        <w:t>παρμαν</w:t>
      </w:r>
      <w:r w:rsidR="00D51848">
        <w:rPr>
          <w:rFonts w:ascii="Times New Roman" w:hAnsi="Times New Roman" w:cs="Times New Roman"/>
          <w:i/>
          <w:iCs/>
        </w:rPr>
        <w:t xml:space="preserve"> </w:t>
      </w:r>
      <w:r w:rsidR="00116C78">
        <w:rPr>
          <w:rFonts w:ascii="Times New Roman" w:hAnsi="Times New Roman" w:cs="Times New Roman"/>
          <w:i/>
          <w:iCs/>
        </w:rPr>
        <w:t>//</w:t>
      </w:r>
      <w:r w:rsidR="00D21452">
        <w:rPr>
          <w:rFonts w:ascii="Times New Roman" w:hAnsi="Times New Roman" w:cs="Times New Roman"/>
          <w:i/>
          <w:iCs/>
        </w:rPr>
        <w:t xml:space="preserve"> </w:t>
      </w:r>
      <w:r w:rsidR="00D21452" w:rsidRPr="00D21452">
        <w:rPr>
          <w:rFonts w:ascii="Times New Roman" w:hAnsi="Times New Roman" w:cs="Times New Roman"/>
        </w:rPr>
        <w:t>тур.</w:t>
      </w:r>
      <w:r w:rsidR="00116C78">
        <w:rPr>
          <w:rFonts w:ascii="Times New Roman" w:hAnsi="Times New Roman" w:cs="Times New Roman"/>
          <w:i/>
          <w:iCs/>
        </w:rPr>
        <w:t xml:space="preserve"> </w:t>
      </w:r>
      <w:r w:rsidR="00116C78">
        <w:rPr>
          <w:rFonts w:ascii="Times New Roman" w:hAnsi="Times New Roman" w:cs="Times New Roman"/>
          <w:i/>
          <w:iCs/>
          <w:lang w:val="tr-TR"/>
        </w:rPr>
        <w:t xml:space="preserve">hatır almak </w:t>
      </w:r>
      <w:r w:rsidR="00D51848" w:rsidRPr="00116C78">
        <w:rPr>
          <w:rFonts w:ascii="Times New Roman" w:hAnsi="Times New Roman" w:cs="Times New Roman"/>
        </w:rPr>
        <w:t>–</w:t>
      </w:r>
      <w:r w:rsidR="00116C78" w:rsidRPr="00116C78">
        <w:rPr>
          <w:rFonts w:ascii="Times New Roman" w:hAnsi="Times New Roman" w:cs="Times New Roman"/>
        </w:rPr>
        <w:t xml:space="preserve"> досл. </w:t>
      </w:r>
      <w:r w:rsidR="00116C78" w:rsidRPr="00C522AF">
        <w:rPr>
          <w:rFonts w:ascii="Times New Roman" w:hAnsi="Times New Roman" w:cs="Times New Roman"/>
        </w:rPr>
        <w:t>‘</w:t>
      </w:r>
      <w:r w:rsidR="00116C78" w:rsidRPr="00116C78">
        <w:rPr>
          <w:rFonts w:ascii="Times New Roman" w:hAnsi="Times New Roman" w:cs="Times New Roman"/>
        </w:rPr>
        <w:t>брать уважение</w:t>
      </w:r>
      <w:r w:rsidR="00116C78" w:rsidRPr="00C522AF">
        <w:rPr>
          <w:rFonts w:ascii="Times New Roman" w:hAnsi="Times New Roman" w:cs="Times New Roman"/>
        </w:rPr>
        <w:t>’</w:t>
      </w:r>
      <w:r w:rsidR="00116C78" w:rsidRPr="00116C78">
        <w:rPr>
          <w:rFonts w:ascii="Times New Roman" w:hAnsi="Times New Roman" w:cs="Times New Roman"/>
        </w:rPr>
        <w:t>)</w:t>
      </w:r>
      <w:r w:rsidR="00116C78" w:rsidRPr="00C522AF">
        <w:rPr>
          <w:rFonts w:ascii="Times New Roman" w:hAnsi="Times New Roman" w:cs="Times New Roman"/>
        </w:rPr>
        <w:t xml:space="preserve">. </w:t>
      </w:r>
      <w:r w:rsidR="00C522AF">
        <w:rPr>
          <w:rFonts w:ascii="Times New Roman" w:hAnsi="Times New Roman" w:cs="Times New Roman"/>
        </w:rPr>
        <w:t>С</w:t>
      </w:r>
      <w:r w:rsidR="00C522AF" w:rsidRPr="00C522AF">
        <w:rPr>
          <w:rFonts w:ascii="Times New Roman" w:hAnsi="Times New Roman" w:cs="Times New Roman"/>
        </w:rPr>
        <w:t xml:space="preserve">вадебная терминология включает в себя как исключительно обрядовую лексику, так и общеупотребительную, которая в повседневной жизни не имеет терминологического значения, например: </w:t>
      </w:r>
      <w:r w:rsidR="00C522AF" w:rsidRPr="00C522AF">
        <w:rPr>
          <w:rFonts w:ascii="Times New Roman" w:hAnsi="Times New Roman" w:cs="Times New Roman"/>
          <w:i/>
        </w:rPr>
        <w:t>α</w:t>
      </w:r>
      <w:proofErr w:type="spellStart"/>
      <w:r w:rsidR="00C522AF" w:rsidRPr="00C522AF">
        <w:rPr>
          <w:rFonts w:ascii="Times New Roman" w:hAnsi="Times New Roman" w:cs="Times New Roman"/>
          <w:i/>
        </w:rPr>
        <w:t>λε</w:t>
      </w:r>
      <w:proofErr w:type="spellEnd"/>
      <w:r w:rsidR="00C522AF" w:rsidRPr="00C522AF">
        <w:rPr>
          <w:rFonts w:ascii="Times New Roman" w:hAnsi="Times New Roman" w:cs="Times New Roman"/>
          <w:i/>
        </w:rPr>
        <w:t>πός</w:t>
      </w:r>
      <w:r w:rsidR="00C522AF" w:rsidRPr="00C522AF">
        <w:rPr>
          <w:rFonts w:ascii="Times New Roman" w:hAnsi="Times New Roman" w:cs="Times New Roman"/>
        </w:rPr>
        <w:t xml:space="preserve"> 'лиса’ и </w:t>
      </w:r>
      <w:r w:rsidR="00C522AF" w:rsidRPr="00C522AF">
        <w:rPr>
          <w:rFonts w:ascii="Times New Roman" w:hAnsi="Times New Roman" w:cs="Times New Roman"/>
          <w:i/>
        </w:rPr>
        <w:t>α</w:t>
      </w:r>
      <w:proofErr w:type="spellStart"/>
      <w:r w:rsidR="00C522AF" w:rsidRPr="00C522AF">
        <w:rPr>
          <w:rFonts w:ascii="Times New Roman" w:hAnsi="Times New Roman" w:cs="Times New Roman"/>
          <w:i/>
        </w:rPr>
        <w:t>λε</w:t>
      </w:r>
      <w:proofErr w:type="spellEnd"/>
      <w:r w:rsidR="00C522AF" w:rsidRPr="00C522AF">
        <w:rPr>
          <w:rFonts w:ascii="Times New Roman" w:hAnsi="Times New Roman" w:cs="Times New Roman"/>
          <w:i/>
        </w:rPr>
        <w:t>πός</w:t>
      </w:r>
      <w:r w:rsidR="00C522AF" w:rsidRPr="00C522AF">
        <w:rPr>
          <w:rFonts w:ascii="Times New Roman" w:hAnsi="Times New Roman" w:cs="Times New Roman"/>
        </w:rPr>
        <w:t xml:space="preserve"> ‘особый свадебный персонаж «лиса»', то есть человек, который должен обхитрить сторону невесты и пробраться незамеченным на территорию, где невесту готовят к предстоящей свадьбе, чтобы жениху или куму не пришлось платить выкуп. </w:t>
      </w:r>
      <w:r w:rsidR="00C522AF">
        <w:rPr>
          <w:rFonts w:ascii="Times New Roman" w:hAnsi="Times New Roman" w:cs="Times New Roman"/>
        </w:rPr>
        <w:t xml:space="preserve">Или, например: </w:t>
      </w:r>
      <w:bookmarkStart w:id="0" w:name="_Hlk158843960"/>
      <w:r w:rsidR="00C522AF" w:rsidRPr="00C522AF">
        <w:rPr>
          <w:rFonts w:ascii="Times New Roman" w:hAnsi="Times New Roman" w:cs="Times New Roman"/>
          <w:i/>
          <w:iCs/>
          <w:lang w:val="el-GR"/>
        </w:rPr>
        <w:t>κοδόν</w:t>
      </w:r>
      <w:bookmarkEnd w:id="0"/>
      <w:r w:rsidR="00C522AF" w:rsidRPr="00C522AF">
        <w:rPr>
          <w:rFonts w:ascii="Times New Roman" w:hAnsi="Times New Roman" w:cs="Times New Roman"/>
          <w:i/>
          <w:iCs/>
        </w:rPr>
        <w:t xml:space="preserve"> ‘</w:t>
      </w:r>
      <w:r w:rsidR="00C522AF" w:rsidRPr="00C522AF">
        <w:rPr>
          <w:rFonts w:ascii="Times New Roman" w:hAnsi="Times New Roman" w:cs="Times New Roman"/>
        </w:rPr>
        <w:t xml:space="preserve">колокол’ и </w:t>
      </w:r>
      <w:r w:rsidR="00C522AF" w:rsidRPr="00C522AF">
        <w:rPr>
          <w:rFonts w:ascii="Times New Roman" w:hAnsi="Times New Roman" w:cs="Times New Roman"/>
          <w:i/>
          <w:iCs/>
          <w:lang w:val="el-GR"/>
        </w:rPr>
        <w:t>κοδόν</w:t>
      </w:r>
      <w:r w:rsidR="00C522AF" w:rsidRPr="00C522AF">
        <w:rPr>
          <w:rFonts w:ascii="Times New Roman" w:hAnsi="Times New Roman" w:cs="Times New Roman"/>
          <w:i/>
          <w:iCs/>
        </w:rPr>
        <w:t xml:space="preserve"> ‘</w:t>
      </w:r>
      <w:r w:rsidR="00C522AF" w:rsidRPr="00C522AF">
        <w:rPr>
          <w:rFonts w:ascii="Times New Roman" w:hAnsi="Times New Roman" w:cs="Times New Roman"/>
        </w:rPr>
        <w:t>особый свадебный персо</w:t>
      </w:r>
      <w:r w:rsidR="00C522AF">
        <w:rPr>
          <w:rFonts w:ascii="Times New Roman" w:hAnsi="Times New Roman" w:cs="Times New Roman"/>
        </w:rPr>
        <w:t>наж «</w:t>
      </w:r>
      <w:r w:rsidR="00D21452">
        <w:rPr>
          <w:rFonts w:ascii="Times New Roman" w:hAnsi="Times New Roman" w:cs="Times New Roman"/>
        </w:rPr>
        <w:t>колокол»</w:t>
      </w:r>
      <w:r w:rsidR="00D21452" w:rsidRPr="00C522AF">
        <w:rPr>
          <w:rFonts w:ascii="Times New Roman" w:hAnsi="Times New Roman" w:cs="Times New Roman"/>
          <w:i/>
          <w:iCs/>
        </w:rPr>
        <w:t xml:space="preserve"> ’</w:t>
      </w:r>
      <w:r w:rsidR="00C522AF">
        <w:rPr>
          <w:rFonts w:ascii="Times New Roman" w:hAnsi="Times New Roman" w:cs="Times New Roman"/>
          <w:i/>
          <w:iCs/>
        </w:rPr>
        <w:t xml:space="preserve"> – </w:t>
      </w:r>
      <w:r w:rsidR="00C522AF" w:rsidRPr="00C522AF">
        <w:rPr>
          <w:rFonts w:ascii="Times New Roman" w:hAnsi="Times New Roman" w:cs="Times New Roman"/>
        </w:rPr>
        <w:t>человек, который</w:t>
      </w:r>
      <w:r w:rsidR="00C522AF">
        <w:rPr>
          <w:rFonts w:ascii="Times New Roman" w:hAnsi="Times New Roman" w:cs="Times New Roman"/>
          <w:i/>
          <w:iCs/>
        </w:rPr>
        <w:t xml:space="preserve"> </w:t>
      </w:r>
      <w:r w:rsidR="00C522AF">
        <w:rPr>
          <w:rFonts w:ascii="Times New Roman" w:hAnsi="Times New Roman" w:cs="Times New Roman"/>
        </w:rPr>
        <w:t>должен был приглаш</w:t>
      </w:r>
      <w:r w:rsidR="00D21452">
        <w:rPr>
          <w:rFonts w:ascii="Times New Roman" w:hAnsi="Times New Roman" w:cs="Times New Roman"/>
        </w:rPr>
        <w:t>ать гостей</w:t>
      </w:r>
      <w:r w:rsidR="00C522AF">
        <w:rPr>
          <w:rFonts w:ascii="Times New Roman" w:hAnsi="Times New Roman" w:cs="Times New Roman"/>
        </w:rPr>
        <w:t xml:space="preserve"> на свадьбу</w:t>
      </w:r>
      <w:r w:rsidR="00D21452">
        <w:rPr>
          <w:rFonts w:ascii="Times New Roman" w:hAnsi="Times New Roman" w:cs="Times New Roman"/>
        </w:rPr>
        <w:t>. У</w:t>
      </w:r>
      <w:r w:rsidR="00C522AF">
        <w:rPr>
          <w:rFonts w:ascii="Times New Roman" w:hAnsi="Times New Roman" w:cs="Times New Roman"/>
        </w:rPr>
        <w:t xml:space="preserve"> греков с</w:t>
      </w:r>
      <w:r w:rsidR="00D21452">
        <w:rPr>
          <w:rFonts w:ascii="Times New Roman" w:hAnsi="Times New Roman" w:cs="Times New Roman"/>
        </w:rPr>
        <w:t xml:space="preserve">. Спарта этот свадебный персонаж приезжал на коне и предлагал выпивку, положительный ответ на его предложение означал согласие прийти на свадьбу. </w:t>
      </w:r>
    </w:p>
    <w:p w14:paraId="0A0E3A06" w14:textId="07384D6E" w:rsidR="00280D6A" w:rsidRPr="0020472F" w:rsidRDefault="00280D6A" w:rsidP="0020472F">
      <w:pPr>
        <w:spacing w:line="240" w:lineRule="auto"/>
        <w:ind w:firstLine="39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По предварительным данным нашего исследования лексика, обсуживающая свадебный обряд, у греков России сохраняется достаточно хорошо на обоих диалектах: понтийском диалекте греческого языка и историческом северо-восточном диалекте турецкого языка. </w:t>
      </w:r>
      <w:r w:rsidR="002234BC">
        <w:rPr>
          <w:rFonts w:ascii="Times New Roman" w:hAnsi="Times New Roman" w:cs="Times New Roman"/>
        </w:rPr>
        <w:t xml:space="preserve">Структура же свадебного обряда изменилась. По сравнению с предсвадебной частью и самой свадьбой, обычаи послесвадебной части сохранилась намного хуже. </w:t>
      </w:r>
      <w:r w:rsidR="0020472F">
        <w:rPr>
          <w:rFonts w:ascii="Times New Roman" w:hAnsi="Times New Roman" w:cs="Times New Roman"/>
        </w:rPr>
        <w:t xml:space="preserve">Например, ранее невеста не могла разговаривать со своим свекром до тех </w:t>
      </w:r>
      <w:r w:rsidR="0020472F">
        <w:rPr>
          <w:rFonts w:ascii="Times New Roman" w:hAnsi="Times New Roman" w:cs="Times New Roman"/>
        </w:rPr>
        <w:lastRenderedPageBreak/>
        <w:t>пор, пока он не сделает ей подарок (</w:t>
      </w:r>
      <w:r w:rsidR="0020472F" w:rsidRPr="0020472F">
        <w:rPr>
          <w:rFonts w:ascii="Times New Roman" w:hAnsi="Times New Roman" w:cs="Times New Roman"/>
          <w:i/>
          <w:iCs/>
          <w:lang w:val="el-GR"/>
        </w:rPr>
        <w:t>η</w:t>
      </w:r>
      <w:r w:rsidR="0020472F" w:rsidRPr="0020472F">
        <w:rPr>
          <w:rFonts w:ascii="Times New Roman" w:hAnsi="Times New Roman" w:cs="Times New Roman"/>
          <w:i/>
          <w:iCs/>
        </w:rPr>
        <w:t xml:space="preserve"> </w:t>
      </w:r>
      <w:r w:rsidR="0020472F" w:rsidRPr="0020472F">
        <w:rPr>
          <w:rFonts w:ascii="Times New Roman" w:hAnsi="Times New Roman" w:cs="Times New Roman"/>
          <w:i/>
          <w:iCs/>
          <w:lang w:val="el-GR"/>
        </w:rPr>
        <w:t>νύφη</w:t>
      </w:r>
      <w:r w:rsidR="0020472F" w:rsidRPr="0020472F">
        <w:rPr>
          <w:rFonts w:ascii="Times New Roman" w:hAnsi="Times New Roman" w:cs="Times New Roman"/>
          <w:i/>
          <w:iCs/>
        </w:rPr>
        <w:t xml:space="preserve"> </w:t>
      </w:r>
      <w:r w:rsidR="0020472F" w:rsidRPr="0020472F">
        <w:rPr>
          <w:rFonts w:ascii="Times New Roman" w:hAnsi="Times New Roman" w:cs="Times New Roman"/>
          <w:i/>
          <w:iCs/>
          <w:lang w:val="el-GR"/>
        </w:rPr>
        <w:t>κρατάει</w:t>
      </w:r>
      <w:r w:rsidR="0020472F" w:rsidRPr="0020472F">
        <w:rPr>
          <w:rFonts w:ascii="Times New Roman" w:hAnsi="Times New Roman" w:cs="Times New Roman"/>
          <w:i/>
          <w:iCs/>
        </w:rPr>
        <w:t xml:space="preserve"> </w:t>
      </w:r>
      <w:r w:rsidR="0020472F" w:rsidRPr="0020472F">
        <w:rPr>
          <w:rFonts w:ascii="Times New Roman" w:hAnsi="Times New Roman" w:cs="Times New Roman"/>
          <w:i/>
          <w:iCs/>
          <w:lang w:val="el-GR"/>
        </w:rPr>
        <w:t>μαςς</w:t>
      </w:r>
      <w:r w:rsidR="0020472F" w:rsidRPr="0020472F">
        <w:rPr>
          <w:rFonts w:ascii="Times New Roman" w:hAnsi="Times New Roman" w:cs="Times New Roman"/>
          <w:i/>
          <w:iCs/>
        </w:rPr>
        <w:t xml:space="preserve"> </w:t>
      </w:r>
      <w:r w:rsidR="0020472F">
        <w:rPr>
          <w:rFonts w:ascii="Times New Roman" w:hAnsi="Times New Roman" w:cs="Times New Roman"/>
          <w:i/>
          <w:iCs/>
        </w:rPr>
        <w:t>–</w:t>
      </w:r>
      <w:r w:rsidR="0020472F" w:rsidRPr="0020472F">
        <w:rPr>
          <w:rFonts w:ascii="Times New Roman" w:hAnsi="Times New Roman" w:cs="Times New Roman"/>
          <w:i/>
          <w:iCs/>
        </w:rPr>
        <w:t xml:space="preserve"> ‘</w:t>
      </w:r>
      <w:r w:rsidR="0020472F">
        <w:rPr>
          <w:rFonts w:ascii="Times New Roman" w:hAnsi="Times New Roman" w:cs="Times New Roman"/>
          <w:i/>
          <w:iCs/>
        </w:rPr>
        <w:t>невеста держит молчание</w:t>
      </w:r>
      <w:r w:rsidR="0020472F" w:rsidRPr="0020472F">
        <w:rPr>
          <w:rFonts w:ascii="Times New Roman" w:hAnsi="Times New Roman" w:cs="Times New Roman"/>
          <w:i/>
          <w:iCs/>
        </w:rPr>
        <w:t>’)</w:t>
      </w:r>
      <w:r w:rsidR="0020472F">
        <w:rPr>
          <w:rFonts w:ascii="Times New Roman" w:hAnsi="Times New Roman" w:cs="Times New Roman"/>
        </w:rPr>
        <w:t xml:space="preserve">. Сейчас этот обычай не соблюдается. </w:t>
      </w:r>
    </w:p>
    <w:p w14:paraId="54D2D6E4" w14:textId="77777777" w:rsidR="00D21452" w:rsidRDefault="00D21452" w:rsidP="005A482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14:paraId="70019103" w14:textId="11CC96D5" w:rsidR="00D21452" w:rsidRPr="00D21452" w:rsidRDefault="00D21452" w:rsidP="005A4821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1452">
        <w:rPr>
          <w:rFonts w:ascii="Times New Roman" w:hAnsi="Times New Roman" w:cs="Times New Roman"/>
        </w:rPr>
        <w:t>Климова К. А., Никитина И. О. Традиционная культура ромеев и урумов (по материалам этнолингвистической экспедиции к грекам Кавказских Минеральных Вод) // Славянский альманах. 2023. No 3–4. С. 302–319. DOI: https://doi.org/10.31168/2412-6446.2023.18.3-4</w:t>
      </w:r>
    </w:p>
    <w:p w14:paraId="44198DA6" w14:textId="7D5E811B" w:rsidR="00D21452" w:rsidRDefault="00D21452" w:rsidP="005A4821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1452">
        <w:rPr>
          <w:rFonts w:ascii="Times New Roman" w:hAnsi="Times New Roman" w:cs="Times New Roman"/>
        </w:rPr>
        <w:t>Климова К.А., Никитина И. О Этнолингвистическая экспедиция к грекам Анапы, Геленджика и Новороссийска // Славянский мир в третьем тысячелетии. Том 18 № 3-4 (2023) С. 185-194. DOI: https://doi.org/10.31168/2412-6446.2023.18.3-4</w:t>
      </w:r>
    </w:p>
    <w:p w14:paraId="7FD0433D" w14:textId="0172A641" w:rsidR="00D21452" w:rsidRDefault="00D21452" w:rsidP="005A4821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1452">
        <w:rPr>
          <w:rFonts w:ascii="Times New Roman" w:hAnsi="Times New Roman" w:cs="Times New Roman"/>
        </w:rPr>
        <w:t xml:space="preserve">Плотникова А. А. Материалы для этнолингвистического изучения </w:t>
      </w:r>
      <w:proofErr w:type="spellStart"/>
      <w:r w:rsidRPr="00D21452">
        <w:rPr>
          <w:rFonts w:ascii="Times New Roman" w:hAnsi="Times New Roman" w:cs="Times New Roman"/>
        </w:rPr>
        <w:t>балканославянского</w:t>
      </w:r>
      <w:proofErr w:type="spellEnd"/>
      <w:r w:rsidRPr="00D21452">
        <w:rPr>
          <w:rFonts w:ascii="Times New Roman" w:hAnsi="Times New Roman" w:cs="Times New Roman"/>
        </w:rPr>
        <w:t xml:space="preserve"> ареала. М., 2009</w:t>
      </w:r>
    </w:p>
    <w:p w14:paraId="7CF7D84E" w14:textId="77777777" w:rsidR="00D21452" w:rsidRPr="00C522AF" w:rsidRDefault="00D21452" w:rsidP="00D21452">
      <w:pPr>
        <w:spacing w:line="240" w:lineRule="auto"/>
        <w:rPr>
          <w:rFonts w:ascii="Times New Roman" w:hAnsi="Times New Roman" w:cs="Times New Roman"/>
        </w:rPr>
      </w:pPr>
    </w:p>
    <w:p w14:paraId="477AD602" w14:textId="430D2E62" w:rsidR="00D51848" w:rsidRPr="00116C78" w:rsidRDefault="00D51848" w:rsidP="004703FA">
      <w:pPr>
        <w:rPr>
          <w:rFonts w:ascii="Times New Roman" w:hAnsi="Times New Roman" w:cs="Times New Roman"/>
        </w:rPr>
      </w:pPr>
    </w:p>
    <w:sectPr w:rsidR="00D51848" w:rsidRPr="00116C78" w:rsidSect="00965FA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B7C9" w14:textId="77777777" w:rsidR="00965FAB" w:rsidRDefault="00965FAB" w:rsidP="0029278F">
      <w:pPr>
        <w:spacing w:before="0" w:after="0" w:line="240" w:lineRule="auto"/>
      </w:pPr>
      <w:r>
        <w:separator/>
      </w:r>
    </w:p>
  </w:endnote>
  <w:endnote w:type="continuationSeparator" w:id="0">
    <w:p w14:paraId="71EAF0CF" w14:textId="77777777" w:rsidR="00965FAB" w:rsidRDefault="00965FAB" w:rsidP="002927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F0BF" w14:textId="77777777" w:rsidR="00965FAB" w:rsidRDefault="00965FAB" w:rsidP="0029278F">
      <w:pPr>
        <w:spacing w:before="0" w:after="0" w:line="240" w:lineRule="auto"/>
      </w:pPr>
      <w:r>
        <w:separator/>
      </w:r>
    </w:p>
  </w:footnote>
  <w:footnote w:type="continuationSeparator" w:id="0">
    <w:p w14:paraId="0376802C" w14:textId="77777777" w:rsidR="00965FAB" w:rsidRDefault="00965FAB" w:rsidP="0029278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46E1C"/>
    <w:multiLevelType w:val="multilevel"/>
    <w:tmpl w:val="C9BA5C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517426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8F"/>
    <w:rsid w:val="00116C78"/>
    <w:rsid w:val="00161F11"/>
    <w:rsid w:val="0020472F"/>
    <w:rsid w:val="00205859"/>
    <w:rsid w:val="002234BC"/>
    <w:rsid w:val="00280D6A"/>
    <w:rsid w:val="0029278F"/>
    <w:rsid w:val="004703FA"/>
    <w:rsid w:val="004F0565"/>
    <w:rsid w:val="00563D58"/>
    <w:rsid w:val="00572FAE"/>
    <w:rsid w:val="00597833"/>
    <w:rsid w:val="005A4821"/>
    <w:rsid w:val="007D3C92"/>
    <w:rsid w:val="008B0389"/>
    <w:rsid w:val="00965FAB"/>
    <w:rsid w:val="00B50C5A"/>
    <w:rsid w:val="00C244E6"/>
    <w:rsid w:val="00C522AF"/>
    <w:rsid w:val="00D21452"/>
    <w:rsid w:val="00D430A0"/>
    <w:rsid w:val="00D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706C"/>
  <w15:chartTrackingRefBased/>
  <w15:docId w15:val="{6E3F92F0-1B3B-4A00-AAF8-4A4E4EB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8F"/>
    <w:pPr>
      <w:spacing w:before="100" w:beforeAutospacing="1" w:after="100" w:afterAutospacing="1" w:line="256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3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9278F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9278F"/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character" w:styleId="a5">
    <w:name w:val="endnote reference"/>
    <w:basedOn w:val="a0"/>
    <w:uiPriority w:val="99"/>
    <w:semiHidden/>
    <w:unhideWhenUsed/>
    <w:rsid w:val="0029278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29278F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278F"/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29278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430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9">
    <w:name w:val="List Paragraph"/>
    <w:basedOn w:val="a"/>
    <w:uiPriority w:val="99"/>
    <w:qFormat/>
    <w:rsid w:val="00D21452"/>
    <w:pPr>
      <w:contextualSpacing/>
    </w:pPr>
  </w:style>
  <w:style w:type="character" w:styleId="aa">
    <w:name w:val="Hyperlink"/>
    <w:basedOn w:val="a0"/>
    <w:uiPriority w:val="99"/>
    <w:unhideWhenUsed/>
    <w:rsid w:val="00D214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1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8329-7A54-4C9B-8659-53AE50D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Пелевинова</dc:creator>
  <cp:keywords/>
  <dc:description/>
  <cp:lastModifiedBy>Мария Пелевинова</cp:lastModifiedBy>
  <cp:revision>2</cp:revision>
  <dcterms:created xsi:type="dcterms:W3CDTF">2024-02-16T15:48:00Z</dcterms:created>
  <dcterms:modified xsi:type="dcterms:W3CDTF">2024-02-16T15:48:00Z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722231105</vt:i4>
  </property>
</Properties>
</file>