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mpvsfdg95id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Античный миф в произведениях Салвадора Эсприу “Антигона” и “Федра”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i9cohbrvytv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Выволокина Дарья Дмитриевна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9r1xrt33dsi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9r52jhq3ruwv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wx2ii5z593sa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Московского государственного университета имени М. В. Ломоносова,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4y34kye6h1p1" w:id="5"/>
      <w:bookmarkEnd w:id="5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Москва, Россия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3bj6r3rg3ux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kmgnglb5iqq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30-ые годы XX века Каталония оказывается в вихре Гражданской войны на Пиренейском полуострове. Прежний гармоничный мир пал, потерял некогда существовавшую основу, оправдывающую смысл бытия. Одним из способов преодоления глубокого кризиса культуры стало обращение к гармонизирующей первооснове – античному наследию. В частности, древнегреческие мифы об Антигоне и Федре стали источником вдохновения для такого выдающегося каталонского автора, как Салвадор Эсприу (1913-1985). Однако античный миф, встроенный в контекст XX века, не может не претерпеть определенную трансформацию. Мы предлагаем провести сравнительно-сопоставительный анализ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рассмотреть, как был преображен древний миф в повести “Федра” (1938) и драме “Антигона” (1939)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определить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какие общие модели трансформации мифа были использованы Салвадором Эсприу в этих произведениях.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l5a5crtv17q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Прежде всего, стоит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обратить внимание на 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как каталонский автор по-новому представляет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систему персонажей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используя для этого две возможности: либо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вводя героев, которых не было в античном тексте, либо давая новую мотивировку действиям прежних персонажей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Например, в пьесе “Антигона” Эсприу добавляет несколько новых героев (слуга Эвмолп, Мудрый советник), которые считаются своеобразными резонерами, альтер-эго автора. Примечательно, что писатель решает не показывать такого значимого персонажа, как Гемон, чтобы сделать акцент на гражданском пафосе произведения, а не на любовной теме. Говоря об изменениях мотивировок, отметим, что если в древнегреческой трагедии запрет Креонта отказывать в религиозной чести нападавшим на город оправдан как защита полиса, то в тексте Эсприу это решение обуславливается “простой жаждой власти”. В повести “Федра” благодаря добавлению новых  парасюжетных и эпизодических персонажей, создается пестрый, дисгармоничный фон,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контрастирующий с меланхолическим состоянием Федры. Также интересно, что Эсприу вводит образ Арисии, возлюбленной Ипполита. 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Следующую ступень трансформации мы обозначили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изменение композиционной структуры,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влечет за собой и нововведения в тематическом плане. Например, повесть “Федра” имеет форму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рассказа в рассказе: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читатель воспринимает историю Федры сквозь призму точки зрения ее двойника Каролины де Тур, единственного человека, способного понять главную героиню. В драме “Антигона” каталонский автор также выбирает иное композиционное решение. К примеру, в трагедии Софокла гибель Этеокла и Полиника выносится за рамки основной сюжетной линии. Эсприу важно начать действие немного раньше и показать непреодолимый конфликт между братьями. </w:t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важно проследить, с помощью каких средств античный миф инкорпорируется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контекст XX века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Во-первых, автор обращается к проблемам, связанным с  социально-политическим конфликтом 30-ых годов XX века, что позволяет ему рефлексировать о режиме Франсиско Франко и о трагической судьбе Каталонии во время  Гражданской войны. В частности, один персонаж напоминает о запрете говорить на каталанском языке.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Во-вторых, Салвадор Эсприу активно использует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реминисценции из произведений литературных предшественников, что особенно ярко проявляется в повести “Федра” (например, отсылки к “Дон Кихоту” Сервантеса). В-третьих, в текстах четко просматриваются аллюзии на достижения науки XX века. В частности, герои пытаются проанализировать свой внутренний мир через приемы психоанализа.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cihl3alc3vx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Итак, в драме “Антигона” и повести “Федра” Салвадор Эсприу применяет такие три общие модели трансформации античного мифа, как нововведения в системе персонажей, изменения в композиции, а также встраивание мифа в современные реалии. Конечно, использование мифа в каждом из этих произведениях имеет и свои специфические черты, что является темой отдельного исследования.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72pfr8qrww2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Лосев А. Ф. Мифология. Философская эстетика. М., 1964.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Мелетинский Е.М. Поэтика мифа. М., 1995.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Эсприу С. Избранное. Пер. с каталанск. Н. Матяш, М., 1987.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Espriu S. Antígona. Barcelona, 2014.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Espriu S. Fedra. Barcelona, 2014.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earxyv77t1i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t1zbqwpz8246" w:id="12"/>
      <w:bookmarkEnd w:id="12"/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6cMp0Gis4dtl9MR8xAazyfc9Og==">CgMxLjAyDmgubXB2c2ZkZzk1aWR0Mg5oLmk5Y29oYnJ2eXR2NzIOaC45cjF4cnQzM2RzaWMyDmguOXI1MmpocTNydXd2Mg5oLnd4MmlpNXo1OTNzYTIOaC40eTM0a3llNmgxcDEyDmguM2JqNnIzcmczdXgzMg5oLm5rbWduZ2xiNWlxcTIOaC5hbDVhNWNydHYxN3EyDmguN2NpaGwzYWxjM3Z4Mg5oLnc3MnBmcjhxcnd3MjIOaC5lYXJ4eXY3N3QxaWcyDmgudDF6YnF3cHo4MjQ2OAByITFDbC1vbVkyVUdhN1Y1eVBoNjZjUmJ6Wl9MaWExdXN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2024-02-16T17:04:00Z</dcterms:created>
  <dc:creator>Борис Выволокин</dc:creator>
</cp:coreProperties>
</file>