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20" w:rsidRDefault="001D5020" w:rsidP="00921B1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5020">
        <w:rPr>
          <w:rFonts w:ascii="Times New Roman" w:hAnsi="Times New Roman"/>
          <w:b/>
          <w:sz w:val="24"/>
          <w:szCs w:val="24"/>
        </w:rPr>
        <w:t xml:space="preserve">«Три пьесы для </w:t>
      </w:r>
      <w:r w:rsidRPr="003223A8">
        <w:rPr>
          <w:rFonts w:ascii="Times New Roman" w:hAnsi="Times New Roman"/>
          <w:b/>
          <w:sz w:val="24"/>
          <w:szCs w:val="24"/>
        </w:rPr>
        <w:t xml:space="preserve">негритянского театра» Р. </w:t>
      </w:r>
      <w:proofErr w:type="spellStart"/>
      <w:r w:rsidRPr="003223A8">
        <w:rPr>
          <w:rFonts w:ascii="Times New Roman" w:hAnsi="Times New Roman"/>
          <w:b/>
          <w:sz w:val="24"/>
          <w:szCs w:val="24"/>
        </w:rPr>
        <w:t>Торренса</w:t>
      </w:r>
      <w:proofErr w:type="spellEnd"/>
      <w:r w:rsidRPr="003223A8">
        <w:rPr>
          <w:rFonts w:ascii="Times New Roman" w:hAnsi="Times New Roman"/>
          <w:b/>
          <w:sz w:val="24"/>
          <w:szCs w:val="24"/>
        </w:rPr>
        <w:t xml:space="preserve"> как новая веха в истории негритянской</w:t>
      </w:r>
      <w:r w:rsidRPr="001D5020">
        <w:rPr>
          <w:rFonts w:ascii="Times New Roman" w:hAnsi="Times New Roman"/>
          <w:b/>
          <w:sz w:val="24"/>
          <w:szCs w:val="24"/>
        </w:rPr>
        <w:t xml:space="preserve"> драмы</w:t>
      </w:r>
    </w:p>
    <w:p w:rsidR="00AF02F9" w:rsidRDefault="00AF02F9" w:rsidP="00921B1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Сахарчук Анна Леонидовна</w:t>
      </w:r>
    </w:p>
    <w:p w:rsidR="00AF02F9" w:rsidRPr="00AF02F9" w:rsidRDefault="00AF02F9" w:rsidP="00921B1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:rsidR="00FF43BE" w:rsidRPr="00FF43BE" w:rsidRDefault="001574B0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157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века на американской театральной сцене практически не выступали темнокожие артисты. Так, в одной из самых известных на тот момент трупп – нью-йоркского Нового Театра, актеров негритянского происхождения не было вовсе. </w:t>
      </w:r>
      <w:r w:rsidR="00FF43BE" w:rsidRPr="00FF43BE">
        <w:rPr>
          <w:rFonts w:ascii="Times New Roman" w:hAnsi="Times New Roman"/>
          <w:sz w:val="24"/>
          <w:szCs w:val="24"/>
        </w:rPr>
        <w:t xml:space="preserve">Кроме того, несмотря на отсутствие </w:t>
      </w:r>
      <w:r w:rsidR="0078650C" w:rsidRPr="005A67B4">
        <w:rPr>
          <w:rFonts w:ascii="Times New Roman" w:hAnsi="Times New Roman"/>
          <w:sz w:val="24"/>
          <w:szCs w:val="24"/>
        </w:rPr>
        <w:t>законов о расовой сегрегации,</w:t>
      </w:r>
      <w:r w:rsidR="007865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F43BE" w:rsidRPr="00FF43BE">
        <w:rPr>
          <w:rFonts w:ascii="Times New Roman" w:hAnsi="Times New Roman"/>
          <w:sz w:val="24"/>
          <w:szCs w:val="24"/>
        </w:rPr>
        <w:t xml:space="preserve">неграм отказывали </w:t>
      </w:r>
      <w:r w:rsidR="00F505CD">
        <w:rPr>
          <w:rFonts w:ascii="Times New Roman" w:hAnsi="Times New Roman"/>
          <w:sz w:val="24"/>
          <w:szCs w:val="24"/>
        </w:rPr>
        <w:t xml:space="preserve">даже </w:t>
      </w:r>
      <w:r w:rsidR="00FF43BE" w:rsidRPr="00FF43BE">
        <w:rPr>
          <w:rFonts w:ascii="Times New Roman" w:hAnsi="Times New Roman"/>
          <w:sz w:val="24"/>
          <w:szCs w:val="24"/>
        </w:rPr>
        <w:t xml:space="preserve">в </w:t>
      </w:r>
      <w:r w:rsidR="00FF43BE" w:rsidRPr="001574B0">
        <w:rPr>
          <w:rFonts w:ascii="Times New Roman" w:hAnsi="Times New Roman"/>
          <w:sz w:val="24"/>
          <w:szCs w:val="24"/>
        </w:rPr>
        <w:t>присутствии</w:t>
      </w:r>
      <w:r w:rsidR="00FF43BE" w:rsidRPr="00FF43BE">
        <w:rPr>
          <w:rFonts w:ascii="Times New Roman" w:hAnsi="Times New Roman"/>
          <w:sz w:val="24"/>
          <w:szCs w:val="24"/>
        </w:rPr>
        <w:t xml:space="preserve"> среди театральной публики. </w:t>
      </w:r>
      <w:r>
        <w:rPr>
          <w:rFonts w:ascii="Times New Roman" w:hAnsi="Times New Roman"/>
          <w:sz w:val="24"/>
          <w:szCs w:val="24"/>
        </w:rPr>
        <w:t>Наконец, в</w:t>
      </w:r>
      <w:r w:rsidR="00FF43BE" w:rsidRPr="00FF43BE">
        <w:rPr>
          <w:rFonts w:ascii="Times New Roman" w:hAnsi="Times New Roman"/>
          <w:sz w:val="24"/>
          <w:szCs w:val="24"/>
        </w:rPr>
        <w:t>се негритянские персон</w:t>
      </w:r>
      <w:r w:rsidR="00C623C1">
        <w:rPr>
          <w:rFonts w:ascii="Times New Roman" w:hAnsi="Times New Roman"/>
          <w:sz w:val="24"/>
          <w:szCs w:val="24"/>
        </w:rPr>
        <w:t xml:space="preserve">ажи, </w:t>
      </w:r>
      <w:r>
        <w:rPr>
          <w:rFonts w:ascii="Times New Roman" w:hAnsi="Times New Roman"/>
          <w:sz w:val="24"/>
          <w:szCs w:val="24"/>
        </w:rPr>
        <w:t>появлявшиеся</w:t>
      </w:r>
      <w:r w:rsidR="00C623C1">
        <w:rPr>
          <w:rFonts w:ascii="Times New Roman" w:hAnsi="Times New Roman"/>
          <w:sz w:val="24"/>
          <w:szCs w:val="24"/>
        </w:rPr>
        <w:t xml:space="preserve"> в те годы</w:t>
      </w:r>
      <w:r w:rsidR="00FF43BE" w:rsidRPr="00FF43BE">
        <w:rPr>
          <w:rFonts w:ascii="Times New Roman" w:hAnsi="Times New Roman"/>
          <w:sz w:val="24"/>
          <w:szCs w:val="24"/>
        </w:rPr>
        <w:t xml:space="preserve"> на сцене, были стереотипными: </w:t>
      </w:r>
      <w:r w:rsidR="00C623C1">
        <w:rPr>
          <w:rFonts w:ascii="Times New Roman" w:hAnsi="Times New Roman"/>
          <w:sz w:val="24"/>
          <w:szCs w:val="24"/>
        </w:rPr>
        <w:t>т.н. «</w:t>
      </w:r>
      <w:r w:rsidR="00FF43BE" w:rsidRPr="00FF43BE">
        <w:rPr>
          <w:rFonts w:ascii="Times New Roman" w:hAnsi="Times New Roman"/>
          <w:sz w:val="24"/>
          <w:szCs w:val="24"/>
        </w:rPr>
        <w:t>комический негр</w:t>
      </w:r>
      <w:r w:rsidR="00C623C1">
        <w:rPr>
          <w:rFonts w:ascii="Times New Roman" w:hAnsi="Times New Roman"/>
          <w:sz w:val="24"/>
          <w:szCs w:val="24"/>
        </w:rPr>
        <w:t>»</w:t>
      </w:r>
      <w:r w:rsidR="00FF43BE" w:rsidRPr="00FF43BE">
        <w:rPr>
          <w:rFonts w:ascii="Times New Roman" w:hAnsi="Times New Roman"/>
          <w:sz w:val="24"/>
          <w:szCs w:val="24"/>
        </w:rPr>
        <w:t>,</w:t>
      </w:r>
      <w:r w:rsidR="00C623C1">
        <w:rPr>
          <w:rFonts w:ascii="Times New Roman" w:hAnsi="Times New Roman"/>
          <w:sz w:val="24"/>
          <w:szCs w:val="24"/>
        </w:rPr>
        <w:t xml:space="preserve"> «довольный черномазый», «прекрасная мулатка</w:t>
      </w:r>
      <w:r w:rsidR="00C623C1" w:rsidRPr="001574B0">
        <w:rPr>
          <w:rFonts w:ascii="Times New Roman" w:hAnsi="Times New Roman"/>
          <w:sz w:val="24"/>
          <w:szCs w:val="24"/>
        </w:rPr>
        <w:t xml:space="preserve">», человек, </w:t>
      </w:r>
      <w:r w:rsidRPr="001574B0">
        <w:rPr>
          <w:rFonts w:ascii="Times New Roman" w:hAnsi="Times New Roman"/>
          <w:sz w:val="24"/>
          <w:szCs w:val="24"/>
        </w:rPr>
        <w:t xml:space="preserve">страдающий из-за своего негритянского происхождения </w:t>
      </w:r>
      <w:r w:rsidR="00C623C1">
        <w:rPr>
          <w:rFonts w:ascii="Times New Roman" w:hAnsi="Times New Roman"/>
          <w:sz w:val="24"/>
          <w:szCs w:val="24"/>
        </w:rPr>
        <w:t xml:space="preserve">(самая известная пьеса того времени, где присутствует последний упомянутый персонаж – «Ниггер» Э. </w:t>
      </w:r>
      <w:proofErr w:type="spellStart"/>
      <w:r w:rsidR="00C623C1">
        <w:rPr>
          <w:rFonts w:ascii="Times New Roman" w:hAnsi="Times New Roman"/>
          <w:sz w:val="24"/>
          <w:szCs w:val="24"/>
        </w:rPr>
        <w:t>Шелдона</w:t>
      </w:r>
      <w:proofErr w:type="spellEnd"/>
      <w:r w:rsidR="00C623C1">
        <w:rPr>
          <w:rFonts w:ascii="Times New Roman" w:hAnsi="Times New Roman"/>
          <w:sz w:val="24"/>
          <w:szCs w:val="24"/>
        </w:rPr>
        <w:t>, премьера которой состоялась в 1909 году).</w:t>
      </w:r>
      <w:r w:rsidR="00916E4C">
        <w:rPr>
          <w:rFonts w:ascii="Times New Roman" w:hAnsi="Times New Roman"/>
          <w:sz w:val="24"/>
          <w:szCs w:val="24"/>
        </w:rPr>
        <w:t xml:space="preserve"> </w:t>
      </w:r>
      <w:r w:rsidR="00916E4C" w:rsidRPr="00916E4C">
        <w:rPr>
          <w:rFonts w:ascii="Times New Roman" w:hAnsi="Times New Roman"/>
          <w:sz w:val="24"/>
          <w:szCs w:val="24"/>
        </w:rPr>
        <w:t>[</w:t>
      </w:r>
      <w:r w:rsidR="00916E4C">
        <w:rPr>
          <w:rFonts w:ascii="Times New Roman" w:hAnsi="Times New Roman"/>
          <w:sz w:val="24"/>
          <w:szCs w:val="24"/>
          <w:lang w:val="en-US"/>
        </w:rPr>
        <w:t>Isaacs</w:t>
      </w:r>
      <w:r w:rsidR="00916E4C" w:rsidRPr="00916E4C">
        <w:rPr>
          <w:rFonts w:ascii="Times New Roman" w:hAnsi="Times New Roman"/>
          <w:sz w:val="24"/>
          <w:szCs w:val="24"/>
        </w:rPr>
        <w:t>: 15]</w:t>
      </w:r>
      <w:r w:rsidR="00FF43BE" w:rsidRPr="00FF43BE">
        <w:rPr>
          <w:rFonts w:ascii="Times New Roman" w:hAnsi="Times New Roman"/>
          <w:sz w:val="24"/>
          <w:szCs w:val="24"/>
        </w:rPr>
        <w:t xml:space="preserve"> </w:t>
      </w:r>
      <w:r w:rsidR="00C623C1">
        <w:rPr>
          <w:rFonts w:ascii="Times New Roman" w:hAnsi="Times New Roman"/>
          <w:sz w:val="24"/>
          <w:szCs w:val="24"/>
        </w:rPr>
        <w:t>Темнокожим актерам</w:t>
      </w:r>
      <w:r w:rsidR="00FF43BE" w:rsidRPr="00FF43BE">
        <w:rPr>
          <w:rFonts w:ascii="Times New Roman" w:hAnsi="Times New Roman"/>
          <w:sz w:val="24"/>
          <w:szCs w:val="24"/>
        </w:rPr>
        <w:t xml:space="preserve"> в лучшем случае отводились комически сниженные роли, остальные</w:t>
      </w:r>
      <w:r w:rsidR="00C623C1">
        <w:rPr>
          <w:rFonts w:ascii="Times New Roman" w:hAnsi="Times New Roman"/>
          <w:sz w:val="24"/>
          <w:szCs w:val="24"/>
        </w:rPr>
        <w:t xml:space="preserve"> драматиче</w:t>
      </w:r>
      <w:r w:rsidR="003223A8">
        <w:rPr>
          <w:rFonts w:ascii="Times New Roman" w:hAnsi="Times New Roman"/>
          <w:sz w:val="24"/>
          <w:szCs w:val="24"/>
        </w:rPr>
        <w:t>с</w:t>
      </w:r>
      <w:r w:rsidR="00C623C1">
        <w:rPr>
          <w:rFonts w:ascii="Times New Roman" w:hAnsi="Times New Roman"/>
          <w:sz w:val="24"/>
          <w:szCs w:val="24"/>
        </w:rPr>
        <w:t>кие</w:t>
      </w:r>
      <w:r w:rsidR="00F505CD">
        <w:rPr>
          <w:rFonts w:ascii="Times New Roman" w:hAnsi="Times New Roman"/>
          <w:sz w:val="24"/>
          <w:szCs w:val="24"/>
        </w:rPr>
        <w:t xml:space="preserve"> роли</w:t>
      </w:r>
      <w:r w:rsidR="00FF43BE" w:rsidRPr="00FF43BE">
        <w:rPr>
          <w:rFonts w:ascii="Times New Roman" w:hAnsi="Times New Roman"/>
          <w:sz w:val="24"/>
          <w:szCs w:val="24"/>
        </w:rPr>
        <w:t xml:space="preserve"> разыгрывались белыми актерами.</w:t>
      </w:r>
    </w:p>
    <w:p w:rsidR="00FF43BE" w:rsidRDefault="00FF43BE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F43BE">
        <w:rPr>
          <w:rFonts w:ascii="Times New Roman" w:hAnsi="Times New Roman"/>
          <w:sz w:val="24"/>
          <w:szCs w:val="24"/>
        </w:rPr>
        <w:t xml:space="preserve">1917-й год </w:t>
      </w:r>
      <w:r w:rsidR="00F505CD">
        <w:rPr>
          <w:rFonts w:ascii="Times New Roman" w:hAnsi="Times New Roman"/>
          <w:sz w:val="24"/>
          <w:szCs w:val="24"/>
        </w:rPr>
        <w:t>отмечен как «важная дата</w:t>
      </w:r>
      <w:r w:rsidR="00C623C1">
        <w:rPr>
          <w:rFonts w:ascii="Times New Roman" w:hAnsi="Times New Roman"/>
          <w:sz w:val="24"/>
          <w:szCs w:val="24"/>
        </w:rPr>
        <w:t xml:space="preserve"> в истории негритянской драмы» </w:t>
      </w:r>
      <w:r w:rsidR="00C623C1" w:rsidRPr="00C623C1">
        <w:rPr>
          <w:rFonts w:ascii="Times New Roman" w:hAnsi="Times New Roman"/>
          <w:sz w:val="24"/>
          <w:szCs w:val="24"/>
        </w:rPr>
        <w:t>[</w:t>
      </w:r>
      <w:r w:rsidR="00916E4C">
        <w:rPr>
          <w:rFonts w:ascii="Times New Roman" w:hAnsi="Times New Roman"/>
          <w:sz w:val="24"/>
          <w:szCs w:val="24"/>
          <w:lang w:val="en-US"/>
        </w:rPr>
        <w:t>Magee</w:t>
      </w:r>
      <w:r w:rsidR="00916E4C" w:rsidRPr="00916E4C">
        <w:rPr>
          <w:rFonts w:ascii="Times New Roman" w:hAnsi="Times New Roman"/>
          <w:sz w:val="24"/>
          <w:szCs w:val="24"/>
        </w:rPr>
        <w:t>: 28</w:t>
      </w:r>
      <w:r w:rsidR="00C623C1" w:rsidRPr="00C623C1">
        <w:rPr>
          <w:rFonts w:ascii="Times New Roman" w:hAnsi="Times New Roman"/>
          <w:sz w:val="24"/>
          <w:szCs w:val="24"/>
        </w:rPr>
        <w:t>]</w:t>
      </w:r>
      <w:r w:rsidR="00F505CD">
        <w:rPr>
          <w:rFonts w:ascii="Times New Roman" w:hAnsi="Times New Roman"/>
          <w:sz w:val="24"/>
          <w:szCs w:val="24"/>
        </w:rPr>
        <w:t xml:space="preserve">. </w:t>
      </w:r>
      <w:r w:rsidR="006C0DC0">
        <w:rPr>
          <w:rFonts w:ascii="Times New Roman" w:hAnsi="Times New Roman"/>
          <w:sz w:val="24"/>
          <w:szCs w:val="24"/>
        </w:rPr>
        <w:t xml:space="preserve">Под негритянской драмой в зарубежном литературоведении принято понимать драматургическое произведение о быте и культуре темнокожего населения, имеющее </w:t>
      </w:r>
      <w:r w:rsidR="00FB5F17">
        <w:rPr>
          <w:rFonts w:ascii="Times New Roman" w:hAnsi="Times New Roman"/>
          <w:sz w:val="24"/>
          <w:szCs w:val="24"/>
        </w:rPr>
        <w:t xml:space="preserve">лексические, </w:t>
      </w:r>
      <w:r w:rsidR="006C0DC0">
        <w:rPr>
          <w:rFonts w:ascii="Times New Roman" w:hAnsi="Times New Roman"/>
          <w:sz w:val="24"/>
          <w:szCs w:val="24"/>
        </w:rPr>
        <w:t xml:space="preserve">стилистические и </w:t>
      </w:r>
      <w:r w:rsidR="00FB5F17">
        <w:rPr>
          <w:rFonts w:ascii="Times New Roman" w:hAnsi="Times New Roman"/>
          <w:sz w:val="24"/>
          <w:szCs w:val="24"/>
        </w:rPr>
        <w:t>сюжетные</w:t>
      </w:r>
      <w:r w:rsidR="006C0DC0">
        <w:rPr>
          <w:rFonts w:ascii="Times New Roman" w:hAnsi="Times New Roman"/>
          <w:sz w:val="24"/>
          <w:szCs w:val="24"/>
        </w:rPr>
        <w:t xml:space="preserve"> особенности: использование негритянского диалекта, эмоционально окрашенная речь персонажей, повторяющееся место действия (например, хижина или плантация), </w:t>
      </w:r>
      <w:r w:rsidR="00FB5F17">
        <w:rPr>
          <w:rFonts w:ascii="Times New Roman" w:hAnsi="Times New Roman"/>
          <w:sz w:val="24"/>
          <w:szCs w:val="24"/>
        </w:rPr>
        <w:t>некоторый набор сюжетов</w:t>
      </w:r>
      <w:r w:rsidR="006C0DC0">
        <w:rPr>
          <w:rFonts w:ascii="Times New Roman" w:hAnsi="Times New Roman"/>
          <w:sz w:val="24"/>
          <w:szCs w:val="24"/>
        </w:rPr>
        <w:t xml:space="preserve"> (борьба чернокожего персонажа с предрассудками общества, попытка обрести свое место в мире и т.п.) </w:t>
      </w:r>
      <w:r w:rsidR="006C0DC0" w:rsidRPr="006C0DC0">
        <w:rPr>
          <w:rFonts w:ascii="Times New Roman" w:hAnsi="Times New Roman"/>
          <w:sz w:val="24"/>
          <w:szCs w:val="24"/>
        </w:rPr>
        <w:t>[</w:t>
      </w:r>
      <w:r w:rsidR="006C0DC0">
        <w:rPr>
          <w:rFonts w:ascii="Times New Roman" w:hAnsi="Times New Roman"/>
          <w:sz w:val="24"/>
          <w:szCs w:val="24"/>
          <w:lang w:val="en-US"/>
        </w:rPr>
        <w:t>Magee</w:t>
      </w:r>
      <w:r w:rsidR="006C0DC0" w:rsidRPr="006C0DC0">
        <w:rPr>
          <w:rFonts w:ascii="Times New Roman" w:hAnsi="Times New Roman"/>
          <w:sz w:val="24"/>
          <w:szCs w:val="24"/>
        </w:rPr>
        <w:t>: 41-46]</w:t>
      </w:r>
      <w:r w:rsidR="006C0DC0">
        <w:rPr>
          <w:rFonts w:ascii="Times New Roman" w:hAnsi="Times New Roman"/>
          <w:sz w:val="24"/>
          <w:szCs w:val="24"/>
        </w:rPr>
        <w:t>.</w:t>
      </w:r>
      <w:r w:rsidR="003223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05CD">
        <w:rPr>
          <w:rFonts w:ascii="Times New Roman" w:hAnsi="Times New Roman"/>
          <w:sz w:val="24"/>
          <w:szCs w:val="24"/>
        </w:rPr>
        <w:t xml:space="preserve">Именно в </w:t>
      </w:r>
      <w:r w:rsidR="006C0DC0" w:rsidRPr="006C0DC0">
        <w:rPr>
          <w:rFonts w:ascii="Times New Roman" w:hAnsi="Times New Roman"/>
          <w:sz w:val="24"/>
          <w:szCs w:val="24"/>
        </w:rPr>
        <w:t>1917-</w:t>
      </w:r>
      <w:r w:rsidR="006C0DC0">
        <w:rPr>
          <w:rFonts w:ascii="Times New Roman" w:hAnsi="Times New Roman"/>
          <w:sz w:val="24"/>
          <w:szCs w:val="24"/>
        </w:rPr>
        <w:t>м</w:t>
      </w:r>
      <w:r w:rsidR="00F505CD">
        <w:rPr>
          <w:rFonts w:ascii="Times New Roman" w:hAnsi="Times New Roman"/>
          <w:sz w:val="24"/>
          <w:szCs w:val="24"/>
        </w:rPr>
        <w:t xml:space="preserve"> году намечается</w:t>
      </w:r>
      <w:r w:rsidRPr="00FF43BE">
        <w:rPr>
          <w:rFonts w:ascii="Times New Roman" w:hAnsi="Times New Roman"/>
          <w:sz w:val="24"/>
          <w:szCs w:val="24"/>
        </w:rPr>
        <w:t xml:space="preserve"> </w:t>
      </w:r>
      <w:r w:rsidR="00F505CD">
        <w:rPr>
          <w:rFonts w:ascii="Times New Roman" w:hAnsi="Times New Roman"/>
          <w:sz w:val="24"/>
          <w:szCs w:val="24"/>
        </w:rPr>
        <w:t xml:space="preserve">коренной перелом в изображении негритянских персонажей на театральной сцене; у драматургов появляется интерес к воспроизведению негритянского быта, фольклора и языка не с целью осмеяния, а в попытке </w:t>
      </w:r>
      <w:r w:rsidR="00DE3DAB">
        <w:rPr>
          <w:rFonts w:ascii="Times New Roman" w:hAnsi="Times New Roman"/>
          <w:sz w:val="24"/>
          <w:szCs w:val="24"/>
        </w:rPr>
        <w:t xml:space="preserve">представить и объять культуру другой расы. </w:t>
      </w:r>
    </w:p>
    <w:p w:rsidR="00FF43BE" w:rsidRPr="00FF43BE" w:rsidRDefault="00FF43BE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F43BE">
        <w:rPr>
          <w:rFonts w:ascii="Times New Roman" w:hAnsi="Times New Roman"/>
          <w:sz w:val="24"/>
          <w:szCs w:val="24"/>
        </w:rPr>
        <w:t xml:space="preserve">начительный вклад в развитие негритянского театрального искусства начала и середины </w:t>
      </w:r>
      <w:r w:rsidRPr="00FF43BE">
        <w:rPr>
          <w:rFonts w:ascii="Times New Roman" w:hAnsi="Times New Roman"/>
          <w:sz w:val="24"/>
          <w:szCs w:val="24"/>
          <w:lang w:val="en-US"/>
        </w:rPr>
        <w:t>XX</w:t>
      </w:r>
      <w:r w:rsidRPr="00FF43BE">
        <w:rPr>
          <w:rFonts w:ascii="Times New Roman" w:hAnsi="Times New Roman"/>
          <w:sz w:val="24"/>
          <w:szCs w:val="24"/>
        </w:rPr>
        <w:t xml:space="preserve"> в., на наш взгляд, внесли белые драматурги, одним из которых как раз и является </w:t>
      </w:r>
      <w:r w:rsidR="005A67B4">
        <w:rPr>
          <w:rFonts w:ascii="Times New Roman" w:hAnsi="Times New Roman"/>
          <w:sz w:val="24"/>
          <w:szCs w:val="24"/>
        </w:rPr>
        <w:t xml:space="preserve">Фредерик </w:t>
      </w:r>
      <w:proofErr w:type="spellStart"/>
      <w:r w:rsidR="005A67B4" w:rsidRPr="00402EBA">
        <w:rPr>
          <w:rFonts w:ascii="Times New Roman" w:hAnsi="Times New Roman"/>
          <w:sz w:val="24"/>
          <w:szCs w:val="24"/>
        </w:rPr>
        <w:t>Риджели</w:t>
      </w:r>
      <w:proofErr w:type="spellEnd"/>
      <w:r w:rsidR="005A6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BE">
        <w:rPr>
          <w:rFonts w:ascii="Times New Roman" w:hAnsi="Times New Roman"/>
          <w:sz w:val="24"/>
          <w:szCs w:val="24"/>
        </w:rPr>
        <w:t>Торренс</w:t>
      </w:r>
      <w:proofErr w:type="spellEnd"/>
      <w:r w:rsidR="005A67B4">
        <w:rPr>
          <w:rFonts w:ascii="Times New Roman" w:hAnsi="Times New Roman"/>
          <w:sz w:val="24"/>
          <w:szCs w:val="24"/>
        </w:rPr>
        <w:t xml:space="preserve"> (1874-1950).</w:t>
      </w:r>
    </w:p>
    <w:p w:rsidR="0055531D" w:rsidRPr="0055531D" w:rsidRDefault="0055531D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5531D">
        <w:rPr>
          <w:rFonts w:ascii="Times New Roman" w:hAnsi="Times New Roman"/>
          <w:sz w:val="24"/>
          <w:szCs w:val="24"/>
        </w:rPr>
        <w:t>Ряд</w:t>
      </w:r>
      <w:r w:rsidR="00402EBA">
        <w:rPr>
          <w:rFonts w:ascii="Times New Roman" w:hAnsi="Times New Roman"/>
          <w:strike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</w:rPr>
        <w:t xml:space="preserve">американских критиков и литературоведов (Э.Л. </w:t>
      </w:r>
      <w:proofErr w:type="spellStart"/>
      <w:r w:rsidRPr="0055531D">
        <w:rPr>
          <w:rFonts w:ascii="Times New Roman" w:hAnsi="Times New Roman"/>
          <w:sz w:val="24"/>
          <w:szCs w:val="24"/>
        </w:rPr>
        <w:t>Х</w:t>
      </w:r>
      <w:r w:rsidR="00402EBA">
        <w:rPr>
          <w:rFonts w:ascii="Times New Roman" w:hAnsi="Times New Roman"/>
          <w:sz w:val="24"/>
          <w:szCs w:val="24"/>
        </w:rPr>
        <w:t>аралсон</w:t>
      </w:r>
      <w:proofErr w:type="spellEnd"/>
      <w:r w:rsidR="00402EBA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402EBA">
        <w:rPr>
          <w:rFonts w:ascii="Times New Roman" w:hAnsi="Times New Roman"/>
          <w:sz w:val="24"/>
          <w:szCs w:val="24"/>
        </w:rPr>
        <w:t>Холландер</w:t>
      </w:r>
      <w:proofErr w:type="spellEnd"/>
      <w:r w:rsidR="00402EBA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402EBA">
        <w:rPr>
          <w:rFonts w:ascii="Times New Roman" w:hAnsi="Times New Roman"/>
          <w:sz w:val="24"/>
          <w:szCs w:val="24"/>
        </w:rPr>
        <w:t>Клам</w:t>
      </w:r>
      <w:proofErr w:type="spellEnd"/>
      <w:r w:rsidR="00402EBA">
        <w:rPr>
          <w:rFonts w:ascii="Times New Roman" w:hAnsi="Times New Roman"/>
          <w:sz w:val="24"/>
          <w:szCs w:val="24"/>
        </w:rPr>
        <w:t>)</w:t>
      </w:r>
      <w:r w:rsidRPr="0055531D">
        <w:rPr>
          <w:rFonts w:ascii="Times New Roman" w:hAnsi="Times New Roman"/>
          <w:sz w:val="24"/>
          <w:szCs w:val="24"/>
        </w:rPr>
        <w:t xml:space="preserve"> считает </w:t>
      </w:r>
      <w:proofErr w:type="spellStart"/>
      <w:r w:rsidR="00FB5F17">
        <w:rPr>
          <w:rFonts w:ascii="Times New Roman" w:hAnsi="Times New Roman"/>
          <w:sz w:val="24"/>
          <w:szCs w:val="24"/>
        </w:rPr>
        <w:t>Торренса</w:t>
      </w:r>
      <w:proofErr w:type="spellEnd"/>
      <w:r w:rsidR="007865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</w:rPr>
        <w:t xml:space="preserve">одним из немногих белых авторов начала </w:t>
      </w:r>
      <w:r w:rsidRPr="0055531D">
        <w:rPr>
          <w:rFonts w:ascii="Times New Roman" w:hAnsi="Times New Roman"/>
          <w:sz w:val="24"/>
          <w:szCs w:val="24"/>
          <w:lang w:val="en-US"/>
        </w:rPr>
        <w:t>XX</w:t>
      </w:r>
      <w:r w:rsidRPr="0055531D">
        <w:rPr>
          <w:rFonts w:ascii="Times New Roman" w:hAnsi="Times New Roman"/>
          <w:sz w:val="24"/>
          <w:szCs w:val="24"/>
        </w:rPr>
        <w:t xml:space="preserve"> века, создававших серьезные и достоверные произведения о жизненном укладе и культуре чернокожего населения. Успех его пьесы с негритянско</w:t>
      </w:r>
      <w:r w:rsidR="00CA25AA">
        <w:rPr>
          <w:rFonts w:ascii="Times New Roman" w:hAnsi="Times New Roman"/>
          <w:sz w:val="24"/>
          <w:szCs w:val="24"/>
        </w:rPr>
        <w:t xml:space="preserve">й тематикой «Бабушка </w:t>
      </w:r>
      <w:proofErr w:type="spellStart"/>
      <w:r w:rsidR="00CA25AA">
        <w:rPr>
          <w:rFonts w:ascii="Times New Roman" w:hAnsi="Times New Roman"/>
          <w:sz w:val="24"/>
          <w:szCs w:val="24"/>
        </w:rPr>
        <w:t>Моми</w:t>
      </w:r>
      <w:proofErr w:type="spellEnd"/>
      <w:r w:rsidR="00CA25AA">
        <w:rPr>
          <w:rFonts w:ascii="Times New Roman" w:hAnsi="Times New Roman"/>
          <w:sz w:val="24"/>
          <w:szCs w:val="24"/>
        </w:rPr>
        <w:t>»</w:t>
      </w:r>
      <w:r w:rsidRPr="0055531D">
        <w:rPr>
          <w:rFonts w:ascii="Times New Roman" w:hAnsi="Times New Roman"/>
          <w:sz w:val="24"/>
          <w:szCs w:val="24"/>
        </w:rPr>
        <w:t xml:space="preserve"> (“</w:t>
      </w:r>
      <w:r w:rsidRPr="0055531D">
        <w:rPr>
          <w:rFonts w:ascii="Times New Roman" w:hAnsi="Times New Roman"/>
          <w:sz w:val="24"/>
          <w:szCs w:val="24"/>
          <w:lang w:val="en-US"/>
        </w:rPr>
        <w:t>Granny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  <w:lang w:val="en-US"/>
        </w:rPr>
        <w:t>Maumee</w:t>
      </w:r>
      <w:r w:rsidRPr="0055531D">
        <w:rPr>
          <w:rFonts w:ascii="Times New Roman" w:hAnsi="Times New Roman"/>
          <w:sz w:val="24"/>
          <w:szCs w:val="24"/>
        </w:rPr>
        <w:t xml:space="preserve">”) в 1914 году побудил </w:t>
      </w:r>
      <w:proofErr w:type="spellStart"/>
      <w:r w:rsidRPr="0055531D">
        <w:rPr>
          <w:rFonts w:ascii="Times New Roman" w:hAnsi="Times New Roman"/>
          <w:sz w:val="24"/>
          <w:szCs w:val="24"/>
        </w:rPr>
        <w:t>Торре</w:t>
      </w:r>
      <w:r w:rsidR="00CA25AA">
        <w:rPr>
          <w:rFonts w:ascii="Times New Roman" w:hAnsi="Times New Roman"/>
          <w:sz w:val="24"/>
          <w:szCs w:val="24"/>
        </w:rPr>
        <w:t>нса</w:t>
      </w:r>
      <w:proofErr w:type="spellEnd"/>
      <w:r w:rsidR="00C83504">
        <w:rPr>
          <w:rFonts w:ascii="Times New Roman" w:hAnsi="Times New Roman"/>
          <w:sz w:val="24"/>
          <w:szCs w:val="24"/>
        </w:rPr>
        <w:t xml:space="preserve"> в 1917-м году</w:t>
      </w:r>
      <w:r w:rsidR="00CA25AA">
        <w:rPr>
          <w:rFonts w:ascii="Times New Roman" w:hAnsi="Times New Roman"/>
          <w:sz w:val="24"/>
          <w:szCs w:val="24"/>
        </w:rPr>
        <w:t xml:space="preserve"> написать две следующие</w:t>
      </w:r>
      <w:r w:rsidR="00C83504">
        <w:rPr>
          <w:rFonts w:ascii="Times New Roman" w:hAnsi="Times New Roman"/>
          <w:sz w:val="24"/>
          <w:szCs w:val="24"/>
        </w:rPr>
        <w:t xml:space="preserve"> пьесы</w:t>
      </w:r>
      <w:r w:rsidR="00CA25AA">
        <w:rPr>
          <w:rFonts w:ascii="Times New Roman" w:hAnsi="Times New Roman"/>
          <w:sz w:val="24"/>
          <w:szCs w:val="24"/>
        </w:rPr>
        <w:t xml:space="preserve"> – 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="00CA25AA" w:rsidRPr="001574B0">
        <w:rPr>
          <w:rFonts w:ascii="Times New Roman" w:hAnsi="Times New Roman"/>
          <w:sz w:val="24"/>
          <w:szCs w:val="24"/>
        </w:rPr>
        <w:t>«Всадник грёз»</w:t>
      </w:r>
      <w:r w:rsidR="00CA25AA">
        <w:rPr>
          <w:rFonts w:ascii="Times New Roman" w:hAnsi="Times New Roman"/>
          <w:sz w:val="24"/>
          <w:szCs w:val="24"/>
        </w:rPr>
        <w:t xml:space="preserve"> (</w:t>
      </w:r>
      <w:r w:rsidRPr="0055531D">
        <w:rPr>
          <w:rFonts w:ascii="Times New Roman" w:hAnsi="Times New Roman"/>
          <w:sz w:val="24"/>
          <w:szCs w:val="24"/>
        </w:rPr>
        <w:t>“</w:t>
      </w:r>
      <w:r w:rsidRPr="0055531D">
        <w:rPr>
          <w:rFonts w:ascii="Times New Roman" w:hAnsi="Times New Roman"/>
          <w:sz w:val="24"/>
          <w:szCs w:val="24"/>
          <w:lang w:val="en-US"/>
        </w:rPr>
        <w:t>The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  <w:lang w:val="en-US"/>
        </w:rPr>
        <w:t>Rider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  <w:lang w:val="en-US"/>
        </w:rPr>
        <w:t>of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  <w:lang w:val="en-US"/>
        </w:rPr>
        <w:t>Dreams</w:t>
      </w:r>
      <w:r w:rsidRPr="0055531D">
        <w:rPr>
          <w:rFonts w:ascii="Times New Roman" w:hAnsi="Times New Roman"/>
          <w:sz w:val="24"/>
          <w:szCs w:val="24"/>
        </w:rPr>
        <w:t>”</w:t>
      </w:r>
      <w:r w:rsidR="00CA25AA">
        <w:rPr>
          <w:rFonts w:ascii="Times New Roman" w:hAnsi="Times New Roman"/>
          <w:sz w:val="24"/>
          <w:szCs w:val="24"/>
        </w:rPr>
        <w:t xml:space="preserve">) и «Симон </w:t>
      </w:r>
      <w:proofErr w:type="spellStart"/>
      <w:r w:rsidR="00CA25AA">
        <w:rPr>
          <w:rFonts w:ascii="Times New Roman" w:hAnsi="Times New Roman"/>
          <w:sz w:val="24"/>
          <w:szCs w:val="24"/>
        </w:rPr>
        <w:t>Киринеянин</w:t>
      </w:r>
      <w:proofErr w:type="spellEnd"/>
      <w:r w:rsidR="00CA25AA">
        <w:rPr>
          <w:rFonts w:ascii="Times New Roman" w:hAnsi="Times New Roman"/>
          <w:sz w:val="24"/>
          <w:szCs w:val="24"/>
        </w:rPr>
        <w:t>»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="00CA25AA">
        <w:rPr>
          <w:rFonts w:ascii="Times New Roman" w:hAnsi="Times New Roman"/>
          <w:sz w:val="24"/>
          <w:szCs w:val="24"/>
        </w:rPr>
        <w:t>(</w:t>
      </w:r>
      <w:r w:rsidRPr="0055531D">
        <w:rPr>
          <w:rFonts w:ascii="Times New Roman" w:hAnsi="Times New Roman"/>
          <w:sz w:val="24"/>
          <w:szCs w:val="24"/>
        </w:rPr>
        <w:t>“</w:t>
      </w:r>
      <w:r w:rsidRPr="0055531D">
        <w:rPr>
          <w:rFonts w:ascii="Times New Roman" w:hAnsi="Times New Roman"/>
          <w:sz w:val="24"/>
          <w:szCs w:val="24"/>
          <w:lang w:val="en-US"/>
        </w:rPr>
        <w:t>Simon</w:t>
      </w:r>
      <w:r w:rsidRPr="0055531D">
        <w:rPr>
          <w:rFonts w:ascii="Times New Roman" w:hAnsi="Times New Roman"/>
          <w:sz w:val="24"/>
          <w:szCs w:val="24"/>
        </w:rPr>
        <w:t xml:space="preserve">, </w:t>
      </w:r>
      <w:r w:rsidRPr="0055531D">
        <w:rPr>
          <w:rFonts w:ascii="Times New Roman" w:hAnsi="Times New Roman"/>
          <w:sz w:val="24"/>
          <w:szCs w:val="24"/>
          <w:lang w:val="en-US"/>
        </w:rPr>
        <w:t>the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531D">
        <w:rPr>
          <w:rFonts w:ascii="Times New Roman" w:hAnsi="Times New Roman"/>
          <w:sz w:val="24"/>
          <w:szCs w:val="24"/>
          <w:lang w:val="en-US"/>
        </w:rPr>
        <w:t>Cyrenian</w:t>
      </w:r>
      <w:proofErr w:type="spellEnd"/>
      <w:r w:rsidRPr="0055531D">
        <w:rPr>
          <w:rFonts w:ascii="Times New Roman" w:hAnsi="Times New Roman"/>
          <w:sz w:val="24"/>
          <w:szCs w:val="24"/>
        </w:rPr>
        <w:t>”</w:t>
      </w:r>
      <w:r w:rsidR="00CA25AA">
        <w:rPr>
          <w:rFonts w:ascii="Times New Roman" w:hAnsi="Times New Roman"/>
          <w:sz w:val="24"/>
          <w:szCs w:val="24"/>
        </w:rPr>
        <w:t xml:space="preserve">). </w:t>
      </w:r>
      <w:r w:rsidR="00175594" w:rsidRPr="005A67B4">
        <w:rPr>
          <w:rFonts w:ascii="Times New Roman" w:hAnsi="Times New Roman"/>
          <w:sz w:val="24"/>
          <w:szCs w:val="24"/>
        </w:rPr>
        <w:t>Этот цикл</w:t>
      </w:r>
      <w:r w:rsidR="001755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A25AA">
        <w:rPr>
          <w:rFonts w:ascii="Times New Roman" w:hAnsi="Times New Roman"/>
          <w:sz w:val="24"/>
          <w:szCs w:val="24"/>
        </w:rPr>
        <w:t>«Три пьесы для негритянского театра»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="00CA25AA">
        <w:rPr>
          <w:rFonts w:ascii="Times New Roman" w:hAnsi="Times New Roman"/>
          <w:sz w:val="24"/>
          <w:szCs w:val="24"/>
        </w:rPr>
        <w:t xml:space="preserve"> (</w:t>
      </w:r>
      <w:r w:rsidRPr="0055531D">
        <w:rPr>
          <w:rFonts w:ascii="Times New Roman" w:hAnsi="Times New Roman"/>
          <w:sz w:val="24"/>
          <w:szCs w:val="24"/>
        </w:rPr>
        <w:t>“</w:t>
      </w:r>
      <w:r w:rsidRPr="0055531D">
        <w:rPr>
          <w:rFonts w:ascii="Times New Roman" w:hAnsi="Times New Roman"/>
          <w:sz w:val="24"/>
          <w:szCs w:val="24"/>
          <w:lang w:val="en-US"/>
        </w:rPr>
        <w:t>Three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  <w:lang w:val="en-US"/>
        </w:rPr>
        <w:t>Plays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  <w:lang w:val="en-US"/>
        </w:rPr>
        <w:t>for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  <w:lang w:val="en-US"/>
        </w:rPr>
        <w:t>a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  <w:lang w:val="en-US"/>
        </w:rPr>
        <w:t>Negro</w:t>
      </w:r>
      <w:r w:rsidRPr="0055531D">
        <w:rPr>
          <w:rFonts w:ascii="Times New Roman" w:hAnsi="Times New Roman"/>
          <w:sz w:val="24"/>
          <w:szCs w:val="24"/>
        </w:rPr>
        <w:t xml:space="preserve"> </w:t>
      </w:r>
      <w:r w:rsidRPr="0055531D">
        <w:rPr>
          <w:rFonts w:ascii="Times New Roman" w:hAnsi="Times New Roman"/>
          <w:sz w:val="24"/>
          <w:szCs w:val="24"/>
          <w:lang w:val="en-US"/>
        </w:rPr>
        <w:t>Theatre</w:t>
      </w:r>
      <w:r w:rsidRPr="0055531D">
        <w:rPr>
          <w:rFonts w:ascii="Times New Roman" w:hAnsi="Times New Roman"/>
          <w:sz w:val="24"/>
          <w:szCs w:val="24"/>
        </w:rPr>
        <w:t>”</w:t>
      </w:r>
      <w:r w:rsidR="00CA25AA">
        <w:rPr>
          <w:rFonts w:ascii="Times New Roman" w:hAnsi="Times New Roman"/>
          <w:sz w:val="24"/>
          <w:szCs w:val="24"/>
        </w:rPr>
        <w:t>)</w:t>
      </w:r>
      <w:r w:rsidR="00C83504">
        <w:rPr>
          <w:rFonts w:ascii="Times New Roman" w:hAnsi="Times New Roman"/>
          <w:sz w:val="24"/>
          <w:szCs w:val="24"/>
        </w:rPr>
        <w:t xml:space="preserve"> впервые раскрыл </w:t>
      </w:r>
      <w:r w:rsidRPr="0055531D">
        <w:rPr>
          <w:rFonts w:ascii="Times New Roman" w:hAnsi="Times New Roman"/>
          <w:sz w:val="24"/>
          <w:szCs w:val="24"/>
        </w:rPr>
        <w:t>драматический потенциал негритянских персонажей, предоставила уникальную возможность для темнокожих актеров попробовать себя в новом амплуа</w:t>
      </w:r>
      <w:r w:rsidR="00916E4C">
        <w:rPr>
          <w:rFonts w:ascii="Times New Roman" w:hAnsi="Times New Roman"/>
          <w:sz w:val="24"/>
          <w:szCs w:val="24"/>
        </w:rPr>
        <w:t xml:space="preserve"> </w:t>
      </w:r>
      <w:r w:rsidR="00916E4C" w:rsidRPr="00916E4C">
        <w:rPr>
          <w:rFonts w:ascii="Times New Roman" w:hAnsi="Times New Roman"/>
          <w:sz w:val="24"/>
          <w:szCs w:val="24"/>
        </w:rPr>
        <w:t>[</w:t>
      </w:r>
      <w:r w:rsidR="00916E4C">
        <w:rPr>
          <w:rFonts w:ascii="Times New Roman" w:hAnsi="Times New Roman"/>
          <w:sz w:val="24"/>
          <w:szCs w:val="24"/>
          <w:lang w:val="en-US"/>
        </w:rPr>
        <w:t>Magee</w:t>
      </w:r>
      <w:r w:rsidR="00916E4C" w:rsidRPr="00916E4C">
        <w:rPr>
          <w:rFonts w:ascii="Times New Roman" w:hAnsi="Times New Roman"/>
          <w:sz w:val="24"/>
          <w:szCs w:val="24"/>
        </w:rPr>
        <w:t>: 30]</w:t>
      </w:r>
      <w:r w:rsidRPr="0055531D">
        <w:rPr>
          <w:rFonts w:ascii="Times New Roman" w:hAnsi="Times New Roman"/>
          <w:sz w:val="24"/>
          <w:szCs w:val="24"/>
        </w:rPr>
        <w:t xml:space="preserve">. </w:t>
      </w:r>
    </w:p>
    <w:p w:rsidR="00FF43BE" w:rsidRPr="00175594" w:rsidRDefault="00F505CD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574B0">
        <w:rPr>
          <w:rFonts w:ascii="Times New Roman" w:hAnsi="Times New Roman"/>
          <w:sz w:val="24"/>
          <w:szCs w:val="24"/>
        </w:rPr>
        <w:t>«</w:t>
      </w:r>
      <w:r w:rsidR="001574B0" w:rsidRPr="001574B0">
        <w:rPr>
          <w:rFonts w:ascii="Times New Roman" w:hAnsi="Times New Roman"/>
          <w:sz w:val="24"/>
          <w:szCs w:val="24"/>
        </w:rPr>
        <w:t>Всадник</w:t>
      </w:r>
      <w:r w:rsidRPr="001574B0">
        <w:rPr>
          <w:rFonts w:ascii="Times New Roman" w:hAnsi="Times New Roman"/>
          <w:sz w:val="24"/>
          <w:szCs w:val="24"/>
        </w:rPr>
        <w:t xml:space="preserve"> грёз»</w:t>
      </w:r>
      <w:r w:rsidR="001574B0">
        <w:rPr>
          <w:rFonts w:ascii="Times New Roman" w:hAnsi="Times New Roman"/>
          <w:sz w:val="24"/>
          <w:szCs w:val="24"/>
        </w:rPr>
        <w:t xml:space="preserve"> </w:t>
      </w:r>
      <w:r w:rsidR="00013008" w:rsidRPr="001574B0">
        <w:rPr>
          <w:rFonts w:ascii="Times New Roman" w:hAnsi="Times New Roman"/>
          <w:sz w:val="24"/>
          <w:szCs w:val="24"/>
        </w:rPr>
        <w:t>–</w:t>
      </w:r>
      <w:r w:rsidR="00013008" w:rsidRPr="00013008">
        <w:rPr>
          <w:rFonts w:ascii="Times New Roman" w:hAnsi="Times New Roman"/>
          <w:sz w:val="24"/>
          <w:szCs w:val="24"/>
        </w:rPr>
        <w:t xml:space="preserve"> </w:t>
      </w:r>
      <w:r w:rsidR="00013008">
        <w:rPr>
          <w:rFonts w:ascii="Times New Roman" w:hAnsi="Times New Roman"/>
          <w:sz w:val="24"/>
          <w:szCs w:val="24"/>
        </w:rPr>
        <w:t>комедия</w:t>
      </w:r>
      <w:r w:rsidR="00013008" w:rsidRPr="00013008">
        <w:rPr>
          <w:rFonts w:ascii="Times New Roman" w:hAnsi="Times New Roman"/>
          <w:sz w:val="24"/>
          <w:szCs w:val="24"/>
        </w:rPr>
        <w:t>,</w:t>
      </w:r>
      <w:r w:rsidR="00013008">
        <w:rPr>
          <w:rFonts w:ascii="Times New Roman" w:hAnsi="Times New Roman"/>
          <w:sz w:val="24"/>
          <w:szCs w:val="24"/>
        </w:rPr>
        <w:t xml:space="preserve"> в которой описывается быт </w:t>
      </w:r>
      <w:r w:rsidR="00DE3DAB">
        <w:rPr>
          <w:rFonts w:ascii="Times New Roman" w:hAnsi="Times New Roman"/>
          <w:sz w:val="24"/>
          <w:szCs w:val="24"/>
        </w:rPr>
        <w:t>бедного</w:t>
      </w:r>
      <w:r w:rsidR="00013008">
        <w:rPr>
          <w:rFonts w:ascii="Times New Roman" w:hAnsi="Times New Roman"/>
          <w:sz w:val="24"/>
          <w:szCs w:val="24"/>
        </w:rPr>
        <w:t xml:space="preserve"> негритянского н</w:t>
      </w:r>
      <w:r w:rsidR="00DE3DAB">
        <w:rPr>
          <w:rFonts w:ascii="Times New Roman" w:hAnsi="Times New Roman"/>
          <w:sz w:val="24"/>
          <w:szCs w:val="24"/>
        </w:rPr>
        <w:t xml:space="preserve">аселения. Люси </w:t>
      </w:r>
      <w:proofErr w:type="spellStart"/>
      <w:r w:rsidR="00DE3DAB">
        <w:rPr>
          <w:rFonts w:ascii="Times New Roman" w:hAnsi="Times New Roman"/>
          <w:sz w:val="24"/>
          <w:szCs w:val="24"/>
        </w:rPr>
        <w:t>Спэрроу</w:t>
      </w:r>
      <w:proofErr w:type="spellEnd"/>
      <w:r w:rsidR="00DE3DAB">
        <w:rPr>
          <w:rFonts w:ascii="Times New Roman" w:hAnsi="Times New Roman"/>
          <w:sz w:val="24"/>
          <w:szCs w:val="24"/>
        </w:rPr>
        <w:t xml:space="preserve"> – мать, главная забота которой это</w:t>
      </w:r>
      <w:r w:rsidR="00013008">
        <w:rPr>
          <w:rFonts w:ascii="Times New Roman" w:hAnsi="Times New Roman"/>
          <w:sz w:val="24"/>
          <w:szCs w:val="24"/>
        </w:rPr>
        <w:t xml:space="preserve"> вырастить сына </w:t>
      </w:r>
      <w:proofErr w:type="spellStart"/>
      <w:r w:rsidR="00013008">
        <w:rPr>
          <w:rFonts w:ascii="Times New Roman" w:hAnsi="Times New Roman"/>
          <w:sz w:val="24"/>
          <w:szCs w:val="24"/>
        </w:rPr>
        <w:t>Букера</w:t>
      </w:r>
      <w:proofErr w:type="spellEnd"/>
      <w:r w:rsidR="00DE3DAB">
        <w:rPr>
          <w:rFonts w:ascii="Times New Roman" w:hAnsi="Times New Roman"/>
          <w:sz w:val="24"/>
          <w:szCs w:val="24"/>
        </w:rPr>
        <w:t xml:space="preserve">, привить ему уважение к заповедям и любовь к простым радостям жизни. </w:t>
      </w:r>
      <w:r w:rsidR="00013008">
        <w:rPr>
          <w:rFonts w:ascii="Times New Roman" w:hAnsi="Times New Roman"/>
          <w:sz w:val="24"/>
          <w:szCs w:val="24"/>
        </w:rPr>
        <w:t>Ее муж Мэдисон амбициозен, но чрезмерно озабочен немедленным обретени</w:t>
      </w:r>
      <w:r w:rsidR="00DE3DAB">
        <w:rPr>
          <w:rFonts w:ascii="Times New Roman" w:hAnsi="Times New Roman"/>
          <w:sz w:val="24"/>
          <w:szCs w:val="24"/>
        </w:rPr>
        <w:t xml:space="preserve">ем материального благополучия. </w:t>
      </w:r>
    </w:p>
    <w:p w:rsidR="00013008" w:rsidRPr="005A67B4" w:rsidRDefault="00291224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A67B4">
        <w:rPr>
          <w:rFonts w:ascii="Times New Roman" w:hAnsi="Times New Roman"/>
          <w:sz w:val="24"/>
          <w:szCs w:val="24"/>
        </w:rPr>
        <w:lastRenderedPageBreak/>
        <w:t>Заглавная героиня трагедии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05CD">
        <w:rPr>
          <w:rFonts w:ascii="Times New Roman" w:hAnsi="Times New Roman"/>
          <w:sz w:val="24"/>
          <w:szCs w:val="24"/>
        </w:rPr>
        <w:t xml:space="preserve">«Бабушка </w:t>
      </w:r>
      <w:proofErr w:type="spellStart"/>
      <w:r w:rsidR="00F505CD">
        <w:rPr>
          <w:rFonts w:ascii="Times New Roman" w:hAnsi="Times New Roman"/>
          <w:sz w:val="24"/>
          <w:szCs w:val="24"/>
        </w:rPr>
        <w:t>Моми</w:t>
      </w:r>
      <w:proofErr w:type="spellEnd"/>
      <w:r w:rsidR="00F505CD">
        <w:rPr>
          <w:rFonts w:ascii="Times New Roman" w:hAnsi="Times New Roman"/>
          <w:sz w:val="24"/>
          <w:szCs w:val="24"/>
        </w:rPr>
        <w:t>»</w:t>
      </w:r>
      <w:r w:rsidR="00013008" w:rsidRPr="00013008">
        <w:rPr>
          <w:rFonts w:ascii="Times New Roman" w:hAnsi="Times New Roman"/>
          <w:sz w:val="24"/>
          <w:szCs w:val="24"/>
        </w:rPr>
        <w:t xml:space="preserve"> </w:t>
      </w:r>
      <w:r w:rsidR="005A67B4">
        <w:rPr>
          <w:rFonts w:ascii="Times New Roman" w:hAnsi="Times New Roman"/>
          <w:sz w:val="24"/>
          <w:szCs w:val="24"/>
        </w:rPr>
        <w:t xml:space="preserve">- </w:t>
      </w:r>
      <w:r w:rsidR="00013008">
        <w:rPr>
          <w:rFonts w:ascii="Times New Roman" w:hAnsi="Times New Roman"/>
          <w:sz w:val="24"/>
          <w:szCs w:val="24"/>
        </w:rPr>
        <w:t xml:space="preserve">пожилая негритянка, чье лицо покрыто ожогами, </w:t>
      </w:r>
      <w:r w:rsidR="00013008" w:rsidRPr="005A67B4">
        <w:rPr>
          <w:rFonts w:ascii="Times New Roman" w:hAnsi="Times New Roman"/>
          <w:sz w:val="24"/>
          <w:szCs w:val="24"/>
        </w:rPr>
        <w:t>оставши</w:t>
      </w:r>
      <w:r w:rsidRPr="005A67B4">
        <w:rPr>
          <w:rFonts w:ascii="Times New Roman" w:hAnsi="Times New Roman"/>
          <w:sz w:val="24"/>
          <w:szCs w:val="24"/>
        </w:rPr>
        <w:t>ми</w:t>
      </w:r>
      <w:r w:rsidR="00013008" w:rsidRPr="005A67B4">
        <w:rPr>
          <w:rFonts w:ascii="Times New Roman" w:hAnsi="Times New Roman"/>
          <w:sz w:val="24"/>
          <w:szCs w:val="24"/>
        </w:rPr>
        <w:t>ся</w:t>
      </w:r>
      <w:r w:rsidR="00013008">
        <w:rPr>
          <w:rFonts w:ascii="Times New Roman" w:hAnsi="Times New Roman"/>
          <w:sz w:val="24"/>
          <w:szCs w:val="24"/>
        </w:rPr>
        <w:t xml:space="preserve"> после того, как она пыталась </w:t>
      </w:r>
      <w:r>
        <w:rPr>
          <w:rFonts w:ascii="Times New Roman" w:hAnsi="Times New Roman"/>
          <w:sz w:val="24"/>
          <w:szCs w:val="24"/>
        </w:rPr>
        <w:t>спасти своего сына от</w:t>
      </w:r>
      <w:r w:rsidR="005A67B4">
        <w:rPr>
          <w:rFonts w:ascii="Times New Roman" w:hAnsi="Times New Roman"/>
          <w:sz w:val="24"/>
          <w:szCs w:val="24"/>
        </w:rPr>
        <w:t xml:space="preserve"> </w:t>
      </w:r>
      <w:r w:rsidRPr="005A67B4">
        <w:rPr>
          <w:rFonts w:ascii="Times New Roman" w:hAnsi="Times New Roman"/>
          <w:sz w:val="24"/>
          <w:szCs w:val="24"/>
        </w:rPr>
        <w:t>линчевания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3008">
        <w:rPr>
          <w:rFonts w:ascii="Times New Roman" w:hAnsi="Times New Roman"/>
          <w:sz w:val="24"/>
          <w:szCs w:val="24"/>
        </w:rPr>
        <w:t>за убийство, которого тот не совершал. Ребенок е</w:t>
      </w:r>
      <w:r w:rsidR="00DE3DAB">
        <w:rPr>
          <w:rFonts w:ascii="Times New Roman" w:hAnsi="Times New Roman"/>
          <w:sz w:val="24"/>
          <w:szCs w:val="24"/>
        </w:rPr>
        <w:t>е</w:t>
      </w:r>
      <w:r w:rsidR="00013008">
        <w:rPr>
          <w:rFonts w:ascii="Times New Roman" w:hAnsi="Times New Roman"/>
          <w:sz w:val="24"/>
          <w:szCs w:val="24"/>
        </w:rPr>
        <w:t xml:space="preserve"> праправнучки – белый, чего </w:t>
      </w:r>
      <w:proofErr w:type="spellStart"/>
      <w:r w:rsidR="00DE3DAB">
        <w:rPr>
          <w:rFonts w:ascii="Times New Roman" w:hAnsi="Times New Roman"/>
          <w:sz w:val="24"/>
          <w:szCs w:val="24"/>
        </w:rPr>
        <w:t>Моми</w:t>
      </w:r>
      <w:proofErr w:type="spellEnd"/>
      <w:r w:rsidR="00013008">
        <w:rPr>
          <w:rFonts w:ascii="Times New Roman" w:hAnsi="Times New Roman"/>
          <w:sz w:val="24"/>
          <w:szCs w:val="24"/>
        </w:rPr>
        <w:t>, будучи слепой</w:t>
      </w:r>
      <w:r w:rsidR="00DE3DAB">
        <w:rPr>
          <w:rFonts w:ascii="Times New Roman" w:hAnsi="Times New Roman"/>
          <w:sz w:val="24"/>
          <w:szCs w:val="24"/>
        </w:rPr>
        <w:t>,</w:t>
      </w:r>
      <w:r w:rsidR="00013008">
        <w:rPr>
          <w:rFonts w:ascii="Times New Roman" w:hAnsi="Times New Roman"/>
          <w:sz w:val="24"/>
          <w:szCs w:val="24"/>
        </w:rPr>
        <w:t xml:space="preserve"> не видит. Но она неожиданно обретает зрение, чтобы это увидеть, и тогда пытается при помощи колдовства навлечь проклятие на мужа праправнучки. </w:t>
      </w:r>
      <w:r w:rsidR="00DE2D94">
        <w:rPr>
          <w:rFonts w:ascii="Times New Roman" w:hAnsi="Times New Roman"/>
          <w:sz w:val="24"/>
          <w:szCs w:val="24"/>
        </w:rPr>
        <w:t xml:space="preserve">Погибший сын, явившийся </w:t>
      </w:r>
      <w:proofErr w:type="spellStart"/>
      <w:r w:rsidR="00DE2D94">
        <w:rPr>
          <w:rFonts w:ascii="Times New Roman" w:hAnsi="Times New Roman"/>
          <w:sz w:val="24"/>
          <w:szCs w:val="24"/>
        </w:rPr>
        <w:t>Моми</w:t>
      </w:r>
      <w:proofErr w:type="spellEnd"/>
      <w:r w:rsidR="00DE2D94">
        <w:rPr>
          <w:rFonts w:ascii="Times New Roman" w:hAnsi="Times New Roman"/>
          <w:sz w:val="24"/>
          <w:szCs w:val="24"/>
        </w:rPr>
        <w:t xml:space="preserve"> в виде призрака,</w:t>
      </w:r>
      <w:r w:rsidR="00013008">
        <w:rPr>
          <w:rFonts w:ascii="Times New Roman" w:hAnsi="Times New Roman"/>
          <w:sz w:val="24"/>
          <w:szCs w:val="24"/>
        </w:rPr>
        <w:t xml:space="preserve"> </w:t>
      </w:r>
      <w:r w:rsidR="00013008" w:rsidRPr="00DE2D94">
        <w:rPr>
          <w:rFonts w:ascii="Times New Roman" w:hAnsi="Times New Roman"/>
          <w:sz w:val="24"/>
          <w:szCs w:val="24"/>
        </w:rPr>
        <w:t>отговаривает ее</w:t>
      </w:r>
      <w:r w:rsidR="0078650C">
        <w:rPr>
          <w:rFonts w:ascii="Times New Roman" w:hAnsi="Times New Roman"/>
          <w:sz w:val="24"/>
          <w:szCs w:val="24"/>
        </w:rPr>
        <w:t xml:space="preserve"> </w:t>
      </w:r>
      <w:r w:rsidR="00013008">
        <w:rPr>
          <w:rFonts w:ascii="Times New Roman" w:hAnsi="Times New Roman"/>
          <w:sz w:val="24"/>
          <w:szCs w:val="24"/>
        </w:rPr>
        <w:t>от к</w:t>
      </w:r>
      <w:r w:rsidR="00DE3DAB">
        <w:rPr>
          <w:rFonts w:ascii="Times New Roman" w:hAnsi="Times New Roman"/>
          <w:sz w:val="24"/>
          <w:szCs w:val="24"/>
        </w:rPr>
        <w:t xml:space="preserve">олдовства и просит о милосердии. </w:t>
      </w:r>
      <w:proofErr w:type="spellStart"/>
      <w:r w:rsidR="00DE3DAB">
        <w:rPr>
          <w:rFonts w:ascii="Times New Roman" w:hAnsi="Times New Roman"/>
          <w:sz w:val="24"/>
          <w:szCs w:val="24"/>
        </w:rPr>
        <w:t>Моми</w:t>
      </w:r>
      <w:proofErr w:type="spellEnd"/>
      <w:r w:rsidR="00013008">
        <w:rPr>
          <w:rFonts w:ascii="Times New Roman" w:hAnsi="Times New Roman"/>
          <w:sz w:val="24"/>
          <w:szCs w:val="24"/>
        </w:rPr>
        <w:t xml:space="preserve"> по</w:t>
      </w:r>
      <w:r w:rsidR="00232A8C">
        <w:rPr>
          <w:rFonts w:ascii="Times New Roman" w:hAnsi="Times New Roman"/>
          <w:sz w:val="24"/>
          <w:szCs w:val="24"/>
        </w:rPr>
        <w:t xml:space="preserve">дчиняется, прощает праправнучку и ее мужа и умирает. </w:t>
      </w:r>
    </w:p>
    <w:p w:rsidR="00232A8C" w:rsidRPr="00EF5AAF" w:rsidRDefault="00175594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A67B4">
        <w:rPr>
          <w:rFonts w:ascii="Times New Roman" w:hAnsi="Times New Roman"/>
          <w:sz w:val="24"/>
          <w:szCs w:val="24"/>
        </w:rPr>
        <w:t>В пьесе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05CD">
        <w:rPr>
          <w:rFonts w:ascii="Times New Roman" w:hAnsi="Times New Roman"/>
          <w:sz w:val="24"/>
          <w:szCs w:val="24"/>
        </w:rPr>
        <w:t xml:space="preserve">«Симон </w:t>
      </w:r>
      <w:proofErr w:type="spellStart"/>
      <w:r w:rsidR="00F505CD">
        <w:rPr>
          <w:rFonts w:ascii="Times New Roman" w:hAnsi="Times New Roman"/>
          <w:sz w:val="24"/>
          <w:szCs w:val="24"/>
        </w:rPr>
        <w:t>Киринеянин</w:t>
      </w:r>
      <w:proofErr w:type="spellEnd"/>
      <w:r w:rsidR="00F505CD">
        <w:rPr>
          <w:rFonts w:ascii="Times New Roman" w:hAnsi="Times New Roman"/>
          <w:sz w:val="24"/>
          <w:szCs w:val="24"/>
        </w:rPr>
        <w:t>»</w:t>
      </w:r>
      <w:r w:rsidR="006F6C04" w:rsidRPr="006F6C04">
        <w:rPr>
          <w:rFonts w:ascii="Times New Roman" w:hAnsi="Times New Roman"/>
          <w:sz w:val="24"/>
          <w:szCs w:val="24"/>
        </w:rPr>
        <w:t xml:space="preserve"> </w:t>
      </w:r>
      <w:r w:rsidRPr="005A67B4">
        <w:rPr>
          <w:rFonts w:ascii="Times New Roman" w:hAnsi="Times New Roman"/>
          <w:sz w:val="24"/>
          <w:szCs w:val="24"/>
        </w:rPr>
        <w:t>в</w:t>
      </w:r>
      <w:r w:rsidR="006F6C04" w:rsidRPr="005A67B4">
        <w:rPr>
          <w:rFonts w:ascii="Times New Roman" w:hAnsi="Times New Roman"/>
          <w:sz w:val="24"/>
          <w:szCs w:val="24"/>
        </w:rPr>
        <w:t>се</w:t>
      </w:r>
      <w:r w:rsidR="006F6C04">
        <w:rPr>
          <w:rFonts w:ascii="Times New Roman" w:hAnsi="Times New Roman"/>
          <w:sz w:val="24"/>
          <w:szCs w:val="24"/>
        </w:rPr>
        <w:t xml:space="preserve"> персонажи частично и</w:t>
      </w:r>
      <w:r w:rsidR="00DE3DAB">
        <w:rPr>
          <w:rFonts w:ascii="Times New Roman" w:hAnsi="Times New Roman"/>
          <w:sz w:val="24"/>
          <w:szCs w:val="24"/>
        </w:rPr>
        <w:t>ли полностью негритянской крови: сам</w:t>
      </w:r>
      <w:r w:rsidR="006F6C04">
        <w:rPr>
          <w:rFonts w:ascii="Times New Roman" w:hAnsi="Times New Roman"/>
          <w:sz w:val="24"/>
          <w:szCs w:val="24"/>
        </w:rPr>
        <w:t xml:space="preserve"> Симон – негр, а служители – негры </w:t>
      </w:r>
      <w:r w:rsidR="00DE3DAB">
        <w:rPr>
          <w:rFonts w:ascii="Times New Roman" w:hAnsi="Times New Roman"/>
          <w:sz w:val="24"/>
          <w:szCs w:val="24"/>
        </w:rPr>
        <w:t>ил</w:t>
      </w:r>
      <w:r w:rsidR="006F6C04">
        <w:rPr>
          <w:rFonts w:ascii="Times New Roman" w:hAnsi="Times New Roman"/>
          <w:sz w:val="24"/>
          <w:szCs w:val="24"/>
        </w:rPr>
        <w:t xml:space="preserve">и мулаты. </w:t>
      </w:r>
      <w:r w:rsidR="00C623C1">
        <w:rPr>
          <w:rFonts w:ascii="Times New Roman" w:hAnsi="Times New Roman"/>
          <w:sz w:val="24"/>
          <w:szCs w:val="24"/>
        </w:rPr>
        <w:t xml:space="preserve">Взяв за основу упоминаемого в Евангелии человека, </w:t>
      </w:r>
      <w:proofErr w:type="spellStart"/>
      <w:r w:rsidR="00C623C1">
        <w:rPr>
          <w:rFonts w:ascii="Times New Roman" w:hAnsi="Times New Roman"/>
          <w:sz w:val="24"/>
          <w:szCs w:val="24"/>
        </w:rPr>
        <w:t>Торренс</w:t>
      </w:r>
      <w:proofErr w:type="spellEnd"/>
      <w:r w:rsidR="00C623C1">
        <w:rPr>
          <w:rFonts w:ascii="Times New Roman" w:hAnsi="Times New Roman"/>
          <w:sz w:val="24"/>
          <w:szCs w:val="24"/>
        </w:rPr>
        <w:t xml:space="preserve"> сосредотачивает фокус на Симоне и на его нежелании нести возложенный на него крест.</w:t>
      </w:r>
      <w:r w:rsidR="006F6C04">
        <w:rPr>
          <w:rFonts w:ascii="Times New Roman" w:hAnsi="Times New Roman"/>
          <w:sz w:val="24"/>
          <w:szCs w:val="24"/>
        </w:rPr>
        <w:t xml:space="preserve"> </w:t>
      </w:r>
    </w:p>
    <w:p w:rsidR="000E7BDF" w:rsidRDefault="00EF5AAF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пьес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уникальна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подходе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драматурга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изображению</w:t>
      </w:r>
      <w:r w:rsidRPr="00EF5AAF">
        <w:rPr>
          <w:rFonts w:ascii="Times New Roman" w:hAnsi="Times New Roman"/>
          <w:sz w:val="24"/>
          <w:szCs w:val="24"/>
        </w:rPr>
        <w:t xml:space="preserve"> жизни,</w:t>
      </w:r>
      <w:r>
        <w:rPr>
          <w:rFonts w:ascii="Times New Roman" w:hAnsi="Times New Roman"/>
          <w:sz w:val="24"/>
          <w:szCs w:val="24"/>
        </w:rPr>
        <w:t xml:space="preserve"> быта и культуры негритянского населения. </w:t>
      </w:r>
      <w:proofErr w:type="spellStart"/>
      <w:r>
        <w:rPr>
          <w:rFonts w:ascii="Times New Roman" w:hAnsi="Times New Roman"/>
          <w:sz w:val="24"/>
          <w:szCs w:val="24"/>
        </w:rPr>
        <w:t>Торренс</w:t>
      </w:r>
      <w:proofErr w:type="spellEnd"/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попытался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пьесах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негритянский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диалект</w:t>
      </w:r>
      <w:r w:rsidRPr="00EF5A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и придать языку своих персонажей экспрессивность</w:t>
      </w:r>
      <w:r w:rsidR="00916E4C">
        <w:rPr>
          <w:rFonts w:ascii="Times New Roman" w:hAnsi="Times New Roman"/>
          <w:sz w:val="24"/>
          <w:szCs w:val="24"/>
        </w:rPr>
        <w:t xml:space="preserve">, которая подчеркнула бы их богатую эмоциональную природу </w:t>
      </w:r>
      <w:r w:rsidR="00916E4C" w:rsidRPr="00916E4C">
        <w:rPr>
          <w:rFonts w:ascii="Times New Roman" w:hAnsi="Times New Roman"/>
          <w:sz w:val="24"/>
          <w:szCs w:val="24"/>
        </w:rPr>
        <w:t>[</w:t>
      </w:r>
      <w:proofErr w:type="spellStart"/>
      <w:r w:rsidR="00916E4C">
        <w:rPr>
          <w:rFonts w:ascii="Times New Roman" w:hAnsi="Times New Roman"/>
          <w:sz w:val="24"/>
          <w:szCs w:val="24"/>
          <w:lang w:val="en-US"/>
        </w:rPr>
        <w:t>Clum</w:t>
      </w:r>
      <w:proofErr w:type="spellEnd"/>
      <w:r w:rsidR="00916E4C" w:rsidRPr="00916E4C">
        <w:rPr>
          <w:rFonts w:ascii="Times New Roman" w:hAnsi="Times New Roman"/>
          <w:sz w:val="24"/>
          <w:szCs w:val="24"/>
        </w:rPr>
        <w:t>: 74]</w:t>
      </w:r>
      <w:r>
        <w:rPr>
          <w:rFonts w:ascii="Times New Roman" w:hAnsi="Times New Roman"/>
          <w:sz w:val="24"/>
          <w:szCs w:val="24"/>
        </w:rPr>
        <w:t xml:space="preserve">  В</w:t>
      </w:r>
      <w:r w:rsidRPr="00EF5AA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Трех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пьесах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негритянского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театра</w:t>
      </w:r>
      <w:r w:rsidRPr="00EF5AA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был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заложен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мощный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драматический</w:t>
      </w:r>
      <w:r w:rsidRPr="00E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</w:t>
      </w:r>
      <w:r w:rsidRPr="00EF5A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</w:t>
      </w:r>
      <w:r w:rsidR="00C623C1">
        <w:rPr>
          <w:rFonts w:ascii="Times New Roman" w:hAnsi="Times New Roman"/>
          <w:sz w:val="24"/>
          <w:szCs w:val="24"/>
        </w:rPr>
        <w:t>рый полностью чернокожа</w:t>
      </w:r>
      <w:r w:rsidR="005D0F78">
        <w:rPr>
          <w:rFonts w:ascii="Times New Roman" w:hAnsi="Times New Roman"/>
          <w:sz w:val="24"/>
          <w:szCs w:val="24"/>
        </w:rPr>
        <w:t>я</w:t>
      </w:r>
      <w:r w:rsidR="00C623C1">
        <w:rPr>
          <w:rFonts w:ascii="Times New Roman" w:hAnsi="Times New Roman"/>
          <w:sz w:val="24"/>
          <w:szCs w:val="24"/>
        </w:rPr>
        <w:t xml:space="preserve"> труппа</w:t>
      </w:r>
      <w:r w:rsidR="00C623C1" w:rsidRPr="00C62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смогла убедительно раскрыть на сцене. </w:t>
      </w:r>
      <w:r w:rsidRPr="00EF5AAF">
        <w:rPr>
          <w:rFonts w:ascii="Times New Roman" w:hAnsi="Times New Roman"/>
          <w:sz w:val="24"/>
          <w:szCs w:val="24"/>
        </w:rPr>
        <w:t xml:space="preserve"> </w:t>
      </w:r>
    </w:p>
    <w:p w:rsidR="00EF5AAF" w:rsidRPr="000E7BDF" w:rsidRDefault="00EF5AAF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пьес 1917 года </w:t>
      </w:r>
      <w:r w:rsidR="00DF2F2D">
        <w:rPr>
          <w:rFonts w:ascii="Times New Roman" w:hAnsi="Times New Roman"/>
          <w:sz w:val="24"/>
          <w:szCs w:val="24"/>
        </w:rPr>
        <w:t>прошла в «</w:t>
      </w:r>
      <w:proofErr w:type="spellStart"/>
      <w:r w:rsidR="00DF2F2D">
        <w:rPr>
          <w:rFonts w:ascii="Times New Roman" w:hAnsi="Times New Roman"/>
          <w:sz w:val="24"/>
          <w:szCs w:val="24"/>
        </w:rPr>
        <w:t>Гарден</w:t>
      </w:r>
      <w:proofErr w:type="spellEnd"/>
      <w:r w:rsidR="00DF2F2D">
        <w:rPr>
          <w:rFonts w:ascii="Times New Roman" w:hAnsi="Times New Roman"/>
          <w:sz w:val="24"/>
          <w:szCs w:val="24"/>
        </w:rPr>
        <w:t xml:space="preserve"> Театре» (</w:t>
      </w:r>
      <w:r w:rsidR="00DF2F2D" w:rsidRPr="00DF2F2D">
        <w:rPr>
          <w:rFonts w:ascii="Times New Roman" w:hAnsi="Times New Roman"/>
          <w:sz w:val="24"/>
          <w:szCs w:val="24"/>
        </w:rPr>
        <w:t>“</w:t>
      </w:r>
      <w:r w:rsidR="00DF2F2D">
        <w:rPr>
          <w:rFonts w:ascii="Times New Roman" w:hAnsi="Times New Roman"/>
          <w:sz w:val="24"/>
          <w:szCs w:val="24"/>
          <w:lang w:val="en-US"/>
        </w:rPr>
        <w:t>Garden</w:t>
      </w:r>
      <w:r w:rsidR="00DF2F2D" w:rsidRPr="00DF2F2D">
        <w:rPr>
          <w:rFonts w:ascii="Times New Roman" w:hAnsi="Times New Roman"/>
          <w:sz w:val="24"/>
          <w:szCs w:val="24"/>
        </w:rPr>
        <w:t xml:space="preserve"> </w:t>
      </w:r>
      <w:r w:rsidR="00DF2F2D">
        <w:rPr>
          <w:rFonts w:ascii="Times New Roman" w:hAnsi="Times New Roman"/>
          <w:sz w:val="24"/>
          <w:szCs w:val="24"/>
          <w:lang w:val="en-US"/>
        </w:rPr>
        <w:t>Theatre</w:t>
      </w:r>
      <w:r w:rsidR="00DF2F2D" w:rsidRPr="00DF2F2D">
        <w:rPr>
          <w:rFonts w:ascii="Times New Roman" w:hAnsi="Times New Roman"/>
          <w:sz w:val="24"/>
          <w:szCs w:val="24"/>
        </w:rPr>
        <w:t>”</w:t>
      </w:r>
      <w:r w:rsidR="00DF2F2D">
        <w:rPr>
          <w:rFonts w:ascii="Times New Roman" w:hAnsi="Times New Roman"/>
          <w:sz w:val="24"/>
          <w:szCs w:val="24"/>
        </w:rPr>
        <w:t>), одном из известнейших нью-йоркских театров</w:t>
      </w:r>
      <w:r w:rsidR="00DE2D94">
        <w:rPr>
          <w:rFonts w:ascii="Times New Roman" w:hAnsi="Times New Roman"/>
          <w:sz w:val="24"/>
          <w:szCs w:val="24"/>
        </w:rPr>
        <w:t xml:space="preserve">. Впервые на американской театральной сцене была задействована полностью чернокожая труппа. </w:t>
      </w:r>
      <w:r w:rsidR="00DE2D94" w:rsidRPr="00DE2D94">
        <w:rPr>
          <w:rFonts w:ascii="Times New Roman" w:hAnsi="Times New Roman"/>
          <w:sz w:val="24"/>
          <w:szCs w:val="24"/>
        </w:rPr>
        <w:t>Постановка</w:t>
      </w:r>
      <w:r w:rsidR="00495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получила широкое освещение в прессе и была благосклонно принята театральными критиками и другими деятелями культуры. Хвалебные отзывы в периодических изданиях писали как белые (</w:t>
      </w:r>
      <w:r w:rsidR="009A79EF">
        <w:rPr>
          <w:rFonts w:ascii="Times New Roman" w:hAnsi="Times New Roman"/>
          <w:sz w:val="24"/>
          <w:szCs w:val="24"/>
        </w:rPr>
        <w:t xml:space="preserve">Д. Кроу, Х. Браун, Б. </w:t>
      </w:r>
      <w:proofErr w:type="spellStart"/>
      <w:r w:rsidR="009A79EF">
        <w:rPr>
          <w:rFonts w:ascii="Times New Roman" w:hAnsi="Times New Roman"/>
          <w:sz w:val="24"/>
          <w:szCs w:val="24"/>
        </w:rPr>
        <w:t>Мантл</w:t>
      </w:r>
      <w:proofErr w:type="spellEnd"/>
      <w:r w:rsidR="009A79EF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9A79EF">
        <w:rPr>
          <w:rFonts w:ascii="Times New Roman" w:hAnsi="Times New Roman"/>
          <w:sz w:val="24"/>
          <w:szCs w:val="24"/>
        </w:rPr>
        <w:t>Нейтан</w:t>
      </w:r>
      <w:proofErr w:type="spellEnd"/>
      <w:r>
        <w:rPr>
          <w:rFonts w:ascii="Times New Roman" w:hAnsi="Times New Roman"/>
          <w:sz w:val="24"/>
          <w:szCs w:val="24"/>
        </w:rPr>
        <w:t>), так и негритянские критики</w:t>
      </w:r>
      <w:r w:rsidR="009A79EF">
        <w:rPr>
          <w:rFonts w:ascii="Times New Roman" w:hAnsi="Times New Roman"/>
          <w:sz w:val="24"/>
          <w:szCs w:val="24"/>
        </w:rPr>
        <w:t xml:space="preserve"> и писатели</w:t>
      </w:r>
      <w:r>
        <w:rPr>
          <w:rFonts w:ascii="Times New Roman" w:hAnsi="Times New Roman"/>
          <w:sz w:val="24"/>
          <w:szCs w:val="24"/>
        </w:rPr>
        <w:t xml:space="preserve"> (</w:t>
      </w:r>
      <w:r w:rsidR="009A79EF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="009A79EF">
        <w:rPr>
          <w:rFonts w:ascii="Times New Roman" w:hAnsi="Times New Roman"/>
          <w:sz w:val="24"/>
          <w:szCs w:val="24"/>
        </w:rPr>
        <w:t>Уолтон</w:t>
      </w:r>
      <w:proofErr w:type="spellEnd"/>
      <w:r w:rsidR="009A79EF">
        <w:rPr>
          <w:rFonts w:ascii="Times New Roman" w:hAnsi="Times New Roman"/>
          <w:sz w:val="24"/>
          <w:szCs w:val="24"/>
        </w:rPr>
        <w:t xml:space="preserve">, Д.У. Джонсон, У.Э.Б. </w:t>
      </w:r>
      <w:proofErr w:type="spellStart"/>
      <w:r w:rsidR="009A79EF">
        <w:rPr>
          <w:rFonts w:ascii="Times New Roman" w:hAnsi="Times New Roman"/>
          <w:sz w:val="24"/>
          <w:szCs w:val="24"/>
        </w:rPr>
        <w:t>Дюбуа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C623C1" w:rsidRPr="00C623C1">
        <w:rPr>
          <w:rFonts w:ascii="Times New Roman" w:hAnsi="Times New Roman"/>
          <w:sz w:val="24"/>
          <w:szCs w:val="24"/>
        </w:rPr>
        <w:t xml:space="preserve"> [</w:t>
      </w:r>
      <w:r w:rsidR="00C623C1">
        <w:rPr>
          <w:rFonts w:ascii="Times New Roman" w:hAnsi="Times New Roman"/>
          <w:sz w:val="24"/>
          <w:szCs w:val="24"/>
          <w:lang w:val="en-US"/>
        </w:rPr>
        <w:t>Curtis</w:t>
      </w:r>
      <w:r w:rsidR="00C623C1" w:rsidRPr="00C623C1">
        <w:rPr>
          <w:rFonts w:ascii="Times New Roman" w:hAnsi="Times New Roman"/>
          <w:sz w:val="24"/>
          <w:szCs w:val="24"/>
        </w:rPr>
        <w:t>: 4]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409E5" w:rsidRPr="00175594" w:rsidRDefault="00175594" w:rsidP="00921B1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A67B4">
        <w:rPr>
          <w:rFonts w:ascii="Times New Roman" w:hAnsi="Times New Roman"/>
          <w:sz w:val="24"/>
          <w:szCs w:val="24"/>
        </w:rPr>
        <w:t>Цикл «Три пьесы для негр</w:t>
      </w:r>
      <w:r w:rsidR="005A67B4">
        <w:rPr>
          <w:rFonts w:ascii="Times New Roman" w:hAnsi="Times New Roman"/>
          <w:sz w:val="24"/>
          <w:szCs w:val="24"/>
        </w:rPr>
        <w:t>итянского</w:t>
      </w:r>
      <w:r w:rsidRPr="005A67B4">
        <w:rPr>
          <w:rFonts w:ascii="Times New Roman" w:hAnsi="Times New Roman"/>
          <w:sz w:val="24"/>
          <w:szCs w:val="24"/>
        </w:rPr>
        <w:t xml:space="preserve"> театра»</w:t>
      </w:r>
      <w:r w:rsidR="005A67B4" w:rsidRPr="005A67B4">
        <w:rPr>
          <w:rFonts w:ascii="Times New Roman" w:hAnsi="Times New Roman"/>
          <w:sz w:val="24"/>
          <w:szCs w:val="24"/>
        </w:rPr>
        <w:t>, несомненно,</w:t>
      </w:r>
      <w:r w:rsidR="001409E5" w:rsidRPr="005A67B4">
        <w:rPr>
          <w:rFonts w:ascii="Times New Roman" w:hAnsi="Times New Roman"/>
          <w:sz w:val="24"/>
          <w:szCs w:val="24"/>
        </w:rPr>
        <w:t xml:space="preserve"> </w:t>
      </w:r>
      <w:r w:rsidRPr="005A67B4">
        <w:rPr>
          <w:rFonts w:ascii="Times New Roman" w:hAnsi="Times New Roman"/>
          <w:sz w:val="24"/>
          <w:szCs w:val="24"/>
        </w:rPr>
        <w:t xml:space="preserve">принадлежит к числу культурных явлений, которые внесли заметный вклад в подготовку </w:t>
      </w:r>
      <w:proofErr w:type="spellStart"/>
      <w:r w:rsidRPr="005A67B4">
        <w:rPr>
          <w:rFonts w:ascii="Times New Roman" w:hAnsi="Times New Roman"/>
          <w:sz w:val="24"/>
          <w:szCs w:val="24"/>
        </w:rPr>
        <w:t>Гарлемского</w:t>
      </w:r>
      <w:proofErr w:type="spellEnd"/>
      <w:r w:rsidRPr="005A67B4">
        <w:rPr>
          <w:rFonts w:ascii="Times New Roman" w:hAnsi="Times New Roman"/>
          <w:sz w:val="24"/>
          <w:szCs w:val="24"/>
        </w:rPr>
        <w:t xml:space="preserve"> ренессанса.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05CD">
        <w:rPr>
          <w:rFonts w:ascii="Times New Roman" w:hAnsi="Times New Roman"/>
          <w:sz w:val="24"/>
          <w:szCs w:val="24"/>
        </w:rPr>
        <w:t>Ч</w:t>
      </w:r>
      <w:r w:rsidR="001409E5" w:rsidRPr="001409E5">
        <w:rPr>
          <w:rFonts w:ascii="Times New Roman" w:hAnsi="Times New Roman"/>
          <w:sz w:val="24"/>
          <w:szCs w:val="24"/>
        </w:rPr>
        <w:t>ернокожие актеры, участвовавшие в постановке 1917-го года, «были вовлечены в расовый конфликт – в том смысле, что они боролись за право быть полноправными участниками и вдохновителями американской культуры и искусства»</w:t>
      </w:r>
      <w:r w:rsidR="00C623C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623C1" w:rsidRPr="00C623C1">
        <w:rPr>
          <w:rFonts w:ascii="Times New Roman" w:hAnsi="Times New Roman"/>
          <w:sz w:val="24"/>
          <w:szCs w:val="24"/>
        </w:rPr>
        <w:t>[</w:t>
      </w:r>
      <w:r w:rsidR="00C623C1">
        <w:rPr>
          <w:rFonts w:ascii="Times New Roman" w:hAnsi="Times New Roman"/>
          <w:sz w:val="24"/>
          <w:szCs w:val="24"/>
          <w:lang w:val="en-US"/>
        </w:rPr>
        <w:t>Curtis</w:t>
      </w:r>
      <w:r w:rsidR="00C623C1" w:rsidRPr="00C623C1">
        <w:rPr>
          <w:rFonts w:ascii="Times New Roman" w:hAnsi="Times New Roman"/>
          <w:sz w:val="24"/>
          <w:szCs w:val="24"/>
        </w:rPr>
        <w:t>: 11]</w:t>
      </w:r>
      <w:r w:rsidR="001409E5" w:rsidRPr="001409E5">
        <w:rPr>
          <w:rFonts w:ascii="Times New Roman" w:hAnsi="Times New Roman"/>
          <w:sz w:val="24"/>
          <w:szCs w:val="24"/>
        </w:rPr>
        <w:t xml:space="preserve">. </w:t>
      </w:r>
    </w:p>
    <w:p w:rsidR="00261BB2" w:rsidRDefault="00261BB2" w:rsidP="00921B1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261BB2" w:rsidRDefault="00261BB2" w:rsidP="00921B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Clum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J. </w:t>
      </w:r>
      <w:proofErr w:type="spellStart"/>
      <w:r w:rsidRPr="00261BB2">
        <w:rPr>
          <w:rFonts w:ascii="Times New Roman" w:hAnsi="Times New Roman"/>
          <w:sz w:val="24"/>
          <w:szCs w:val="24"/>
          <w:lang w:val="en-US"/>
        </w:rPr>
        <w:t>Ridgely</w:t>
      </w:r>
      <w:proofErr w:type="spellEnd"/>
      <w:r w:rsidRPr="00261B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1BB2">
        <w:rPr>
          <w:rFonts w:ascii="Times New Roman" w:hAnsi="Times New Roman"/>
          <w:sz w:val="24"/>
          <w:szCs w:val="24"/>
          <w:lang w:val="en-US"/>
        </w:rPr>
        <w:t>Torrence</w:t>
      </w:r>
      <w:proofErr w:type="spellEnd"/>
      <w:r w:rsidRPr="00261BB2">
        <w:rPr>
          <w:rFonts w:ascii="Times New Roman" w:hAnsi="Times New Roman"/>
          <w:sz w:val="24"/>
          <w:szCs w:val="24"/>
          <w:lang w:val="en-US"/>
        </w:rPr>
        <w:t xml:space="preserve">. New-York: </w:t>
      </w:r>
      <w:proofErr w:type="spellStart"/>
      <w:r w:rsidRPr="00261BB2">
        <w:rPr>
          <w:rFonts w:ascii="Times New Roman" w:hAnsi="Times New Roman"/>
          <w:sz w:val="24"/>
          <w:szCs w:val="24"/>
          <w:lang w:val="en-US"/>
        </w:rPr>
        <w:t>Twayne</w:t>
      </w:r>
      <w:proofErr w:type="spellEnd"/>
      <w:r w:rsidRPr="00261BB2">
        <w:rPr>
          <w:rFonts w:ascii="Times New Roman" w:hAnsi="Times New Roman"/>
          <w:sz w:val="24"/>
          <w:szCs w:val="24"/>
          <w:lang w:val="en-US"/>
        </w:rPr>
        <w:t>, 1972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61BB2" w:rsidRDefault="00261BB2" w:rsidP="00921B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Curtis S. The First Black Actors on the Great White Way. Columbia: University of Missouri Press, 1998. </w:t>
      </w:r>
    </w:p>
    <w:p w:rsidR="00261BB2" w:rsidRDefault="00261BB2" w:rsidP="00921B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Isaacs E. J.R. </w:t>
      </w:r>
      <w:r w:rsidRPr="00261BB2">
        <w:rPr>
          <w:rFonts w:ascii="Times New Roman" w:hAnsi="Times New Roman"/>
          <w:sz w:val="24"/>
          <w:szCs w:val="24"/>
          <w:lang w:val="en-US"/>
        </w:rPr>
        <w:t>The Negro in the American Theatre. New-York: Theatre Arts Inc., 1947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5531D" w:rsidRPr="00802F7B" w:rsidRDefault="00261BB2" w:rsidP="00921B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Magee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1BB2">
        <w:rPr>
          <w:rFonts w:ascii="Times New Roman" w:hAnsi="Times New Roman"/>
          <w:sz w:val="24"/>
          <w:szCs w:val="24"/>
          <w:lang w:val="en-US"/>
        </w:rPr>
        <w:t>C.J. Negro Drama in America. Boston: Boston University Libraries, 1937.</w:t>
      </w:r>
    </w:p>
    <w:sectPr w:rsidR="0055531D" w:rsidRPr="0080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5F" w:rsidRDefault="0040595F" w:rsidP="00FF43BE">
      <w:pPr>
        <w:spacing w:after="0" w:line="240" w:lineRule="auto"/>
      </w:pPr>
      <w:r>
        <w:separator/>
      </w:r>
    </w:p>
  </w:endnote>
  <w:endnote w:type="continuationSeparator" w:id="0">
    <w:p w:rsidR="0040595F" w:rsidRDefault="0040595F" w:rsidP="00FF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5F" w:rsidRDefault="0040595F" w:rsidP="00FF43BE">
      <w:pPr>
        <w:spacing w:after="0" w:line="240" w:lineRule="auto"/>
      </w:pPr>
      <w:r>
        <w:separator/>
      </w:r>
    </w:p>
  </w:footnote>
  <w:footnote w:type="continuationSeparator" w:id="0">
    <w:p w:rsidR="0040595F" w:rsidRDefault="0040595F" w:rsidP="00FF4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E91"/>
    <w:multiLevelType w:val="hybridMultilevel"/>
    <w:tmpl w:val="760AFE62"/>
    <w:lvl w:ilvl="0" w:tplc="E9FCE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F4"/>
    <w:rsid w:val="00003B1B"/>
    <w:rsid w:val="00013008"/>
    <w:rsid w:val="000E7BDF"/>
    <w:rsid w:val="0011382D"/>
    <w:rsid w:val="001409E5"/>
    <w:rsid w:val="001574B0"/>
    <w:rsid w:val="00164A6B"/>
    <w:rsid w:val="00175594"/>
    <w:rsid w:val="001850DC"/>
    <w:rsid w:val="001D5020"/>
    <w:rsid w:val="00232A8C"/>
    <w:rsid w:val="00261BB2"/>
    <w:rsid w:val="00291224"/>
    <w:rsid w:val="003223A8"/>
    <w:rsid w:val="00402EBA"/>
    <w:rsid w:val="0040595F"/>
    <w:rsid w:val="004707D0"/>
    <w:rsid w:val="00495CDD"/>
    <w:rsid w:val="004E5C68"/>
    <w:rsid w:val="0055531D"/>
    <w:rsid w:val="005A67B4"/>
    <w:rsid w:val="005D0F78"/>
    <w:rsid w:val="005F667C"/>
    <w:rsid w:val="006235C0"/>
    <w:rsid w:val="006C0DC0"/>
    <w:rsid w:val="006F6C04"/>
    <w:rsid w:val="00733D32"/>
    <w:rsid w:val="0078650C"/>
    <w:rsid w:val="007A410B"/>
    <w:rsid w:val="00802F7B"/>
    <w:rsid w:val="0083367F"/>
    <w:rsid w:val="00906531"/>
    <w:rsid w:val="00916E4C"/>
    <w:rsid w:val="00921B1A"/>
    <w:rsid w:val="009A79EF"/>
    <w:rsid w:val="00AF02F9"/>
    <w:rsid w:val="00BD7DE2"/>
    <w:rsid w:val="00C51869"/>
    <w:rsid w:val="00C623C1"/>
    <w:rsid w:val="00C83504"/>
    <w:rsid w:val="00CA25AA"/>
    <w:rsid w:val="00D804C2"/>
    <w:rsid w:val="00DE2D94"/>
    <w:rsid w:val="00DE3DAB"/>
    <w:rsid w:val="00DF2F2D"/>
    <w:rsid w:val="00EF5AAF"/>
    <w:rsid w:val="00F23BB9"/>
    <w:rsid w:val="00F505CD"/>
    <w:rsid w:val="00F753F4"/>
    <w:rsid w:val="00F93180"/>
    <w:rsid w:val="00FB5F1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43B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FF43BE"/>
    <w:rPr>
      <w:sz w:val="20"/>
      <w:szCs w:val="20"/>
    </w:rPr>
  </w:style>
  <w:style w:type="character" w:styleId="a5">
    <w:name w:val="footnote reference"/>
    <w:uiPriority w:val="99"/>
    <w:semiHidden/>
    <w:unhideWhenUsed/>
    <w:rsid w:val="00FF43BE"/>
    <w:rPr>
      <w:vertAlign w:val="superscript"/>
    </w:rPr>
  </w:style>
  <w:style w:type="paragraph" w:styleId="a6">
    <w:name w:val="List Paragraph"/>
    <w:basedOn w:val="a"/>
    <w:uiPriority w:val="34"/>
    <w:qFormat/>
    <w:rsid w:val="0026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43B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FF43BE"/>
    <w:rPr>
      <w:sz w:val="20"/>
      <w:szCs w:val="20"/>
    </w:rPr>
  </w:style>
  <w:style w:type="character" w:styleId="a5">
    <w:name w:val="footnote reference"/>
    <w:uiPriority w:val="99"/>
    <w:semiHidden/>
    <w:unhideWhenUsed/>
    <w:rsid w:val="00FF43BE"/>
    <w:rPr>
      <w:vertAlign w:val="superscript"/>
    </w:rPr>
  </w:style>
  <w:style w:type="paragraph" w:styleId="a6">
    <w:name w:val="List Paragraph"/>
    <w:basedOn w:val="a"/>
    <w:uiPriority w:val="34"/>
    <w:qFormat/>
    <w:rsid w:val="0026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4980</Characters>
  <Application>Microsoft Office Word</Application>
  <DocSecurity>0</DocSecurity>
  <Lines>84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2024-02-14T09:35:00Z</dcterms:created>
  <dcterms:modified xsi:type="dcterms:W3CDTF">2024-02-14T09:36:00Z</dcterms:modified>
</cp:coreProperties>
</file>