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E9B7" w14:textId="1FDFA746" w:rsidR="00953CE1" w:rsidRDefault="00B345A0" w:rsidP="00953CE1">
      <w:pPr>
        <w:jc w:val="center"/>
        <w:rPr>
          <w:b/>
          <w:bCs/>
        </w:rPr>
      </w:pPr>
      <w:r>
        <w:rPr>
          <w:b/>
          <w:bCs/>
        </w:rPr>
        <w:t xml:space="preserve">Образ Петербурга в дилогии </w:t>
      </w:r>
      <w:proofErr w:type="gramStart"/>
      <w:r>
        <w:rPr>
          <w:b/>
          <w:bCs/>
        </w:rPr>
        <w:t>Я.П.</w:t>
      </w:r>
      <w:proofErr w:type="gramEnd"/>
      <w:r>
        <w:rPr>
          <w:b/>
          <w:bCs/>
        </w:rPr>
        <w:t xml:space="preserve"> Полонского «Крутые горки» и «Под гору»</w:t>
      </w:r>
    </w:p>
    <w:p w14:paraId="24672503" w14:textId="77777777" w:rsidR="00953CE1" w:rsidRPr="00953CE1" w:rsidRDefault="00953CE1" w:rsidP="00953CE1">
      <w:pPr>
        <w:jc w:val="center"/>
        <w:rPr>
          <w:b/>
          <w:bCs/>
        </w:rPr>
      </w:pPr>
    </w:p>
    <w:p w14:paraId="0DCF2977" w14:textId="77777777" w:rsidR="00B345A0" w:rsidRDefault="00B345A0" w:rsidP="00B345A0">
      <w:pPr>
        <w:jc w:val="center"/>
      </w:pPr>
      <w:proofErr w:type="spellStart"/>
      <w:r>
        <w:t>Тарзаева</w:t>
      </w:r>
      <w:proofErr w:type="spellEnd"/>
      <w:r>
        <w:t xml:space="preserve"> Александра Валентиновна</w:t>
      </w:r>
    </w:p>
    <w:p w14:paraId="6CBF922B" w14:textId="215CC515" w:rsidR="00B345A0" w:rsidRPr="00B345A0" w:rsidRDefault="00B345A0" w:rsidP="00B345A0">
      <w:pPr>
        <w:autoSpaceDE w:val="0"/>
        <w:autoSpaceDN w:val="0"/>
        <w:adjustRightInd w:val="0"/>
        <w:jc w:val="center"/>
        <w:rPr>
          <w:rFonts w:cs="Times New Roman"/>
        </w:rPr>
      </w:pPr>
      <w:r w:rsidRPr="00A55588">
        <w:rPr>
          <w:rFonts w:cs="Times New Roman"/>
        </w:rPr>
        <w:t>Студентка</w:t>
      </w:r>
      <w:r w:rsidRPr="00370864">
        <w:rPr>
          <w:rFonts w:cs="Times New Roman"/>
        </w:rPr>
        <w:t xml:space="preserve"> </w:t>
      </w:r>
      <w:r>
        <w:rPr>
          <w:rFonts w:cs="Times New Roman"/>
        </w:rPr>
        <w:t xml:space="preserve">Московского государственного университета имени </w:t>
      </w:r>
      <w:proofErr w:type="gramStart"/>
      <w:r>
        <w:rPr>
          <w:rFonts w:cs="Times New Roman"/>
        </w:rPr>
        <w:t>М.В.</w:t>
      </w:r>
      <w:proofErr w:type="gramEnd"/>
      <w:r>
        <w:rPr>
          <w:rFonts w:cs="Times New Roman"/>
        </w:rPr>
        <w:t> Ломоносова, Москва, Россия</w:t>
      </w:r>
    </w:p>
    <w:p w14:paraId="17A8BF89" w14:textId="77777777" w:rsidR="00B345A0" w:rsidRDefault="00B345A0" w:rsidP="00B345A0">
      <w:pPr>
        <w:ind w:firstLine="709"/>
        <w:jc w:val="both"/>
      </w:pPr>
    </w:p>
    <w:p w14:paraId="7B2B3938" w14:textId="4A6DB384" w:rsidR="00B345A0" w:rsidRDefault="00B345A0" w:rsidP="00953CE1">
      <w:pPr>
        <w:ind w:firstLine="709"/>
        <w:jc w:val="both"/>
      </w:pPr>
      <w:r>
        <w:t xml:space="preserve">Роман-дилогия Я.П. Полонского «Крутые горки» и «Под гору» (1880–1886) до сих пор не становился объектом специального изучения: в фундаментальных работах о прозе Полонского </w:t>
      </w:r>
      <w:r>
        <w:t>(стать</w:t>
      </w:r>
      <w:r>
        <w:t>ях</w:t>
      </w:r>
      <w:r>
        <w:t xml:space="preserve"> А.И. </w:t>
      </w:r>
      <w:proofErr w:type="spellStart"/>
      <w:r>
        <w:t>Лагунова</w:t>
      </w:r>
      <w:proofErr w:type="spellEnd"/>
      <w:r>
        <w:t xml:space="preserve"> и Э.А. Полоцкой, кандидатск</w:t>
      </w:r>
      <w:r>
        <w:t>ой</w:t>
      </w:r>
      <w:r>
        <w:t xml:space="preserve"> диссертаци</w:t>
      </w:r>
      <w:r>
        <w:t>и</w:t>
      </w:r>
      <w:r>
        <w:t xml:space="preserve"> У. </w:t>
      </w:r>
      <w:proofErr w:type="spellStart"/>
      <w:r>
        <w:t>Кохановской</w:t>
      </w:r>
      <w:proofErr w:type="spellEnd"/>
      <w:r>
        <w:t>)</w:t>
      </w:r>
      <w:r>
        <w:t xml:space="preserve"> спектр рассматриваемых текстов ограничивался 1840–1860 гг. Поздние прозаические произведения автора были расценены как художественно неудачные, а потому отдельно не исследовались. «Крутые горки» и «Под гору» тем не менее представляют несомненный интерес: роман содержит сведения относительно мировоззрения Полонского в 1880-е гг. и отражает основные </w:t>
      </w:r>
      <w:r w:rsidR="007F7236">
        <w:t xml:space="preserve">художественные </w:t>
      </w:r>
      <w:r>
        <w:t>принципы</w:t>
      </w:r>
      <w:r w:rsidR="007F7236">
        <w:t xml:space="preserve"> </w:t>
      </w:r>
      <w:r>
        <w:t>его прозы.</w:t>
      </w:r>
    </w:p>
    <w:p w14:paraId="347CF0B3" w14:textId="15447C08" w:rsidR="00B345A0" w:rsidRDefault="00B345A0" w:rsidP="00953CE1">
      <w:pPr>
        <w:ind w:firstLine="709"/>
        <w:jc w:val="both"/>
      </w:pPr>
      <w:r>
        <w:t xml:space="preserve">Сюжет «Крутых горок» строится вокруг истории взросления подростка Пети Клина, ищущего свое место и призвание в России 1870-х гг. Отсутствие взаимопонимания в семье, ранняя смерть матери и жестокость отца заставляют юношу с детства мечтать о побеге из родного дома. Герой, которому на начало действия 15 лет, надеется окончить гимназию, поступить в университет и пойти собственной дорогой. Судьба тем временем готовит Пете иной, более «крутой» путь: ему, коренному петербуржцу, предстоит совершить путешествие по российской провинции, столкнуться в Москве с кругами революционеров и отправиться на русско-турецкую войну 1877–1878 гг. Благодаря путешествию героя особую значимость в романе приобретают пространственные образы. В текст последовательно включаются </w:t>
      </w:r>
      <w:r>
        <w:t>локусы Петербурга, Москвы, провинции, западной и восточной Европы.</w:t>
      </w:r>
      <w:r>
        <w:t xml:space="preserve"> Северной столице, служащей отправной точкой пути Пети, в дилогии отводится ключевая роль. </w:t>
      </w:r>
    </w:p>
    <w:p w14:paraId="1C65B5B1" w14:textId="4118D30A" w:rsidR="00B345A0" w:rsidRDefault="00B345A0" w:rsidP="00953CE1">
      <w:pPr>
        <w:ind w:firstLine="709"/>
        <w:jc w:val="both"/>
      </w:pPr>
      <w:r>
        <w:t xml:space="preserve">Полонский, придерживающийся принципов реалистического повествования, стремится </w:t>
      </w:r>
      <w:r w:rsidR="007F7236">
        <w:t>изобразить</w:t>
      </w:r>
      <w:r>
        <w:t xml:space="preserve"> героев внутри действительного Петербурга 1870-х гг., поэтому в тексте точно и детально воспроизводится городская топография (указываются адреса персонажей, </w:t>
      </w:r>
      <w:r>
        <w:t>улицы, проспекты и мосты, по которым</w:t>
      </w:r>
      <w:r>
        <w:t xml:space="preserve"> они</w:t>
      </w:r>
      <w:r>
        <w:t xml:space="preserve"> </w:t>
      </w:r>
      <w:r w:rsidRPr="00A55588">
        <w:t>перемещаются</w:t>
      </w:r>
      <w:r>
        <w:t xml:space="preserve">, общественные места, </w:t>
      </w:r>
      <w:r w:rsidR="007F7236">
        <w:t>где они пересекаются</w:t>
      </w:r>
      <w:r>
        <w:t xml:space="preserve">). </w:t>
      </w:r>
      <w:r w:rsidRPr="00B345A0">
        <w:t xml:space="preserve">Поверх </w:t>
      </w:r>
      <w:r>
        <w:t xml:space="preserve">плана «реального» </w:t>
      </w:r>
      <w:r w:rsidRPr="00B345A0">
        <w:t xml:space="preserve">в «Крутых горках» создается своя особая карта столицы, определяемая, с одной стороны, логикой развития действия, а с другой — литературной традицией, с которой так или иначе взаимодействует </w:t>
      </w:r>
      <w:r>
        <w:t>автор</w:t>
      </w:r>
      <w:r w:rsidRPr="00B345A0">
        <w:t>.</w:t>
      </w:r>
      <w:r>
        <w:t xml:space="preserve"> </w:t>
      </w:r>
    </w:p>
    <w:p w14:paraId="5CFBBFD7" w14:textId="7B6B8978" w:rsidR="00B345A0" w:rsidRDefault="00B345A0" w:rsidP="00953CE1">
      <w:pPr>
        <w:ind w:firstLine="709"/>
        <w:jc w:val="both"/>
      </w:pPr>
      <w:r>
        <w:t>Петербург в дилогии отчетливо разделяется на несколько областей — центр и периферию. Центром города у Полонского становится Адмиралтейская его часть</w:t>
      </w:r>
      <w:r w:rsidR="006D33BF">
        <w:t xml:space="preserve"> — здесь</w:t>
      </w:r>
      <w:r>
        <w:t xml:space="preserve"> сосредоточена</w:t>
      </w:r>
      <w:r>
        <w:t xml:space="preserve"> живая общественная</w:t>
      </w:r>
      <w:r>
        <w:t xml:space="preserve"> жизн</w:t>
      </w:r>
      <w:r>
        <w:t>ь. Городскую п</w:t>
      </w:r>
      <w:r>
        <w:t>ериферию составляет Васильевский остров</w:t>
      </w:r>
      <w:r>
        <w:t xml:space="preserve">, </w:t>
      </w:r>
      <w:r w:rsidR="006D33BF">
        <w:t>где</w:t>
      </w:r>
      <w:r>
        <w:t xml:space="preserve"> находятся квартиры</w:t>
      </w:r>
      <w:r>
        <w:t xml:space="preserve"> </w:t>
      </w:r>
      <w:r>
        <w:t>главного героя и отставного генерала Орешина, благодаря которому Петя в дальнейшем уедет в провинцию.</w:t>
      </w:r>
    </w:p>
    <w:p w14:paraId="31D6B384" w14:textId="42602EAD" w:rsidR="00B345A0" w:rsidRDefault="00B345A0" w:rsidP="00953CE1">
      <w:pPr>
        <w:ind w:firstLine="709"/>
        <w:jc w:val="both"/>
      </w:pPr>
      <w:r>
        <w:t>Васильевский остров</w:t>
      </w:r>
      <w:r>
        <w:t xml:space="preserve"> в романе</w:t>
      </w:r>
      <w:r>
        <w:t xml:space="preserve"> </w:t>
      </w:r>
      <w:r w:rsidR="007F7236">
        <w:t>показан</w:t>
      </w:r>
      <w:r>
        <w:t xml:space="preserve"> местом проявления «злого» начала города</w:t>
      </w:r>
      <w:r>
        <w:t xml:space="preserve"> — он аккумулирует в себе мотивы Петербургского текста русской литературы, основные признаки которого были сформулированы в трудах </w:t>
      </w:r>
      <w:proofErr w:type="gramStart"/>
      <w:r>
        <w:t>В.Н.</w:t>
      </w:r>
      <w:proofErr w:type="gramEnd"/>
      <w:r>
        <w:t xml:space="preserve"> Топорова. В первую очередь петербургский </w:t>
      </w:r>
      <w:r w:rsidRPr="00B345A0">
        <w:t>«синтетическ</w:t>
      </w:r>
      <w:r>
        <w:t>ий</w:t>
      </w:r>
      <w:r w:rsidRPr="00B345A0">
        <w:t xml:space="preserve"> </w:t>
      </w:r>
      <w:proofErr w:type="spellStart"/>
      <w:r w:rsidRPr="00B345A0">
        <w:t>сверхтекст</w:t>
      </w:r>
      <w:proofErr w:type="spellEnd"/>
      <w:r>
        <w:t xml:space="preserve">» </w:t>
      </w:r>
      <w:r w:rsidRPr="00B345A0">
        <w:t>[</w:t>
      </w:r>
      <w:r>
        <w:t>Топоров: 23</w:t>
      </w:r>
      <w:r w:rsidRPr="00B345A0">
        <w:t>]</w:t>
      </w:r>
      <w:r>
        <w:t xml:space="preserve"> отсылает к мифу о Петербурге, эсхатологическому сюжету, теме гибели и воскресения. </w:t>
      </w:r>
    </w:p>
    <w:p w14:paraId="31767A12" w14:textId="3EDC4ECC" w:rsidR="00B345A0" w:rsidRDefault="00B345A0" w:rsidP="00953CE1">
      <w:pPr>
        <w:ind w:firstLine="709"/>
        <w:jc w:val="both"/>
      </w:pPr>
      <w:r>
        <w:t xml:space="preserve">Персонажи Полонского, квартирующие на Васильевском, оказываются оторваны от живого города. Образ отца главного героя приобретает инфернальные черты: его биография (он композитор еврейско-немецкого происхождения) напоминает о Гофмане, с ним связана тайна — </w:t>
      </w:r>
      <w:r>
        <w:t xml:space="preserve">его подозревают в невероятном богатстве, которое он скрывает даже от детей. </w:t>
      </w:r>
      <w:r>
        <w:t xml:space="preserve">Старый </w:t>
      </w:r>
      <w:r>
        <w:t xml:space="preserve">Клин не называет никому своего адреса, </w:t>
      </w:r>
      <w:r>
        <w:t xml:space="preserve">и </w:t>
      </w:r>
      <w:r>
        <w:t>в его доме не бывает случайных гостей,</w:t>
      </w:r>
      <w:r>
        <w:t xml:space="preserve"> благодаря чему складывается впечатление, что</w:t>
      </w:r>
      <w:r>
        <w:t xml:space="preserve"> </w:t>
      </w:r>
      <w:r>
        <w:t>его</w:t>
      </w:r>
      <w:r>
        <w:t xml:space="preserve"> жилище располагается вне реального Петербурга. </w:t>
      </w:r>
    </w:p>
    <w:p w14:paraId="1E3C5EA5" w14:textId="70239C3D" w:rsidR="00B345A0" w:rsidRDefault="00B345A0" w:rsidP="00953CE1">
      <w:pPr>
        <w:ind w:firstLine="709"/>
        <w:jc w:val="both"/>
      </w:pPr>
      <w:r>
        <w:lastRenderedPageBreak/>
        <w:t xml:space="preserve">Отставной генерал Орешин оказывается на грани помешательства после </w:t>
      </w:r>
      <w:r w:rsidR="00953CE1">
        <w:t>смерти</w:t>
      </w:r>
      <w:r>
        <w:t xml:space="preserve"> жены и дочерей. Жизнь возле Смоленского кладбища приводит его к вере в призраков</w:t>
      </w:r>
      <w:r w:rsidR="007F7236">
        <w:t xml:space="preserve"> </w:t>
      </w:r>
      <w:r>
        <w:t>и в неизбежность скорой собственной смерти</w:t>
      </w:r>
      <w:r>
        <w:t>. Галерея обитателей Васильевского острова дополняется портретами «маленького человека» переплетчика Аксютина и его сына Кирилла — студента, чуть не покончившего с собой из-за ощущения, что его подозревают в революционной деятельности.</w:t>
      </w:r>
    </w:p>
    <w:p w14:paraId="0487C290" w14:textId="4EFAF0B7" w:rsidR="00B345A0" w:rsidRDefault="007F7236" w:rsidP="00953CE1">
      <w:pPr>
        <w:ind w:firstLine="709"/>
        <w:jc w:val="both"/>
      </w:pPr>
      <w:r>
        <w:t xml:space="preserve">Отголоски темы гибели человека в Петербурга распространяются и на центр города. В дилогии столица изображается местом встреч и времяпрепровождения — </w:t>
      </w:r>
      <w:r w:rsidR="00B345A0">
        <w:t>она не предназначена для семейной жизни. Родственные связи героев романа, живущих в Петербурге, рвутся по ходу действия</w:t>
      </w:r>
      <w:r>
        <w:t xml:space="preserve">: дважды </w:t>
      </w:r>
      <w:r w:rsidR="00B345A0">
        <w:t>рушится семья главного героя</w:t>
      </w:r>
      <w:r>
        <w:t xml:space="preserve">, распадается брак его знакомых Ерошиных. Персонажам, </w:t>
      </w:r>
      <w:r w:rsidR="00B345A0" w:rsidRPr="00B345A0">
        <w:t xml:space="preserve">приехавшим в </w:t>
      </w:r>
      <w:r w:rsidR="006D33BF">
        <w:t>столицу</w:t>
      </w:r>
      <w:r w:rsidR="00B345A0" w:rsidRPr="00B345A0">
        <w:t xml:space="preserve"> в поисках счастья</w:t>
      </w:r>
      <w:r>
        <w:t xml:space="preserve"> (учителю </w:t>
      </w:r>
      <w:proofErr w:type="spellStart"/>
      <w:r>
        <w:t>Ознобину</w:t>
      </w:r>
      <w:proofErr w:type="spellEnd"/>
      <w:r>
        <w:t xml:space="preserve">, надеявшемуся найти работу, певице </w:t>
      </w:r>
      <w:proofErr w:type="spellStart"/>
      <w:r>
        <w:t>Лекониде</w:t>
      </w:r>
      <w:proofErr w:type="spellEnd"/>
      <w:r>
        <w:t xml:space="preserve"> Алаевой, мечтавшей о славе)</w:t>
      </w:r>
      <w:r w:rsidR="00B345A0" w:rsidRPr="00B345A0">
        <w:t xml:space="preserve">, не удается </w:t>
      </w:r>
      <w:r>
        <w:t>осуществить</w:t>
      </w:r>
      <w:r w:rsidR="00B345A0" w:rsidRPr="00B345A0">
        <w:t xml:space="preserve"> свой </w:t>
      </w:r>
      <w:r>
        <w:t>замысел</w:t>
      </w:r>
      <w:r w:rsidR="00B345A0" w:rsidRPr="00B345A0">
        <w:t xml:space="preserve">: сюжет постепенно уводит их в другие города России или даже Европу. К концу романа абсолютное большинство персонажей покидает </w:t>
      </w:r>
      <w:r w:rsidR="006D33BF">
        <w:t>город</w:t>
      </w:r>
      <w:r w:rsidR="00B345A0" w:rsidRPr="00B345A0">
        <w:t xml:space="preserve"> — даже родившиеся здесь Петя Клин и студент Аксютин поселяются в Москве.</w:t>
      </w:r>
    </w:p>
    <w:p w14:paraId="19ED6545" w14:textId="4A7BCFAA" w:rsidR="007F7236" w:rsidRDefault="007F7236" w:rsidP="00953CE1">
      <w:pPr>
        <w:ind w:firstLine="709"/>
        <w:jc w:val="both"/>
      </w:pPr>
      <w:r w:rsidRPr="007F7236">
        <w:t xml:space="preserve">Так, </w:t>
      </w:r>
      <w:r>
        <w:t xml:space="preserve">образ Петербурга в «Крутых горках» содержит мотивы, связывающие его с петербургским </w:t>
      </w:r>
      <w:proofErr w:type="spellStart"/>
      <w:r>
        <w:t>сверхтекстом</w:t>
      </w:r>
      <w:proofErr w:type="spellEnd"/>
      <w:r>
        <w:t xml:space="preserve"> русской литературы: находясь в </w:t>
      </w:r>
      <w:r w:rsidR="006D33BF">
        <w:t>столице</w:t>
      </w:r>
      <w:r>
        <w:t xml:space="preserve">, герои Полонского не могут реализовать свою судьбу. </w:t>
      </w:r>
      <w:r w:rsidR="006D33BF">
        <w:t>Город</w:t>
      </w:r>
      <w:r>
        <w:t xml:space="preserve"> </w:t>
      </w:r>
      <w:r w:rsidRPr="007F7236">
        <w:t>губит семью</w:t>
      </w:r>
      <w:r>
        <w:t>,</w:t>
      </w:r>
      <w:r w:rsidRPr="007F7236">
        <w:t xml:space="preserve"> нарушает планы </w:t>
      </w:r>
      <w:r>
        <w:t>персонажей</w:t>
      </w:r>
      <w:r w:rsidRPr="007F7236">
        <w:t xml:space="preserve"> и выворачивает наизнанку их добрые помыслы: например, </w:t>
      </w:r>
      <w:r w:rsidR="0076430B">
        <w:t xml:space="preserve">чиновник </w:t>
      </w:r>
      <w:r w:rsidRPr="007F7236">
        <w:t xml:space="preserve">Николай Ерошин, показанный в первой части романа верным мужем и любящим отцом, в «Под гору» теряет голову от чувств к </w:t>
      </w:r>
      <w:r>
        <w:t xml:space="preserve">подруге </w:t>
      </w:r>
      <w:r w:rsidRPr="007F7236">
        <w:t xml:space="preserve">Наде, бросает </w:t>
      </w:r>
      <w:r>
        <w:t>жену</w:t>
      </w:r>
      <w:r w:rsidRPr="007F7236">
        <w:t xml:space="preserve"> и умирает в горячке. Судьба</w:t>
      </w:r>
      <w:r>
        <w:t xml:space="preserve"> героев</w:t>
      </w:r>
      <w:r w:rsidRPr="007F7236">
        <w:t xml:space="preserve">, оставшихся в Петербурге, трагична: столичная жизнь так или иначе приводит их к гибели — физической или духовной. Поэтому для положительных </w:t>
      </w:r>
      <w:r>
        <w:t>персонажей</w:t>
      </w:r>
      <w:r w:rsidRPr="007F7236">
        <w:t xml:space="preserve"> </w:t>
      </w:r>
      <w:r>
        <w:t xml:space="preserve">северная </w:t>
      </w:r>
      <w:r w:rsidRPr="007F7236">
        <w:t xml:space="preserve">столица становится лишь одним из звеньев пути — все они </w:t>
      </w:r>
      <w:r>
        <w:t>уезжают из</w:t>
      </w:r>
      <w:r w:rsidRPr="007F7236">
        <w:t xml:space="preserve"> Петербург</w:t>
      </w:r>
      <w:r>
        <w:t>а</w:t>
      </w:r>
      <w:r w:rsidRPr="007F7236">
        <w:t>, чтобы обрести «гнезда» за его пределами.</w:t>
      </w:r>
    </w:p>
    <w:p w14:paraId="22ABD61A" w14:textId="77777777" w:rsidR="00B345A0" w:rsidRDefault="00B345A0" w:rsidP="00953CE1">
      <w:pPr>
        <w:ind w:firstLine="709"/>
        <w:jc w:val="both"/>
      </w:pPr>
    </w:p>
    <w:p w14:paraId="35416D8D" w14:textId="77777777" w:rsidR="00B345A0" w:rsidRPr="00A55588" w:rsidRDefault="00B345A0" w:rsidP="00953CE1">
      <w:pPr>
        <w:ind w:firstLine="709"/>
        <w:jc w:val="both"/>
      </w:pPr>
      <w:r w:rsidRPr="00A55588">
        <w:t>Литература:</w:t>
      </w:r>
    </w:p>
    <w:p w14:paraId="2A14865A" w14:textId="77777777" w:rsidR="00B345A0" w:rsidRDefault="00B345A0" w:rsidP="00953CE1">
      <w:pPr>
        <w:ind w:firstLine="709"/>
        <w:jc w:val="both"/>
      </w:pPr>
      <w:proofErr w:type="spellStart"/>
      <w:r w:rsidRPr="00A55588">
        <w:t>Кохановска</w:t>
      </w:r>
      <w:proofErr w:type="spellEnd"/>
      <w:r w:rsidRPr="00A55588">
        <w:t xml:space="preserve"> У. Проза </w:t>
      </w:r>
      <w:proofErr w:type="gramStart"/>
      <w:r w:rsidRPr="00A55588">
        <w:t>Я.П.</w:t>
      </w:r>
      <w:proofErr w:type="gramEnd"/>
      <w:r w:rsidRPr="00A55588">
        <w:t xml:space="preserve"> Полонского 1840–1860-х годов: </w:t>
      </w:r>
      <w:proofErr w:type="spellStart"/>
      <w:r w:rsidRPr="00A55588">
        <w:t>Дисс</w:t>
      </w:r>
      <w:proofErr w:type="spellEnd"/>
      <w:r w:rsidRPr="00A55588">
        <w:t>.</w:t>
      </w:r>
      <w:r>
        <w:t xml:space="preserve"> </w:t>
      </w:r>
      <w:r w:rsidRPr="00A55588">
        <w:t>канд. филол. наук. Л., 1981.</w:t>
      </w:r>
    </w:p>
    <w:p w14:paraId="7072F326" w14:textId="77777777" w:rsidR="00B345A0" w:rsidRDefault="00B345A0" w:rsidP="00953CE1">
      <w:pPr>
        <w:ind w:firstLine="709"/>
        <w:jc w:val="both"/>
      </w:pPr>
      <w:r w:rsidRPr="00A55588">
        <w:t xml:space="preserve">Лагунов А.И. Истоки лиризма (о прозе </w:t>
      </w:r>
      <w:proofErr w:type="gramStart"/>
      <w:r w:rsidRPr="00A55588">
        <w:t>Я.П.</w:t>
      </w:r>
      <w:proofErr w:type="gramEnd"/>
      <w:r w:rsidRPr="00A55588">
        <w:t xml:space="preserve"> Полонского) // Вопросы истории и теории литературы</w:t>
      </w:r>
      <w:r>
        <w:t>.</w:t>
      </w:r>
      <w:r w:rsidRPr="00A55588">
        <w:t xml:space="preserve"> </w:t>
      </w:r>
      <w:r w:rsidRPr="00504D56">
        <w:rPr>
          <w:rStyle w:val="a4"/>
          <w:lang w:eastAsia="ru-RU"/>
        </w:rPr>
        <w:t>Ставрополь</w:t>
      </w:r>
      <w:r>
        <w:t xml:space="preserve">, </w:t>
      </w:r>
      <w:r w:rsidRPr="00A55588">
        <w:t>1972.</w:t>
      </w:r>
      <w:r>
        <w:t xml:space="preserve"> С. </w:t>
      </w:r>
      <w:proofErr w:type="gramStart"/>
      <w:r>
        <w:t>44-67</w:t>
      </w:r>
      <w:proofErr w:type="gramEnd"/>
      <w:r>
        <w:t>.</w:t>
      </w:r>
    </w:p>
    <w:p w14:paraId="04E6EB73" w14:textId="77777777" w:rsidR="00B345A0" w:rsidRDefault="00B345A0" w:rsidP="00953CE1">
      <w:pPr>
        <w:ind w:firstLine="709"/>
        <w:jc w:val="both"/>
      </w:pPr>
      <w:r w:rsidRPr="00A55588">
        <w:t xml:space="preserve">Полоцкая Э.А. Три главы из прозы Полонского // Полоцкая Э.А. О Чехове и не только о нем: статьи разных лет. М., 2006. С. </w:t>
      </w:r>
      <w:proofErr w:type="gramStart"/>
      <w:r w:rsidRPr="00A55588">
        <w:t>194</w:t>
      </w:r>
      <w:r>
        <w:t>-</w:t>
      </w:r>
      <w:r w:rsidRPr="00A55588">
        <w:t>219</w:t>
      </w:r>
      <w:proofErr w:type="gramEnd"/>
      <w:r w:rsidRPr="00A55588">
        <w:t>.</w:t>
      </w:r>
    </w:p>
    <w:p w14:paraId="2CE72904" w14:textId="6B55DFE0" w:rsidR="00B345A0" w:rsidRPr="00A55588" w:rsidRDefault="00B345A0" w:rsidP="00953CE1">
      <w:pPr>
        <w:ind w:firstLine="709"/>
        <w:jc w:val="both"/>
      </w:pPr>
      <w:r w:rsidRPr="00B345A0">
        <w:rPr>
          <w:rFonts w:cs="Times New Roman"/>
        </w:rPr>
        <w:t>Топоров В.Н.</w:t>
      </w:r>
      <w:r w:rsidRPr="0046681A">
        <w:rPr>
          <w:rFonts w:cs="Times New Roman"/>
        </w:rPr>
        <w:t xml:space="preserve"> Петербургский текст русской литературы: Избранные труды. СПб., 2003. </w:t>
      </w:r>
    </w:p>
    <w:p w14:paraId="29E34AF5" w14:textId="77777777" w:rsidR="00B345A0" w:rsidRPr="00033B72" w:rsidRDefault="00B345A0" w:rsidP="00953CE1">
      <w:pPr>
        <w:ind w:firstLine="709"/>
        <w:jc w:val="both"/>
      </w:pPr>
    </w:p>
    <w:p w14:paraId="2D5E8119" w14:textId="77777777" w:rsidR="00B345A0" w:rsidRPr="00B345A0" w:rsidRDefault="00B345A0"/>
    <w:sectPr w:rsidR="00B345A0" w:rsidRPr="00B345A0" w:rsidSect="007643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A0"/>
    <w:rsid w:val="006D33BF"/>
    <w:rsid w:val="0076430B"/>
    <w:rsid w:val="007F7236"/>
    <w:rsid w:val="00867CDC"/>
    <w:rsid w:val="00953CE1"/>
    <w:rsid w:val="00B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4674F"/>
  <w15:chartTrackingRefBased/>
  <w15:docId w15:val="{8D740B99-83FE-9E43-AAAE-69C2E575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5A0"/>
    <w:rPr>
      <w:rFonts w:ascii="Times New Roman" w:hAnsi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45A0"/>
    <w:pPr>
      <w:jc w:val="both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45A0"/>
    <w:rPr>
      <w:rFonts w:ascii="Times New Roman" w:hAnsi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785</Words>
  <Characters>5150</Characters>
  <Application>Microsoft Office Word</Application>
  <DocSecurity>0</DocSecurity>
  <Lines>88</Lines>
  <Paragraphs>17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Tarzaeva</dc:creator>
  <cp:keywords/>
  <dc:description/>
  <cp:lastModifiedBy>Alexandra Tarzaeva</cp:lastModifiedBy>
  <cp:revision>4</cp:revision>
  <dcterms:created xsi:type="dcterms:W3CDTF">2024-02-16T11:44:00Z</dcterms:created>
  <dcterms:modified xsi:type="dcterms:W3CDTF">2024-02-16T12:01:00Z</dcterms:modified>
</cp:coreProperties>
</file>