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B17" w:rsidRPr="00BA7B17" w:rsidRDefault="00BA7B17" w:rsidP="00BA7B17">
      <w:pPr>
        <w:spacing w:after="0" w:line="259" w:lineRule="auto"/>
        <w:jc w:val="center"/>
        <w:rPr>
          <w:rFonts w:ascii="Times New Roman" w:eastAsia="Calibri" w:hAnsi="Times New Roman" w:cs="Times New Roman"/>
          <w:b/>
          <w:bCs/>
          <w:sz w:val="24"/>
          <w:szCs w:val="24"/>
        </w:rPr>
      </w:pPr>
      <w:r w:rsidRPr="00BA7B17">
        <w:rPr>
          <w:rFonts w:ascii="Times New Roman" w:eastAsia="Calibri" w:hAnsi="Times New Roman" w:cs="Times New Roman"/>
          <w:b/>
          <w:bCs/>
          <w:sz w:val="24"/>
          <w:szCs w:val="24"/>
        </w:rPr>
        <w:t>Анна Ахматова: образ Древнего Востока в ташкентской лирике</w:t>
      </w:r>
    </w:p>
    <w:p w:rsidR="00BA7B17" w:rsidRPr="00BA7B17" w:rsidRDefault="00BA7B17" w:rsidP="00BA7B17">
      <w:pPr>
        <w:spacing w:after="0" w:line="259" w:lineRule="auto"/>
        <w:jc w:val="center"/>
        <w:rPr>
          <w:rFonts w:ascii="Times New Roman" w:eastAsia="Calibri" w:hAnsi="Times New Roman" w:cs="Times New Roman"/>
          <w:sz w:val="24"/>
          <w:szCs w:val="24"/>
        </w:rPr>
      </w:pPr>
      <w:proofErr w:type="spellStart"/>
      <w:r w:rsidRPr="00BA7B17">
        <w:rPr>
          <w:rFonts w:ascii="Times New Roman" w:eastAsia="Calibri" w:hAnsi="Times New Roman" w:cs="Times New Roman"/>
          <w:sz w:val="24"/>
          <w:szCs w:val="24"/>
        </w:rPr>
        <w:t>Толстоброва</w:t>
      </w:r>
      <w:proofErr w:type="spellEnd"/>
      <w:r w:rsidRPr="00BA7B17">
        <w:rPr>
          <w:rFonts w:ascii="Times New Roman" w:eastAsia="Calibri" w:hAnsi="Times New Roman" w:cs="Times New Roman"/>
          <w:sz w:val="24"/>
          <w:szCs w:val="24"/>
        </w:rPr>
        <w:t xml:space="preserve"> Елизавета Владимировна</w:t>
      </w:r>
    </w:p>
    <w:p w:rsidR="00BA7B17" w:rsidRPr="00BA7B17" w:rsidRDefault="00BA7B17" w:rsidP="00BA7B17">
      <w:pPr>
        <w:spacing w:after="0" w:line="240" w:lineRule="auto"/>
        <w:jc w:val="center"/>
        <w:rPr>
          <w:rFonts w:ascii="Times New Roman" w:eastAsia="Calibri" w:hAnsi="Times New Roman" w:cs="Times New Roman"/>
          <w:sz w:val="24"/>
          <w:szCs w:val="24"/>
        </w:rPr>
      </w:pPr>
      <w:r w:rsidRPr="00BA7B17">
        <w:rPr>
          <w:rFonts w:ascii="Times New Roman" w:eastAsia="Calibri" w:hAnsi="Times New Roman" w:cs="Times New Roman"/>
          <w:sz w:val="24"/>
          <w:szCs w:val="24"/>
        </w:rPr>
        <w:t>Студентка Московского Государственного Университета имени М. В. Ломоносова, Москва, Россия</w:t>
      </w:r>
    </w:p>
    <w:p w:rsidR="00BA7B17" w:rsidRPr="00BA7B17" w:rsidRDefault="00BA7B17" w:rsidP="00BA7B17">
      <w:pPr>
        <w:spacing w:after="0" w:line="240" w:lineRule="auto"/>
        <w:jc w:val="both"/>
        <w:rPr>
          <w:rFonts w:ascii="Times New Roman" w:eastAsia="Calibri" w:hAnsi="Times New Roman" w:cs="Times New Roman"/>
          <w:sz w:val="24"/>
          <w:szCs w:val="24"/>
        </w:rPr>
      </w:pPr>
    </w:p>
    <w:p w:rsidR="00BA7B17" w:rsidRPr="00BA7B17" w:rsidRDefault="00BA7B17" w:rsidP="00BA7B17">
      <w:pPr>
        <w:spacing w:after="0" w:line="240" w:lineRule="auto"/>
        <w:ind w:firstLine="709"/>
        <w:jc w:val="both"/>
        <w:rPr>
          <w:rFonts w:ascii="Times New Roman" w:eastAsia="Calibri" w:hAnsi="Times New Roman" w:cs="Times New Roman"/>
          <w:sz w:val="24"/>
          <w:szCs w:val="24"/>
        </w:rPr>
      </w:pPr>
      <w:r w:rsidRPr="00BA7B17">
        <w:rPr>
          <w:rFonts w:ascii="Times New Roman" w:eastAsia="Calibri" w:hAnsi="Times New Roman" w:cs="Times New Roman"/>
          <w:sz w:val="24"/>
          <w:szCs w:val="24"/>
        </w:rPr>
        <w:t>Анне Ахматовой суждено было стать свидетелем множества исторических потрясений, которые нашли своё отражение в стихотворениях и поэмах.</w:t>
      </w:r>
    </w:p>
    <w:p w:rsidR="00BA7B17" w:rsidRPr="00BA7B17" w:rsidRDefault="00BA7B17" w:rsidP="00BA7B17">
      <w:pPr>
        <w:spacing w:after="0" w:line="240" w:lineRule="auto"/>
        <w:ind w:firstLine="709"/>
        <w:jc w:val="both"/>
        <w:rPr>
          <w:rFonts w:ascii="Times New Roman" w:eastAsia="Calibri" w:hAnsi="Times New Roman" w:cs="Times New Roman"/>
          <w:sz w:val="24"/>
          <w:szCs w:val="24"/>
        </w:rPr>
      </w:pPr>
      <w:r w:rsidRPr="00BA7B17">
        <w:rPr>
          <w:rFonts w:ascii="Times New Roman" w:eastAsia="Calibri" w:hAnsi="Times New Roman" w:cs="Times New Roman"/>
          <w:sz w:val="24"/>
          <w:szCs w:val="24"/>
        </w:rPr>
        <w:t>Ровно 80 лет назад была полностью снята блокада Ленинграда; поэтесса вернулась в освобожденный любимый город после длительного пребывания в Ташкенте, куда она смогла эвакуироваться осенью 1941 года. Следовательно, будет актуальным вспомнить о творчестве Анны Ахматовой в эти тяжелые годы.</w:t>
      </w:r>
    </w:p>
    <w:p w:rsidR="00BA7B17" w:rsidRPr="00BA7B17" w:rsidRDefault="00BA7B17" w:rsidP="00BA7B17">
      <w:pPr>
        <w:spacing w:after="0" w:line="240" w:lineRule="auto"/>
        <w:ind w:firstLine="709"/>
        <w:jc w:val="both"/>
        <w:rPr>
          <w:rFonts w:ascii="Times New Roman" w:eastAsia="Calibri" w:hAnsi="Times New Roman" w:cs="Times New Roman"/>
          <w:sz w:val="24"/>
          <w:szCs w:val="24"/>
        </w:rPr>
      </w:pPr>
      <w:r w:rsidRPr="00BA7B17">
        <w:rPr>
          <w:rFonts w:ascii="Times New Roman" w:eastAsia="Calibri" w:hAnsi="Times New Roman" w:cs="Times New Roman"/>
          <w:sz w:val="24"/>
          <w:szCs w:val="24"/>
        </w:rPr>
        <w:t>Рассмотрим лирику поэтессы ташкентских лет. Поэтесса вспоминала, что для неё этот город стал особенным: «В Ташкенте я впервые узнала, что такое в палящий жар древесная тень и звук воды. А еще я узнала, что такое человеческая доброта: в Ташкенте я много и тяжело болела» [Ахматова].</w:t>
      </w:r>
    </w:p>
    <w:p w:rsidR="00BA7B17" w:rsidRPr="00BA7B17" w:rsidRDefault="00BA7B17" w:rsidP="00BA7B17">
      <w:pPr>
        <w:spacing w:after="0" w:line="240" w:lineRule="auto"/>
        <w:ind w:firstLine="709"/>
        <w:jc w:val="both"/>
        <w:rPr>
          <w:rFonts w:ascii="Times New Roman" w:eastAsia="Calibri" w:hAnsi="Times New Roman" w:cs="Times New Roman"/>
          <w:sz w:val="24"/>
          <w:szCs w:val="24"/>
        </w:rPr>
      </w:pPr>
      <w:r w:rsidRPr="00BA7B17">
        <w:rPr>
          <w:rFonts w:ascii="Times New Roman" w:eastAsia="Calibri" w:hAnsi="Times New Roman" w:cs="Times New Roman"/>
          <w:sz w:val="24"/>
          <w:szCs w:val="24"/>
        </w:rPr>
        <w:t>О своих восточных корнях Анна Андреевна Ахматова упоминала еще в ранней молодости, так, например, она утверждала, что её литературный псевдоним обязан своим появлением прабабушке Прасковье Федосеевне Ахматовой, которая происходила от ордынского хана Ахмата. По поводу истинного происхождения Анны Андреевны исследователи не пришли к однозначному выводу до сих пор, но, очевидно, что азиатские мотивы в творчестве поэтессы весьма интересны.</w:t>
      </w:r>
    </w:p>
    <w:p w:rsidR="00BA7B17" w:rsidRPr="00BA7B17" w:rsidRDefault="00BA7B17" w:rsidP="00BA7B17">
      <w:pPr>
        <w:spacing w:after="0" w:line="240" w:lineRule="auto"/>
        <w:ind w:firstLine="709"/>
        <w:jc w:val="both"/>
        <w:rPr>
          <w:rFonts w:ascii="Times New Roman" w:eastAsia="Calibri" w:hAnsi="Times New Roman" w:cs="Times New Roman"/>
          <w:sz w:val="24"/>
          <w:szCs w:val="24"/>
        </w:rPr>
      </w:pPr>
      <w:r w:rsidRPr="00BA7B17">
        <w:rPr>
          <w:rFonts w:ascii="Times New Roman" w:eastAsia="Calibri" w:hAnsi="Times New Roman" w:cs="Times New Roman"/>
          <w:sz w:val="24"/>
          <w:szCs w:val="24"/>
        </w:rPr>
        <w:t xml:space="preserve">К примеру, в стихотворении, написанном в Ташкенте в 1944 году, встречаются такие слова: «Я не была здесь лет семьсот, // Но ничего не изменилось…// Все так же льется Божья милость// </w:t>
      </w:r>
      <w:proofErr w:type="gramStart"/>
      <w:r w:rsidRPr="00BA7B17">
        <w:rPr>
          <w:rFonts w:ascii="Times New Roman" w:eastAsia="Calibri" w:hAnsi="Times New Roman" w:cs="Times New Roman"/>
          <w:sz w:val="24"/>
          <w:szCs w:val="24"/>
        </w:rPr>
        <w:t>С</w:t>
      </w:r>
      <w:proofErr w:type="gramEnd"/>
      <w:r w:rsidRPr="00BA7B17">
        <w:rPr>
          <w:rFonts w:ascii="Times New Roman" w:eastAsia="Calibri" w:hAnsi="Times New Roman" w:cs="Times New Roman"/>
          <w:sz w:val="24"/>
          <w:szCs w:val="24"/>
        </w:rPr>
        <w:t> непререкаемых высот…». В данном лирическом произведении Ахматова словно «возвращается» в прошлое, туда, откуда она родом; Средняя Азия пробудила в её душе новые, раннее незнакомые чувства.</w:t>
      </w:r>
    </w:p>
    <w:p w:rsidR="00BA7B17" w:rsidRPr="00BA7B17" w:rsidRDefault="00BA7B17" w:rsidP="00BA7B17">
      <w:pPr>
        <w:spacing w:after="0" w:line="240" w:lineRule="auto"/>
        <w:ind w:firstLine="709"/>
        <w:jc w:val="both"/>
        <w:rPr>
          <w:rFonts w:ascii="Times New Roman" w:eastAsia="Calibri" w:hAnsi="Times New Roman" w:cs="Times New Roman"/>
          <w:sz w:val="24"/>
          <w:szCs w:val="24"/>
        </w:rPr>
      </w:pPr>
      <w:r w:rsidRPr="00BA7B17">
        <w:rPr>
          <w:rFonts w:ascii="Times New Roman" w:eastAsia="Calibri" w:hAnsi="Times New Roman" w:cs="Times New Roman"/>
          <w:sz w:val="24"/>
          <w:szCs w:val="24"/>
        </w:rPr>
        <w:t xml:space="preserve">Нельзя не отметить, что Ташкент для Ахматовой – не столько часть СССР, сколько отдельный мир, напоминающий, скорее, халифат: в своих лирических произведениях она сравнивает столицу Узбекистана и с Каиром, и со Стамбулом, и с Багдадом, – то есть с теми городами, которые также таят в себе силу Древнего Востока. Азия, очевидно, отличается от европейской части света и историей, и философией, и даже течением времени: «Он прочен, мой </w:t>
      </w:r>
      <w:proofErr w:type="spellStart"/>
      <w:r w:rsidRPr="00BA7B17">
        <w:rPr>
          <w:rFonts w:ascii="Times New Roman" w:eastAsia="Calibri" w:hAnsi="Times New Roman" w:cs="Times New Roman"/>
          <w:sz w:val="24"/>
          <w:szCs w:val="24"/>
        </w:rPr>
        <w:t>азийский</w:t>
      </w:r>
      <w:proofErr w:type="spellEnd"/>
      <w:r w:rsidRPr="00BA7B17">
        <w:rPr>
          <w:rFonts w:ascii="Times New Roman" w:eastAsia="Calibri" w:hAnsi="Times New Roman" w:cs="Times New Roman"/>
          <w:sz w:val="24"/>
          <w:szCs w:val="24"/>
        </w:rPr>
        <w:t xml:space="preserve"> </w:t>
      </w:r>
      <w:proofErr w:type="gramStart"/>
      <w:r w:rsidRPr="00BA7B17">
        <w:rPr>
          <w:rFonts w:ascii="Times New Roman" w:eastAsia="Calibri" w:hAnsi="Times New Roman" w:cs="Times New Roman"/>
          <w:sz w:val="24"/>
          <w:szCs w:val="24"/>
        </w:rPr>
        <w:t>дом,/</w:t>
      </w:r>
      <w:proofErr w:type="gramEnd"/>
      <w:r w:rsidRPr="00BA7B17">
        <w:rPr>
          <w:rFonts w:ascii="Times New Roman" w:eastAsia="Calibri" w:hAnsi="Times New Roman" w:cs="Times New Roman"/>
          <w:sz w:val="24"/>
          <w:szCs w:val="24"/>
        </w:rPr>
        <w:t xml:space="preserve">/ И беспокоиться не надо…». Ахматова понимает, что, даже если пройдет еще несколько столетий – Восточный мир всё также будет тем самым «островом стабильности» и размеренности; приютом для всех людей, которых утомило беспокойство и долгое путешествие. </w:t>
      </w:r>
    </w:p>
    <w:p w:rsidR="00BA7B17" w:rsidRPr="00BA7B17" w:rsidRDefault="00BA7B17" w:rsidP="00BA7B17">
      <w:pPr>
        <w:spacing w:after="0" w:line="240" w:lineRule="auto"/>
        <w:ind w:firstLine="709"/>
        <w:jc w:val="both"/>
        <w:rPr>
          <w:rFonts w:ascii="Times New Roman" w:eastAsia="Calibri" w:hAnsi="Times New Roman" w:cs="Times New Roman"/>
          <w:sz w:val="24"/>
          <w:szCs w:val="24"/>
        </w:rPr>
      </w:pPr>
      <w:r w:rsidRPr="00BA7B17">
        <w:rPr>
          <w:rFonts w:ascii="Times New Roman" w:eastAsia="Calibri" w:hAnsi="Times New Roman" w:cs="Times New Roman"/>
          <w:sz w:val="24"/>
          <w:szCs w:val="24"/>
        </w:rPr>
        <w:t>Древний Восток в творчестве поэтессы возникает как символ мудрости, красоты и загадочности:</w:t>
      </w:r>
      <w:r w:rsidRPr="00BA7B17">
        <w:rPr>
          <w:rFonts w:ascii="Calibri" w:eastAsia="Calibri" w:hAnsi="Calibri" w:cs="Times New Roman"/>
        </w:rPr>
        <w:t xml:space="preserve"> «</w:t>
      </w:r>
      <w:r w:rsidRPr="00BA7B17">
        <w:rPr>
          <w:rFonts w:ascii="Times New Roman" w:eastAsia="Calibri" w:hAnsi="Times New Roman" w:cs="Times New Roman"/>
          <w:sz w:val="24"/>
          <w:szCs w:val="24"/>
        </w:rPr>
        <w:t xml:space="preserve">Какая-то сила // Сегодня входила // </w:t>
      </w:r>
      <w:proofErr w:type="gramStart"/>
      <w:r w:rsidRPr="00BA7B17">
        <w:rPr>
          <w:rFonts w:ascii="Times New Roman" w:eastAsia="Calibri" w:hAnsi="Times New Roman" w:cs="Times New Roman"/>
          <w:sz w:val="24"/>
          <w:szCs w:val="24"/>
        </w:rPr>
        <w:t>В</w:t>
      </w:r>
      <w:proofErr w:type="gramEnd"/>
      <w:r w:rsidRPr="00BA7B17">
        <w:rPr>
          <w:rFonts w:ascii="Times New Roman" w:eastAsia="Calibri" w:hAnsi="Times New Roman" w:cs="Times New Roman"/>
          <w:sz w:val="24"/>
          <w:szCs w:val="24"/>
        </w:rPr>
        <w:t xml:space="preserve"> твое святилище, мрак! // </w:t>
      </w:r>
      <w:proofErr w:type="spellStart"/>
      <w:r w:rsidRPr="00BA7B17">
        <w:rPr>
          <w:rFonts w:ascii="Times New Roman" w:eastAsia="Calibri" w:hAnsi="Times New Roman" w:cs="Times New Roman"/>
          <w:sz w:val="24"/>
          <w:szCs w:val="24"/>
        </w:rPr>
        <w:t>Мангалочий</w:t>
      </w:r>
      <w:proofErr w:type="spellEnd"/>
      <w:r w:rsidRPr="00BA7B17">
        <w:rPr>
          <w:rFonts w:ascii="Times New Roman" w:eastAsia="Calibri" w:hAnsi="Times New Roman" w:cs="Times New Roman"/>
          <w:sz w:val="24"/>
          <w:szCs w:val="24"/>
        </w:rPr>
        <w:t xml:space="preserve"> дворик, // Как дым твой горек // И как твой тополь высок... // </w:t>
      </w:r>
      <w:proofErr w:type="spellStart"/>
      <w:r w:rsidRPr="00BA7B17">
        <w:rPr>
          <w:rFonts w:ascii="Times New Roman" w:eastAsia="Calibri" w:hAnsi="Times New Roman" w:cs="Times New Roman"/>
          <w:sz w:val="24"/>
          <w:szCs w:val="24"/>
        </w:rPr>
        <w:t>Шехерезада</w:t>
      </w:r>
      <w:proofErr w:type="spellEnd"/>
      <w:r w:rsidRPr="00BA7B17">
        <w:rPr>
          <w:rFonts w:ascii="Times New Roman" w:eastAsia="Calibri" w:hAnsi="Times New Roman" w:cs="Times New Roman"/>
          <w:sz w:val="24"/>
          <w:szCs w:val="24"/>
        </w:rPr>
        <w:t xml:space="preserve"> // Идет из сада... // Так вот ты какой, Восток!», – вот такими словами описывает Ахматова свои впечатления о жизни в Узбекистане. Упоминается и «</w:t>
      </w:r>
      <w:proofErr w:type="spellStart"/>
      <w:r w:rsidRPr="00BA7B17">
        <w:rPr>
          <w:rFonts w:ascii="Times New Roman" w:eastAsia="Calibri" w:hAnsi="Times New Roman" w:cs="Times New Roman"/>
          <w:sz w:val="24"/>
          <w:szCs w:val="24"/>
        </w:rPr>
        <w:t>Шехерезада</w:t>
      </w:r>
      <w:proofErr w:type="spellEnd"/>
      <w:r w:rsidRPr="00BA7B17">
        <w:rPr>
          <w:rFonts w:ascii="Times New Roman" w:eastAsia="Calibri" w:hAnsi="Times New Roman" w:cs="Times New Roman"/>
          <w:sz w:val="24"/>
          <w:szCs w:val="24"/>
        </w:rPr>
        <w:t>»: главная героиня арабских и персидских средневековых сказок из цикла «Тысяча и одна ночь», девушка, отличавшаяся потрясающим умом и красотой.</w:t>
      </w:r>
    </w:p>
    <w:p w:rsidR="00BA7B17" w:rsidRPr="00BA7B17" w:rsidRDefault="00BA7B17" w:rsidP="00BA7B17">
      <w:pPr>
        <w:spacing w:after="0" w:line="240" w:lineRule="auto"/>
        <w:ind w:firstLine="709"/>
        <w:jc w:val="both"/>
        <w:rPr>
          <w:rFonts w:ascii="Times New Roman" w:eastAsia="Calibri" w:hAnsi="Times New Roman" w:cs="Times New Roman"/>
          <w:sz w:val="24"/>
          <w:szCs w:val="24"/>
        </w:rPr>
      </w:pPr>
      <w:r w:rsidRPr="00BA7B17">
        <w:rPr>
          <w:rFonts w:ascii="Times New Roman" w:eastAsia="Calibri" w:hAnsi="Times New Roman" w:cs="Times New Roman"/>
          <w:sz w:val="24"/>
          <w:szCs w:val="24"/>
        </w:rPr>
        <w:t>Образ Древней Азии у Ахматовой не был бы полноценным без специфической атмосферы, которая буквально витает вокруг. В восточной лирике Ахматовой этот образ идеально дополняется своеобразными запахами, которые она слышит повсюду. Это, прежде всего, запахи местных растений, приправ, а также ощущение сухого воздуха. Кроме того, Восток знаменит своими чёрными ночами; Ахматова, прогуливаясь в темное время суток, отмечала, что именно ночью эта грань между прошлым и настоящим окончательно стирается: «И чудилось: рядом шагают века, // И в бубен незримая била рука, // И звуки, как тайные знаки, //Пред нами кружились во мраке».</w:t>
      </w:r>
    </w:p>
    <w:p w:rsidR="00BA7B17" w:rsidRPr="00BA7B17" w:rsidRDefault="00BA7B17" w:rsidP="00BA7B17">
      <w:pPr>
        <w:spacing w:after="0" w:line="240" w:lineRule="auto"/>
        <w:ind w:firstLine="709"/>
        <w:jc w:val="both"/>
        <w:rPr>
          <w:rFonts w:ascii="Times New Roman" w:eastAsia="Calibri" w:hAnsi="Times New Roman" w:cs="Times New Roman"/>
          <w:sz w:val="24"/>
          <w:szCs w:val="24"/>
        </w:rPr>
      </w:pPr>
      <w:r w:rsidRPr="00BA7B17">
        <w:rPr>
          <w:rFonts w:ascii="Times New Roman" w:eastAsia="Calibri" w:hAnsi="Times New Roman" w:cs="Times New Roman"/>
          <w:sz w:val="24"/>
          <w:szCs w:val="24"/>
        </w:rPr>
        <w:lastRenderedPageBreak/>
        <w:t>Так или иначе, судьба ненадолго свела поэтессу со Средней Азией, в которой она обрела «вторую Родину». «Бессмертных роз, сухого винограда // Нам родина пристанище дала», – вот как Ахматова описывала эти годы.</w:t>
      </w:r>
    </w:p>
    <w:p w:rsidR="00BA7B17" w:rsidRPr="00BA7B17" w:rsidRDefault="00BA7B17" w:rsidP="00BA7B17">
      <w:pPr>
        <w:spacing w:after="0" w:line="240" w:lineRule="auto"/>
        <w:ind w:firstLine="709"/>
        <w:jc w:val="both"/>
        <w:rPr>
          <w:rFonts w:ascii="Times New Roman" w:eastAsia="Calibri" w:hAnsi="Times New Roman" w:cs="Times New Roman"/>
          <w:bCs/>
          <w:sz w:val="24"/>
          <w:szCs w:val="24"/>
        </w:rPr>
      </w:pPr>
      <w:r w:rsidRPr="00BA7B17">
        <w:rPr>
          <w:rFonts w:ascii="Times New Roman" w:eastAsia="Calibri" w:hAnsi="Times New Roman" w:cs="Times New Roman"/>
          <w:bCs/>
          <w:sz w:val="24"/>
          <w:szCs w:val="24"/>
        </w:rPr>
        <w:t>Стихотворения, написанные в Ташкентский период, заняли особое место в творчестве Ахматовой. Находясь вдали от своих родных мест, поэтесса почувствовала свои корни, раскрыла новые, ранее неизвестные грани своего поэтического дара. Образ Древней Азии, который раскрывается перед читателями, очаровывает и манит.</w:t>
      </w:r>
    </w:p>
    <w:p w:rsidR="00BA7B17" w:rsidRPr="00BA7B17" w:rsidRDefault="00BA7B17" w:rsidP="00BA7B17">
      <w:pPr>
        <w:spacing w:after="0" w:line="240" w:lineRule="auto"/>
        <w:ind w:firstLine="709"/>
        <w:jc w:val="both"/>
        <w:rPr>
          <w:rFonts w:ascii="Times New Roman" w:eastAsia="Calibri" w:hAnsi="Times New Roman" w:cs="Times New Roman"/>
          <w:sz w:val="24"/>
          <w:szCs w:val="24"/>
        </w:rPr>
      </w:pPr>
    </w:p>
    <w:p w:rsidR="00BA7B17" w:rsidRPr="00BA7B17" w:rsidRDefault="00BA7B17" w:rsidP="00BA7B17">
      <w:pPr>
        <w:spacing w:after="0" w:line="240" w:lineRule="auto"/>
        <w:ind w:firstLine="709"/>
        <w:jc w:val="both"/>
        <w:rPr>
          <w:rFonts w:ascii="Times New Roman" w:eastAsia="Calibri" w:hAnsi="Times New Roman" w:cs="Times New Roman"/>
          <w:sz w:val="24"/>
          <w:szCs w:val="24"/>
        </w:rPr>
      </w:pPr>
      <w:r w:rsidRPr="00BA7B17">
        <w:rPr>
          <w:rFonts w:ascii="Times New Roman" w:eastAsia="Calibri" w:hAnsi="Times New Roman" w:cs="Times New Roman"/>
          <w:sz w:val="24"/>
          <w:szCs w:val="24"/>
        </w:rPr>
        <w:t>Литература:</w:t>
      </w:r>
    </w:p>
    <w:p w:rsidR="00BA7B17" w:rsidRPr="00BA7B17" w:rsidRDefault="00BA7B17" w:rsidP="00BA7B17">
      <w:pPr>
        <w:spacing w:after="0" w:line="240" w:lineRule="auto"/>
        <w:ind w:firstLine="709"/>
        <w:jc w:val="both"/>
        <w:rPr>
          <w:rFonts w:ascii="Times New Roman" w:eastAsia="Calibri" w:hAnsi="Times New Roman" w:cs="Times New Roman"/>
          <w:iCs/>
          <w:sz w:val="24"/>
          <w:szCs w:val="24"/>
        </w:rPr>
      </w:pPr>
      <w:bookmarkStart w:id="0" w:name="_Hlk116046294"/>
      <w:r w:rsidRPr="00BA7B17">
        <w:rPr>
          <w:rFonts w:ascii="Times New Roman" w:eastAsia="Calibri" w:hAnsi="Times New Roman" w:cs="Times New Roman"/>
          <w:i/>
          <w:iCs/>
          <w:sz w:val="24"/>
          <w:szCs w:val="24"/>
        </w:rPr>
        <w:t xml:space="preserve">Ахматова А.А. </w:t>
      </w:r>
      <w:r w:rsidRPr="00BA7B17">
        <w:rPr>
          <w:rFonts w:ascii="Times New Roman" w:eastAsia="Calibri" w:hAnsi="Times New Roman" w:cs="Times New Roman"/>
          <w:iCs/>
          <w:sz w:val="24"/>
          <w:szCs w:val="24"/>
        </w:rPr>
        <w:t xml:space="preserve">Коротко о себе // </w:t>
      </w:r>
      <w:proofErr w:type="spellStart"/>
      <w:r w:rsidRPr="00BA7B17">
        <w:rPr>
          <w:rFonts w:ascii="Times New Roman" w:eastAsia="Calibri" w:hAnsi="Times New Roman" w:cs="Times New Roman"/>
          <w:iCs/>
          <w:sz w:val="24"/>
          <w:szCs w:val="24"/>
        </w:rPr>
        <w:t>Библиозао</w:t>
      </w:r>
      <w:proofErr w:type="spellEnd"/>
      <w:r w:rsidRPr="00BA7B17">
        <w:rPr>
          <w:rFonts w:ascii="Times New Roman" w:eastAsia="Calibri" w:hAnsi="Times New Roman" w:cs="Times New Roman"/>
          <w:iCs/>
          <w:sz w:val="24"/>
          <w:szCs w:val="24"/>
        </w:rPr>
        <w:t>.</w:t>
      </w:r>
      <w:proofErr w:type="spellStart"/>
      <w:r w:rsidRPr="00BA7B17">
        <w:rPr>
          <w:rFonts w:ascii="Times New Roman" w:eastAsia="Calibri" w:hAnsi="Times New Roman" w:cs="Times New Roman"/>
          <w:iCs/>
          <w:sz w:val="24"/>
          <w:szCs w:val="24"/>
          <w:lang w:val="en-US"/>
        </w:rPr>
        <w:t>ru</w:t>
      </w:r>
      <w:proofErr w:type="spellEnd"/>
      <w:r w:rsidRPr="00BA7B17">
        <w:rPr>
          <w:rFonts w:ascii="Times New Roman" w:eastAsia="Calibri" w:hAnsi="Times New Roman" w:cs="Times New Roman"/>
          <w:iCs/>
          <w:sz w:val="24"/>
          <w:szCs w:val="24"/>
        </w:rPr>
        <w:t xml:space="preserve">: </w:t>
      </w:r>
      <w:hyperlink r:id="rId4" w:history="1">
        <w:r w:rsidRPr="00BA7B17">
          <w:rPr>
            <w:rFonts w:ascii="Times New Roman" w:eastAsia="Calibri" w:hAnsi="Times New Roman" w:cs="Times New Roman"/>
            <w:iCs/>
            <w:color w:val="0563C1"/>
            <w:sz w:val="24"/>
            <w:szCs w:val="24"/>
            <w:u w:val="single"/>
          </w:rPr>
          <w:t>https://biblioz</w:t>
        </w:r>
        <w:r w:rsidRPr="00BA7B17">
          <w:rPr>
            <w:rFonts w:ascii="Times New Roman" w:eastAsia="Calibri" w:hAnsi="Times New Roman" w:cs="Times New Roman"/>
            <w:iCs/>
            <w:color w:val="0563C1"/>
            <w:sz w:val="24"/>
            <w:szCs w:val="24"/>
            <w:u w:val="single"/>
          </w:rPr>
          <w:t>a</w:t>
        </w:r>
        <w:r w:rsidRPr="00BA7B17">
          <w:rPr>
            <w:rFonts w:ascii="Times New Roman" w:eastAsia="Calibri" w:hAnsi="Times New Roman" w:cs="Times New Roman"/>
            <w:iCs/>
            <w:color w:val="0563C1"/>
            <w:sz w:val="24"/>
            <w:szCs w:val="24"/>
            <w:u w:val="single"/>
          </w:rPr>
          <w:t>o.ru/ahmatovka</w:t>
        </w:r>
      </w:hyperlink>
    </w:p>
    <w:p w:rsidR="00AF4E7A" w:rsidRPr="00BA7B17" w:rsidRDefault="00BA7B17" w:rsidP="00BA7B17">
      <w:pPr>
        <w:spacing w:after="0" w:line="240" w:lineRule="auto"/>
        <w:ind w:firstLine="709"/>
        <w:jc w:val="both"/>
        <w:rPr>
          <w:rFonts w:ascii="Times New Roman" w:eastAsia="Calibri" w:hAnsi="Times New Roman" w:cs="Times New Roman"/>
          <w:iCs/>
          <w:sz w:val="24"/>
          <w:szCs w:val="24"/>
        </w:rPr>
      </w:pPr>
      <w:r w:rsidRPr="00BA7B17">
        <w:rPr>
          <w:rFonts w:ascii="Times New Roman" w:eastAsia="Calibri" w:hAnsi="Times New Roman" w:cs="Times New Roman"/>
          <w:i/>
          <w:iCs/>
          <w:sz w:val="24"/>
          <w:szCs w:val="24"/>
        </w:rPr>
        <w:t>Ахматова А.А.</w:t>
      </w:r>
      <w:r w:rsidRPr="00BA7B17">
        <w:rPr>
          <w:rFonts w:ascii="Times New Roman" w:eastAsia="Calibri" w:hAnsi="Times New Roman" w:cs="Times New Roman"/>
          <w:sz w:val="24"/>
          <w:szCs w:val="24"/>
        </w:rPr>
        <w:t xml:space="preserve"> Песня последней встречи. М., 2021</w:t>
      </w:r>
      <w:bookmarkEnd w:id="0"/>
      <w:r w:rsidRPr="00BA7B17">
        <w:rPr>
          <w:rFonts w:ascii="Times New Roman" w:eastAsia="Calibri" w:hAnsi="Times New Roman" w:cs="Times New Roman"/>
          <w:sz w:val="24"/>
          <w:szCs w:val="24"/>
        </w:rPr>
        <w:t>.</w:t>
      </w:r>
      <w:bookmarkStart w:id="1" w:name="_GoBack"/>
      <w:bookmarkEnd w:id="1"/>
    </w:p>
    <w:sectPr w:rsidR="00AF4E7A" w:rsidRPr="00BA7B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5EC"/>
    <w:rsid w:val="00AF4E7A"/>
    <w:rsid w:val="00BA7B17"/>
    <w:rsid w:val="00F86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EDAC4-BE03-4CD5-868D-CF8A24F0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bliozao.ru/ahmatov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3673</Characters>
  <Application>Microsoft Office Word</Application>
  <DocSecurity>0</DocSecurity>
  <Lines>62</Lines>
  <Paragraphs>18</Paragraphs>
  <ScaleCrop>false</ScaleCrop>
  <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2024-02-29T18:46:00Z</dcterms:created>
  <dcterms:modified xsi:type="dcterms:W3CDTF">2024-02-29T18:47:00Z</dcterms:modified>
</cp:coreProperties>
</file>