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67DB" w14:textId="3F8B8422" w:rsidR="003008D6" w:rsidRPr="00D841C6" w:rsidRDefault="00CB0D20" w:rsidP="00907C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384F" w:rsidRPr="00D841C6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D841C6">
        <w:rPr>
          <w:rFonts w:ascii="Times New Roman" w:hAnsi="Times New Roman" w:cs="Times New Roman"/>
          <w:b/>
          <w:bCs/>
          <w:sz w:val="24"/>
          <w:szCs w:val="24"/>
        </w:rPr>
        <w:t>кольн</w:t>
      </w:r>
      <w:r w:rsidR="0098384F" w:rsidRPr="00D841C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D841C6">
        <w:rPr>
          <w:rFonts w:ascii="Times New Roman" w:hAnsi="Times New Roman" w:cs="Times New Roman"/>
          <w:b/>
          <w:bCs/>
          <w:sz w:val="24"/>
          <w:szCs w:val="24"/>
        </w:rPr>
        <w:t>» пьес</w:t>
      </w:r>
      <w:r w:rsidR="0098384F" w:rsidRPr="00D841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841C6">
        <w:rPr>
          <w:rFonts w:ascii="Times New Roman" w:hAnsi="Times New Roman" w:cs="Times New Roman"/>
          <w:b/>
          <w:bCs/>
          <w:sz w:val="24"/>
          <w:szCs w:val="24"/>
        </w:rPr>
        <w:t xml:space="preserve"> А. Симукова «Воробьевы горы» </w:t>
      </w:r>
      <w:r w:rsidR="0098384F" w:rsidRPr="00D841C6">
        <w:rPr>
          <w:rFonts w:ascii="Times New Roman" w:hAnsi="Times New Roman" w:cs="Times New Roman"/>
          <w:b/>
          <w:bCs/>
          <w:sz w:val="24"/>
          <w:szCs w:val="24"/>
        </w:rPr>
        <w:t>в контексте эпохи</w:t>
      </w:r>
    </w:p>
    <w:p w14:paraId="2CB7571F" w14:textId="1DABFE52" w:rsidR="00907C0E" w:rsidRPr="00D841C6" w:rsidRDefault="00907C0E" w:rsidP="00907C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41C6">
        <w:rPr>
          <w:rFonts w:ascii="Times New Roman" w:hAnsi="Times New Roman" w:cs="Times New Roman"/>
          <w:sz w:val="24"/>
          <w:szCs w:val="24"/>
        </w:rPr>
        <w:t>Орлова Василисса Владиславовна</w:t>
      </w:r>
    </w:p>
    <w:p w14:paraId="75D2A520" w14:textId="38E710D9" w:rsidR="00907C0E" w:rsidRPr="00D841C6" w:rsidRDefault="00907C0E" w:rsidP="00907C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41C6">
        <w:rPr>
          <w:rFonts w:ascii="Times New Roman" w:hAnsi="Times New Roman" w:cs="Times New Roman"/>
          <w:sz w:val="24"/>
          <w:szCs w:val="24"/>
        </w:rPr>
        <w:t>Аспирантка Литературного института имени А. М. Горького, Москва, Россия</w:t>
      </w:r>
    </w:p>
    <w:p w14:paraId="6BFC40B4" w14:textId="77777777" w:rsidR="00907C0E" w:rsidRPr="00D841C6" w:rsidRDefault="00907C0E" w:rsidP="00907C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72E3BC" w14:textId="17A6AF8C" w:rsidR="00DB74E1" w:rsidRPr="00D841C6" w:rsidRDefault="00DB74E1" w:rsidP="00DB74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1C6">
        <w:rPr>
          <w:rFonts w:ascii="Times New Roman" w:hAnsi="Times New Roman" w:cs="Times New Roman"/>
          <w:sz w:val="24"/>
          <w:szCs w:val="24"/>
        </w:rPr>
        <w:t>А. Симуков (1904-1995) – советский драматург, руководитель творческого семинара в Литературном институте имени А. М. Горького</w:t>
      </w:r>
      <w:r w:rsidR="00CB0D20" w:rsidRPr="00D841C6">
        <w:rPr>
          <w:rFonts w:ascii="Times New Roman" w:hAnsi="Times New Roman" w:cs="Times New Roman"/>
          <w:sz w:val="24"/>
          <w:szCs w:val="24"/>
        </w:rPr>
        <w:t>, литературный наставник А. Вампилова</w:t>
      </w:r>
      <w:r w:rsidRPr="00D841C6">
        <w:rPr>
          <w:rFonts w:ascii="Times New Roman" w:hAnsi="Times New Roman" w:cs="Times New Roman"/>
          <w:sz w:val="24"/>
          <w:szCs w:val="24"/>
        </w:rPr>
        <w:t>. В 1949 г. на сценах театров</w:t>
      </w:r>
      <w:r w:rsidR="00CB0D20" w:rsidRPr="00D841C6">
        <w:rPr>
          <w:rFonts w:ascii="Times New Roman" w:hAnsi="Times New Roman" w:cs="Times New Roman"/>
          <w:sz w:val="24"/>
          <w:szCs w:val="24"/>
        </w:rPr>
        <w:t xml:space="preserve"> СССР</w:t>
      </w:r>
      <w:r w:rsidRPr="00D841C6">
        <w:rPr>
          <w:rFonts w:ascii="Times New Roman" w:hAnsi="Times New Roman" w:cs="Times New Roman"/>
          <w:sz w:val="24"/>
          <w:szCs w:val="24"/>
        </w:rPr>
        <w:t xml:space="preserve"> шла его пьеса «Воробьевы горы», тем</w:t>
      </w:r>
      <w:r w:rsidR="00CB0D20" w:rsidRPr="00D841C6">
        <w:rPr>
          <w:rFonts w:ascii="Times New Roman" w:hAnsi="Times New Roman" w:cs="Times New Roman"/>
          <w:sz w:val="24"/>
          <w:szCs w:val="24"/>
        </w:rPr>
        <w:t xml:space="preserve">а была подсказана председателем Комитета по делам искусств РСФСР Н. Беспаловым в конце Великой Отечественной войны: после просмотра постановки пьесы-сказки А. Симукова «Земля родная» Н. Беспалов предложил драматургу создать реалистическое произведение, показывающее выпускника школы и начало его самостоятельного жизненного пути.  </w:t>
      </w:r>
    </w:p>
    <w:p w14:paraId="4F62A8FF" w14:textId="67A0777A" w:rsidR="001E3F4C" w:rsidRPr="00D841C6" w:rsidRDefault="00CB7E6A" w:rsidP="00DB74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1C6">
        <w:rPr>
          <w:rFonts w:ascii="Times New Roman" w:hAnsi="Times New Roman" w:cs="Times New Roman"/>
          <w:sz w:val="24"/>
          <w:szCs w:val="24"/>
        </w:rPr>
        <w:t>Одним из первых обратился к школьной теме</w:t>
      </w:r>
      <w:r w:rsidR="00FA3AE2" w:rsidRPr="00D841C6">
        <w:rPr>
          <w:rFonts w:ascii="Times New Roman" w:hAnsi="Times New Roman" w:cs="Times New Roman"/>
          <w:sz w:val="24"/>
          <w:szCs w:val="24"/>
        </w:rPr>
        <w:t xml:space="preserve"> С. Михалков в своей пьесе «Красный галстук» 1946 г., в ней утвердилась ставшая впоследствии каноничной для «школьных» произведений схема «личность – коллектив – наставник» [</w:t>
      </w:r>
      <w:proofErr w:type="spellStart"/>
      <w:r w:rsidR="00FA3AE2" w:rsidRPr="00D841C6">
        <w:rPr>
          <w:rFonts w:ascii="Times New Roman" w:hAnsi="Times New Roman" w:cs="Times New Roman"/>
          <w:sz w:val="24"/>
          <w:szCs w:val="24"/>
        </w:rPr>
        <w:t>Культура.РФ</w:t>
      </w:r>
      <w:proofErr w:type="spellEnd"/>
      <w:r w:rsidR="00FA3AE2" w:rsidRPr="00D841C6">
        <w:rPr>
          <w:rFonts w:ascii="Times New Roman" w:hAnsi="Times New Roman" w:cs="Times New Roman"/>
          <w:sz w:val="24"/>
          <w:szCs w:val="24"/>
        </w:rPr>
        <w:t xml:space="preserve">]. Героям пьесы С. Михалкова около тринадцати лет, в последующих пьесах советских драматургов </w:t>
      </w:r>
      <w:r w:rsidR="00E23369" w:rsidRPr="00D841C6">
        <w:rPr>
          <w:rFonts w:ascii="Times New Roman" w:hAnsi="Times New Roman" w:cs="Times New Roman"/>
          <w:sz w:val="24"/>
          <w:szCs w:val="24"/>
        </w:rPr>
        <w:t xml:space="preserve">героями </w:t>
      </w:r>
      <w:r w:rsidR="00A06861">
        <w:rPr>
          <w:rFonts w:ascii="Times New Roman" w:hAnsi="Times New Roman" w:cs="Times New Roman"/>
          <w:sz w:val="24"/>
          <w:szCs w:val="24"/>
        </w:rPr>
        <w:t>становятся</w:t>
      </w:r>
      <w:r w:rsidR="00E23369" w:rsidRPr="00D841C6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="00FA3AE2" w:rsidRPr="00D841C6">
        <w:rPr>
          <w:rFonts w:ascii="Times New Roman" w:hAnsi="Times New Roman" w:cs="Times New Roman"/>
          <w:sz w:val="24"/>
          <w:szCs w:val="24"/>
        </w:rPr>
        <w:t xml:space="preserve"> – школьная тематика перестает быть замкнутой в мире школы, роль общества в жизни подрастающего поколения вместе с </w:t>
      </w:r>
      <w:r w:rsidR="00814D20" w:rsidRPr="00D841C6">
        <w:rPr>
          <w:rFonts w:ascii="Times New Roman" w:hAnsi="Times New Roman" w:cs="Times New Roman"/>
          <w:sz w:val="24"/>
          <w:szCs w:val="24"/>
        </w:rPr>
        <w:t xml:space="preserve">молодыми людьми </w:t>
      </w:r>
      <w:r w:rsidR="00FA3AE2" w:rsidRPr="00D841C6">
        <w:rPr>
          <w:rFonts w:ascii="Times New Roman" w:hAnsi="Times New Roman" w:cs="Times New Roman"/>
          <w:sz w:val="24"/>
          <w:szCs w:val="24"/>
        </w:rPr>
        <w:t xml:space="preserve">проходит экзамен на «аттестат зрелости». Ставится </w:t>
      </w:r>
      <w:r w:rsidR="00814D20" w:rsidRPr="00D841C6">
        <w:rPr>
          <w:rFonts w:ascii="Times New Roman" w:hAnsi="Times New Roman" w:cs="Times New Roman"/>
          <w:sz w:val="24"/>
          <w:szCs w:val="24"/>
        </w:rPr>
        <w:t>вопрос</w:t>
      </w:r>
      <w:r w:rsidR="00FA3AE2" w:rsidRPr="00D841C6">
        <w:rPr>
          <w:rFonts w:ascii="Times New Roman" w:hAnsi="Times New Roman" w:cs="Times New Roman"/>
          <w:sz w:val="24"/>
          <w:szCs w:val="24"/>
        </w:rPr>
        <w:t xml:space="preserve">, удалось ли воспитать достойного </w:t>
      </w:r>
      <w:r w:rsidR="00E23369" w:rsidRPr="00D841C6">
        <w:rPr>
          <w:rFonts w:ascii="Times New Roman" w:hAnsi="Times New Roman" w:cs="Times New Roman"/>
          <w:sz w:val="24"/>
          <w:szCs w:val="24"/>
        </w:rPr>
        <w:t>человека</w:t>
      </w:r>
      <w:r w:rsidR="00FA3AE2" w:rsidRPr="00D841C6">
        <w:rPr>
          <w:rFonts w:ascii="Times New Roman" w:hAnsi="Times New Roman" w:cs="Times New Roman"/>
          <w:sz w:val="24"/>
          <w:szCs w:val="24"/>
        </w:rPr>
        <w:t xml:space="preserve">. </w:t>
      </w:r>
      <w:r w:rsidR="00CB0D20" w:rsidRPr="00D841C6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EF538F" w:rsidRPr="00D841C6">
        <w:rPr>
          <w:rFonts w:ascii="Times New Roman" w:hAnsi="Times New Roman" w:cs="Times New Roman"/>
          <w:sz w:val="24"/>
          <w:szCs w:val="24"/>
        </w:rPr>
        <w:t>темы можно проиллюстрировать произведениями советских драматургов, шедших в театрах СССР одновременно с «Воробьевыми горами»: «Аттестатом зрелости» Л. Гераскиной и «Молодостью» Л. Зорина.</w:t>
      </w:r>
      <w:r w:rsidR="004519D7" w:rsidRPr="00D841C6">
        <w:rPr>
          <w:rFonts w:ascii="Times New Roman" w:hAnsi="Times New Roman" w:cs="Times New Roman"/>
          <w:sz w:val="24"/>
          <w:szCs w:val="24"/>
        </w:rPr>
        <w:t xml:space="preserve"> В центре сюжета пьесы Л. Гераскиной комсомолец </w:t>
      </w:r>
      <w:proofErr w:type="spellStart"/>
      <w:r w:rsidR="004519D7" w:rsidRPr="00D841C6">
        <w:rPr>
          <w:rFonts w:ascii="Times New Roman" w:hAnsi="Times New Roman" w:cs="Times New Roman"/>
          <w:sz w:val="24"/>
          <w:szCs w:val="24"/>
        </w:rPr>
        <w:t>Листовской</w:t>
      </w:r>
      <w:proofErr w:type="spellEnd"/>
      <w:r w:rsidR="004519D7" w:rsidRPr="00D841C6">
        <w:rPr>
          <w:rFonts w:ascii="Times New Roman" w:hAnsi="Times New Roman" w:cs="Times New Roman"/>
          <w:sz w:val="24"/>
          <w:szCs w:val="24"/>
        </w:rPr>
        <w:t>, кандидат на золотую медаль, ставящий себя выше коллектива</w:t>
      </w:r>
      <w:r w:rsidR="001E3F4C" w:rsidRPr="00D841C6">
        <w:rPr>
          <w:rFonts w:ascii="Times New Roman" w:hAnsi="Times New Roman" w:cs="Times New Roman"/>
          <w:sz w:val="24"/>
          <w:szCs w:val="24"/>
        </w:rPr>
        <w:t>, который он считает своим фоном</w:t>
      </w:r>
      <w:r w:rsidR="004519D7" w:rsidRPr="00D841C6">
        <w:rPr>
          <w:rFonts w:ascii="Times New Roman" w:hAnsi="Times New Roman" w:cs="Times New Roman"/>
          <w:sz w:val="24"/>
          <w:szCs w:val="24"/>
        </w:rPr>
        <w:t>. Л. Зорин рассказывает историю</w:t>
      </w:r>
      <w:r w:rsidR="00FA3AE2" w:rsidRPr="00D841C6">
        <w:rPr>
          <w:rFonts w:ascii="Times New Roman" w:hAnsi="Times New Roman" w:cs="Times New Roman"/>
          <w:sz w:val="24"/>
          <w:szCs w:val="24"/>
        </w:rPr>
        <w:t xml:space="preserve"> </w:t>
      </w:r>
      <w:r w:rsidR="001E3F4C" w:rsidRPr="00D841C6">
        <w:rPr>
          <w:rFonts w:ascii="Times New Roman" w:hAnsi="Times New Roman" w:cs="Times New Roman"/>
          <w:sz w:val="24"/>
          <w:szCs w:val="24"/>
        </w:rPr>
        <w:t>студента, бывшего фронтовика, Маркова, который ошибочно в реферате, посвященном образу советского молодого человека, становится на позиции индивидуализма, подчеркивая роль сильной личности, которой неоткуда ждать помощи. Журнальная критика отметила, что в «Воробьевых горах» А. Симукова «налицо оба этих случая» [</w:t>
      </w:r>
      <w:r w:rsidR="000C4A0F" w:rsidRPr="00D841C6">
        <w:rPr>
          <w:rFonts w:ascii="Times New Roman" w:hAnsi="Times New Roman" w:cs="Times New Roman"/>
          <w:sz w:val="24"/>
          <w:szCs w:val="24"/>
        </w:rPr>
        <w:t>Калитин: 65</w:t>
      </w:r>
      <w:r w:rsidR="001E3F4C" w:rsidRPr="00D841C6">
        <w:rPr>
          <w:rFonts w:ascii="Times New Roman" w:hAnsi="Times New Roman" w:cs="Times New Roman"/>
          <w:sz w:val="24"/>
          <w:szCs w:val="24"/>
        </w:rPr>
        <w:t>]</w:t>
      </w:r>
      <w:r w:rsidR="006D1797" w:rsidRPr="00D841C6">
        <w:rPr>
          <w:rFonts w:ascii="Times New Roman" w:hAnsi="Times New Roman" w:cs="Times New Roman"/>
          <w:sz w:val="24"/>
          <w:szCs w:val="24"/>
        </w:rPr>
        <w:t xml:space="preserve">: зазнавшийся будущий медалист Борис </w:t>
      </w:r>
      <w:proofErr w:type="spellStart"/>
      <w:r w:rsidR="006D1797" w:rsidRPr="00D841C6">
        <w:rPr>
          <w:rFonts w:ascii="Times New Roman" w:hAnsi="Times New Roman" w:cs="Times New Roman"/>
          <w:sz w:val="24"/>
          <w:szCs w:val="24"/>
        </w:rPr>
        <w:t>Граматчиков</w:t>
      </w:r>
      <w:proofErr w:type="spellEnd"/>
      <w:r w:rsidR="006D1797" w:rsidRPr="00D841C6">
        <w:rPr>
          <w:rFonts w:ascii="Times New Roman" w:hAnsi="Times New Roman" w:cs="Times New Roman"/>
          <w:sz w:val="24"/>
          <w:szCs w:val="24"/>
        </w:rPr>
        <w:t xml:space="preserve"> и не желающий принимать помощь Лева </w:t>
      </w:r>
      <w:proofErr w:type="spellStart"/>
      <w:r w:rsidR="006D1797" w:rsidRPr="00D841C6">
        <w:rPr>
          <w:rFonts w:ascii="Times New Roman" w:hAnsi="Times New Roman" w:cs="Times New Roman"/>
          <w:sz w:val="24"/>
          <w:szCs w:val="24"/>
        </w:rPr>
        <w:t>Зарубеев</w:t>
      </w:r>
      <w:proofErr w:type="spellEnd"/>
      <w:r w:rsidR="006D1797" w:rsidRPr="00D841C6">
        <w:rPr>
          <w:rFonts w:ascii="Times New Roman" w:hAnsi="Times New Roman" w:cs="Times New Roman"/>
          <w:sz w:val="24"/>
          <w:szCs w:val="24"/>
        </w:rPr>
        <w:t>, оставшийся после войны один без родителей с младшим братом Колей.</w:t>
      </w:r>
    </w:p>
    <w:p w14:paraId="064CFD8E" w14:textId="2FC34F8B" w:rsidR="00DA13D7" w:rsidRPr="00D841C6" w:rsidRDefault="00DA13D7" w:rsidP="00DB74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1C6">
        <w:rPr>
          <w:rFonts w:ascii="Times New Roman" w:hAnsi="Times New Roman" w:cs="Times New Roman"/>
          <w:sz w:val="24"/>
          <w:szCs w:val="24"/>
        </w:rPr>
        <w:t>Создавая пьесу для юношества, А. Симуков</w:t>
      </w:r>
      <w:r w:rsidR="00872608" w:rsidRPr="00D841C6">
        <w:rPr>
          <w:rFonts w:ascii="Times New Roman" w:hAnsi="Times New Roman" w:cs="Times New Roman"/>
          <w:sz w:val="24"/>
          <w:szCs w:val="24"/>
        </w:rPr>
        <w:t xml:space="preserve"> опирается </w:t>
      </w:r>
      <w:r w:rsidR="00E23369" w:rsidRPr="00D841C6">
        <w:rPr>
          <w:rFonts w:ascii="Times New Roman" w:hAnsi="Times New Roman" w:cs="Times New Roman"/>
          <w:sz w:val="24"/>
          <w:szCs w:val="24"/>
        </w:rPr>
        <w:t>на</w:t>
      </w:r>
      <w:r w:rsidR="00872608" w:rsidRPr="00D841C6">
        <w:rPr>
          <w:rFonts w:ascii="Times New Roman" w:hAnsi="Times New Roman" w:cs="Times New Roman"/>
          <w:sz w:val="24"/>
          <w:szCs w:val="24"/>
        </w:rPr>
        <w:t xml:space="preserve"> наш</w:t>
      </w:r>
      <w:r w:rsidR="00E23369" w:rsidRPr="00D841C6">
        <w:rPr>
          <w:rFonts w:ascii="Times New Roman" w:hAnsi="Times New Roman" w:cs="Times New Roman"/>
          <w:sz w:val="24"/>
          <w:szCs w:val="24"/>
        </w:rPr>
        <w:t>у</w:t>
      </w:r>
      <w:r w:rsidR="00872608" w:rsidRPr="00D841C6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E23369" w:rsidRPr="00D841C6">
        <w:rPr>
          <w:rFonts w:ascii="Times New Roman" w:hAnsi="Times New Roman" w:cs="Times New Roman"/>
          <w:sz w:val="24"/>
          <w:szCs w:val="24"/>
        </w:rPr>
        <w:t>ю</w:t>
      </w:r>
      <w:r w:rsidR="00872608" w:rsidRPr="00D841C6">
        <w:rPr>
          <w:rFonts w:ascii="Times New Roman" w:hAnsi="Times New Roman" w:cs="Times New Roman"/>
          <w:sz w:val="24"/>
          <w:szCs w:val="24"/>
        </w:rPr>
        <w:t xml:space="preserve"> и</w:t>
      </w:r>
      <w:r w:rsidRPr="00D841C6">
        <w:rPr>
          <w:rFonts w:ascii="Times New Roman" w:hAnsi="Times New Roman" w:cs="Times New Roman"/>
          <w:sz w:val="24"/>
          <w:szCs w:val="24"/>
        </w:rPr>
        <w:t xml:space="preserve"> обращается к XIX веку – образам А. Герцена и Н. Огарева, давших на Воробьевых горах клятву «жить, борясь за счастье человечества!» [Симуков</w:t>
      </w:r>
      <w:r w:rsidR="00664F0B" w:rsidRPr="00D841C6">
        <w:rPr>
          <w:rFonts w:ascii="Times New Roman" w:hAnsi="Times New Roman" w:cs="Times New Roman"/>
          <w:sz w:val="24"/>
          <w:szCs w:val="24"/>
        </w:rPr>
        <w:t xml:space="preserve"> 2008</w:t>
      </w:r>
      <w:r w:rsidRPr="00D841C6">
        <w:rPr>
          <w:rFonts w:ascii="Times New Roman" w:hAnsi="Times New Roman" w:cs="Times New Roman"/>
          <w:sz w:val="24"/>
          <w:szCs w:val="24"/>
        </w:rPr>
        <w:t>: 224].</w:t>
      </w:r>
      <w:r w:rsidR="009C1067" w:rsidRPr="00D841C6">
        <w:rPr>
          <w:rFonts w:ascii="Times New Roman" w:hAnsi="Times New Roman" w:cs="Times New Roman"/>
          <w:sz w:val="24"/>
          <w:szCs w:val="24"/>
        </w:rPr>
        <w:t xml:space="preserve"> Отсылка к </w:t>
      </w:r>
      <w:r w:rsidR="00D41584" w:rsidRPr="00D841C6">
        <w:rPr>
          <w:rFonts w:ascii="Times New Roman" w:hAnsi="Times New Roman" w:cs="Times New Roman"/>
          <w:sz w:val="24"/>
          <w:szCs w:val="24"/>
        </w:rPr>
        <w:t>революционерам-мыслителям, ставящи</w:t>
      </w:r>
      <w:r w:rsidR="00CB7E6A" w:rsidRPr="00D841C6">
        <w:rPr>
          <w:rFonts w:ascii="Times New Roman" w:hAnsi="Times New Roman" w:cs="Times New Roman"/>
          <w:sz w:val="24"/>
          <w:szCs w:val="24"/>
        </w:rPr>
        <w:t>м</w:t>
      </w:r>
      <w:r w:rsidR="00D41584" w:rsidRPr="00D841C6">
        <w:rPr>
          <w:rFonts w:ascii="Times New Roman" w:hAnsi="Times New Roman" w:cs="Times New Roman"/>
          <w:sz w:val="24"/>
          <w:szCs w:val="24"/>
        </w:rPr>
        <w:t xml:space="preserve">ся в пример подрастающему поколению, в пьесе многоплановая: название; место действия – первая и последняя картины разворачиваются на Воробьевых </w:t>
      </w:r>
      <w:r w:rsidR="006D1797" w:rsidRPr="00D841C6">
        <w:rPr>
          <w:rFonts w:ascii="Times New Roman" w:hAnsi="Times New Roman" w:cs="Times New Roman"/>
          <w:sz w:val="24"/>
          <w:szCs w:val="24"/>
        </w:rPr>
        <w:t>горах;</w:t>
      </w:r>
      <w:r w:rsidR="00D41584" w:rsidRPr="00D841C6">
        <w:rPr>
          <w:rFonts w:ascii="Times New Roman" w:hAnsi="Times New Roman" w:cs="Times New Roman"/>
          <w:sz w:val="24"/>
          <w:szCs w:val="24"/>
        </w:rPr>
        <w:t xml:space="preserve"> упоминание «Былого и дум», которые </w:t>
      </w:r>
      <w:r w:rsidR="006D1797" w:rsidRPr="00D841C6">
        <w:rPr>
          <w:rFonts w:ascii="Times New Roman" w:hAnsi="Times New Roman" w:cs="Times New Roman"/>
          <w:sz w:val="24"/>
          <w:szCs w:val="24"/>
        </w:rPr>
        <w:t xml:space="preserve">с восхищением </w:t>
      </w:r>
      <w:r w:rsidR="00D41584" w:rsidRPr="00D841C6">
        <w:rPr>
          <w:rFonts w:ascii="Times New Roman" w:hAnsi="Times New Roman" w:cs="Times New Roman"/>
          <w:sz w:val="24"/>
          <w:szCs w:val="24"/>
        </w:rPr>
        <w:t>читает двенадцатилетний К</w:t>
      </w:r>
      <w:r w:rsidR="00E80F2A" w:rsidRPr="00D841C6">
        <w:rPr>
          <w:rFonts w:ascii="Times New Roman" w:hAnsi="Times New Roman" w:cs="Times New Roman"/>
          <w:sz w:val="24"/>
          <w:szCs w:val="24"/>
        </w:rPr>
        <w:t>оля</w:t>
      </w:r>
      <w:r w:rsidR="006D1797" w:rsidRPr="00D841C6">
        <w:rPr>
          <w:rFonts w:ascii="Times New Roman" w:hAnsi="Times New Roman" w:cs="Times New Roman"/>
          <w:sz w:val="24"/>
          <w:szCs w:val="24"/>
        </w:rPr>
        <w:t>, а антагонист пьесы Б</w:t>
      </w:r>
      <w:r w:rsidR="00E80F2A" w:rsidRPr="00D841C6">
        <w:rPr>
          <w:rFonts w:ascii="Times New Roman" w:hAnsi="Times New Roman" w:cs="Times New Roman"/>
          <w:sz w:val="24"/>
          <w:szCs w:val="24"/>
        </w:rPr>
        <w:t xml:space="preserve">орис </w:t>
      </w:r>
      <w:r w:rsidR="006D1797" w:rsidRPr="00D841C6">
        <w:rPr>
          <w:rFonts w:ascii="Times New Roman" w:hAnsi="Times New Roman" w:cs="Times New Roman"/>
          <w:sz w:val="24"/>
          <w:szCs w:val="24"/>
        </w:rPr>
        <w:t>не может понять;</w:t>
      </w:r>
      <w:r w:rsidR="00D41584" w:rsidRPr="00D841C6">
        <w:rPr>
          <w:rFonts w:ascii="Times New Roman" w:hAnsi="Times New Roman" w:cs="Times New Roman"/>
          <w:sz w:val="24"/>
          <w:szCs w:val="24"/>
        </w:rPr>
        <w:t xml:space="preserve"> пара старых друзей, каждый из которых </w:t>
      </w:r>
      <w:r w:rsidR="00E80F2A" w:rsidRPr="00D841C6">
        <w:rPr>
          <w:rFonts w:ascii="Times New Roman" w:hAnsi="Times New Roman" w:cs="Times New Roman"/>
          <w:sz w:val="24"/>
          <w:szCs w:val="24"/>
        </w:rPr>
        <w:t>«</w:t>
      </w:r>
      <w:r w:rsidR="00D41584" w:rsidRPr="00D841C6">
        <w:rPr>
          <w:rFonts w:ascii="Times New Roman" w:hAnsi="Times New Roman" w:cs="Times New Roman"/>
          <w:sz w:val="24"/>
          <w:szCs w:val="24"/>
        </w:rPr>
        <w:t>растит свой сад</w:t>
      </w:r>
      <w:r w:rsidR="00E80F2A" w:rsidRPr="00D841C6">
        <w:rPr>
          <w:rFonts w:ascii="Times New Roman" w:hAnsi="Times New Roman" w:cs="Times New Roman"/>
          <w:sz w:val="24"/>
          <w:szCs w:val="24"/>
        </w:rPr>
        <w:t>»</w:t>
      </w:r>
      <w:r w:rsidR="00D41584" w:rsidRPr="00D841C6">
        <w:rPr>
          <w:rFonts w:ascii="Times New Roman" w:hAnsi="Times New Roman" w:cs="Times New Roman"/>
          <w:sz w:val="24"/>
          <w:szCs w:val="24"/>
        </w:rPr>
        <w:t>: Громадин, директор мужской средней школы, и Озеров, профессор-ботаник</w:t>
      </w:r>
      <w:r w:rsidR="006D1797" w:rsidRPr="00D841C6">
        <w:rPr>
          <w:rFonts w:ascii="Times New Roman" w:hAnsi="Times New Roman" w:cs="Times New Roman"/>
          <w:sz w:val="24"/>
          <w:szCs w:val="24"/>
        </w:rPr>
        <w:t>;</w:t>
      </w:r>
      <w:r w:rsidR="00D41584" w:rsidRPr="00D841C6">
        <w:rPr>
          <w:rFonts w:ascii="Times New Roman" w:hAnsi="Times New Roman" w:cs="Times New Roman"/>
          <w:sz w:val="24"/>
          <w:szCs w:val="24"/>
        </w:rPr>
        <w:t xml:space="preserve"> реконструкция клятвы юношества с подчеркнутой преемственностью традиции в поколениях</w:t>
      </w:r>
      <w:r w:rsidR="006D1797" w:rsidRPr="00D841C6">
        <w:rPr>
          <w:rFonts w:ascii="Times New Roman" w:hAnsi="Times New Roman" w:cs="Times New Roman"/>
          <w:sz w:val="24"/>
          <w:szCs w:val="24"/>
        </w:rPr>
        <w:t>, начиная с А. Герцена и Н. Огарева,</w:t>
      </w:r>
      <w:r w:rsidR="00D41584" w:rsidRPr="00D841C6">
        <w:rPr>
          <w:rFonts w:ascii="Times New Roman" w:hAnsi="Times New Roman" w:cs="Times New Roman"/>
          <w:sz w:val="24"/>
          <w:szCs w:val="24"/>
        </w:rPr>
        <w:t xml:space="preserve"> – в </w:t>
      </w:r>
      <w:r w:rsidR="006D1797" w:rsidRPr="00D841C6">
        <w:rPr>
          <w:rFonts w:ascii="Times New Roman" w:hAnsi="Times New Roman" w:cs="Times New Roman"/>
          <w:sz w:val="24"/>
          <w:szCs w:val="24"/>
        </w:rPr>
        <w:t>молодости</w:t>
      </w:r>
      <w:r w:rsidR="00D41584" w:rsidRPr="00D841C6">
        <w:rPr>
          <w:rFonts w:ascii="Times New Roman" w:hAnsi="Times New Roman" w:cs="Times New Roman"/>
          <w:sz w:val="24"/>
          <w:szCs w:val="24"/>
        </w:rPr>
        <w:t xml:space="preserve"> клялись Громадин и Озеров, в </w:t>
      </w:r>
      <w:r w:rsidR="00A06861">
        <w:rPr>
          <w:rFonts w:ascii="Times New Roman" w:hAnsi="Times New Roman" w:cs="Times New Roman"/>
          <w:sz w:val="24"/>
          <w:szCs w:val="24"/>
        </w:rPr>
        <w:t>финальной</w:t>
      </w:r>
      <w:r w:rsidR="00D41584" w:rsidRPr="00D841C6">
        <w:rPr>
          <w:rFonts w:ascii="Times New Roman" w:hAnsi="Times New Roman" w:cs="Times New Roman"/>
          <w:sz w:val="24"/>
          <w:szCs w:val="24"/>
        </w:rPr>
        <w:t xml:space="preserve"> картине клятву произносят вчерашние выпускники. </w:t>
      </w:r>
      <w:r w:rsidR="006D1797" w:rsidRPr="00D841C6">
        <w:rPr>
          <w:rFonts w:ascii="Times New Roman" w:hAnsi="Times New Roman" w:cs="Times New Roman"/>
          <w:sz w:val="24"/>
          <w:szCs w:val="24"/>
        </w:rPr>
        <w:t>В пьесу добавлен и комедийный момент</w:t>
      </w:r>
      <w:r w:rsidR="00872608" w:rsidRPr="00D841C6">
        <w:rPr>
          <w:rFonts w:ascii="Times New Roman" w:hAnsi="Times New Roman" w:cs="Times New Roman"/>
          <w:sz w:val="24"/>
          <w:szCs w:val="24"/>
        </w:rPr>
        <w:t>, также подчеркивающий преемственность идей борьбы за счастье человечества</w:t>
      </w:r>
      <w:r w:rsidR="006D1797" w:rsidRPr="00D841C6">
        <w:rPr>
          <w:rFonts w:ascii="Times New Roman" w:hAnsi="Times New Roman" w:cs="Times New Roman"/>
          <w:sz w:val="24"/>
          <w:szCs w:val="24"/>
        </w:rPr>
        <w:t xml:space="preserve">: </w:t>
      </w:r>
      <w:r w:rsidR="00872608" w:rsidRPr="00D841C6">
        <w:rPr>
          <w:rFonts w:ascii="Times New Roman" w:hAnsi="Times New Roman" w:cs="Times New Roman"/>
          <w:sz w:val="24"/>
          <w:szCs w:val="24"/>
        </w:rPr>
        <w:t>К</w:t>
      </w:r>
      <w:r w:rsidR="00E80F2A" w:rsidRPr="00D841C6">
        <w:rPr>
          <w:rFonts w:ascii="Times New Roman" w:hAnsi="Times New Roman" w:cs="Times New Roman"/>
          <w:sz w:val="24"/>
          <w:szCs w:val="24"/>
        </w:rPr>
        <w:t>оля</w:t>
      </w:r>
      <w:r w:rsidR="00872608" w:rsidRPr="00D841C6">
        <w:rPr>
          <w:rFonts w:ascii="Times New Roman" w:hAnsi="Times New Roman" w:cs="Times New Roman"/>
          <w:sz w:val="24"/>
          <w:szCs w:val="24"/>
        </w:rPr>
        <w:t xml:space="preserve">, живо интересующийся историей, принимает найденные им вырезанные </w:t>
      </w:r>
      <w:r w:rsidR="00D41584" w:rsidRPr="00D841C6">
        <w:rPr>
          <w:rFonts w:ascii="Times New Roman" w:hAnsi="Times New Roman" w:cs="Times New Roman"/>
          <w:sz w:val="24"/>
          <w:szCs w:val="24"/>
        </w:rPr>
        <w:t>на дереве буквы «</w:t>
      </w:r>
      <w:r w:rsidR="00A06861">
        <w:rPr>
          <w:rFonts w:ascii="Times New Roman" w:hAnsi="Times New Roman" w:cs="Times New Roman"/>
          <w:sz w:val="24"/>
          <w:szCs w:val="24"/>
        </w:rPr>
        <w:t>Г</w:t>
      </w:r>
      <w:r w:rsidR="00D41584" w:rsidRPr="00D841C6">
        <w:rPr>
          <w:rFonts w:ascii="Times New Roman" w:hAnsi="Times New Roman" w:cs="Times New Roman"/>
          <w:sz w:val="24"/>
          <w:szCs w:val="24"/>
        </w:rPr>
        <w:t>» и «</w:t>
      </w:r>
      <w:r w:rsidR="00A06861">
        <w:rPr>
          <w:rFonts w:ascii="Times New Roman" w:hAnsi="Times New Roman" w:cs="Times New Roman"/>
          <w:sz w:val="24"/>
          <w:szCs w:val="24"/>
        </w:rPr>
        <w:t>О</w:t>
      </w:r>
      <w:r w:rsidR="00D41584" w:rsidRPr="00D841C6">
        <w:rPr>
          <w:rFonts w:ascii="Times New Roman" w:hAnsi="Times New Roman" w:cs="Times New Roman"/>
          <w:sz w:val="24"/>
          <w:szCs w:val="24"/>
        </w:rPr>
        <w:t>»</w:t>
      </w:r>
      <w:r w:rsidR="00872608" w:rsidRPr="00D841C6">
        <w:rPr>
          <w:rFonts w:ascii="Times New Roman" w:hAnsi="Times New Roman" w:cs="Times New Roman"/>
          <w:sz w:val="24"/>
          <w:szCs w:val="24"/>
        </w:rPr>
        <w:t xml:space="preserve"> за надпись XIX века и только в конце пьесы узнает, что она сделана директором школы и его другом.</w:t>
      </w:r>
    </w:p>
    <w:p w14:paraId="09968584" w14:textId="0ADEDA91" w:rsidR="00F36A32" w:rsidRPr="00D841C6" w:rsidRDefault="00F36A32" w:rsidP="00DB74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1C6">
        <w:rPr>
          <w:rFonts w:ascii="Times New Roman" w:hAnsi="Times New Roman" w:cs="Times New Roman"/>
          <w:sz w:val="24"/>
          <w:szCs w:val="24"/>
        </w:rPr>
        <w:t xml:space="preserve">Пьеса поднимает большое количество социальных и </w:t>
      </w:r>
      <w:r w:rsidR="00E80F2A" w:rsidRPr="00D841C6">
        <w:rPr>
          <w:rFonts w:ascii="Times New Roman" w:hAnsi="Times New Roman" w:cs="Times New Roman"/>
          <w:sz w:val="24"/>
          <w:szCs w:val="24"/>
        </w:rPr>
        <w:t>нравственных</w:t>
      </w:r>
      <w:r w:rsidRPr="00D841C6">
        <w:rPr>
          <w:rFonts w:ascii="Times New Roman" w:hAnsi="Times New Roman" w:cs="Times New Roman"/>
          <w:sz w:val="24"/>
          <w:szCs w:val="24"/>
        </w:rPr>
        <w:t xml:space="preserve"> </w:t>
      </w:r>
      <w:r w:rsidR="00E60912" w:rsidRPr="00D841C6">
        <w:rPr>
          <w:rFonts w:ascii="Times New Roman" w:hAnsi="Times New Roman" w:cs="Times New Roman"/>
          <w:sz w:val="24"/>
          <w:szCs w:val="24"/>
        </w:rPr>
        <w:t>проблем</w:t>
      </w:r>
      <w:r w:rsidR="00E80F2A" w:rsidRPr="00D841C6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855B2E" w:rsidRPr="00D841C6">
        <w:rPr>
          <w:rFonts w:ascii="Times New Roman" w:hAnsi="Times New Roman" w:cs="Times New Roman"/>
          <w:sz w:val="24"/>
          <w:szCs w:val="24"/>
        </w:rPr>
        <w:t>даны</w:t>
      </w:r>
      <w:r w:rsidR="00E80F2A" w:rsidRPr="00D841C6">
        <w:rPr>
          <w:rFonts w:ascii="Times New Roman" w:hAnsi="Times New Roman" w:cs="Times New Roman"/>
          <w:sz w:val="24"/>
          <w:szCs w:val="24"/>
        </w:rPr>
        <w:t xml:space="preserve"> в предысториях героев:</w:t>
      </w:r>
      <w:r w:rsidRPr="00D841C6">
        <w:rPr>
          <w:rFonts w:ascii="Times New Roman" w:hAnsi="Times New Roman" w:cs="Times New Roman"/>
          <w:sz w:val="24"/>
          <w:szCs w:val="24"/>
        </w:rPr>
        <w:t xml:space="preserve"> сиротами остались братья </w:t>
      </w:r>
      <w:proofErr w:type="spellStart"/>
      <w:r w:rsidRPr="00D841C6">
        <w:rPr>
          <w:rFonts w:ascii="Times New Roman" w:hAnsi="Times New Roman" w:cs="Times New Roman"/>
          <w:sz w:val="24"/>
          <w:szCs w:val="24"/>
        </w:rPr>
        <w:t>Зарубеевы</w:t>
      </w:r>
      <w:proofErr w:type="spellEnd"/>
      <w:r w:rsidRPr="00D841C6">
        <w:rPr>
          <w:rFonts w:ascii="Times New Roman" w:hAnsi="Times New Roman" w:cs="Times New Roman"/>
          <w:sz w:val="24"/>
          <w:szCs w:val="24"/>
        </w:rPr>
        <w:t xml:space="preserve"> и теперь старший Лева хочет бросить школу, чтобы прокормиться и дать возможность младшему брату получить образование, сам Лева очень талантлив –</w:t>
      </w:r>
      <w:r w:rsidR="00A06861">
        <w:rPr>
          <w:rFonts w:ascii="Times New Roman" w:hAnsi="Times New Roman" w:cs="Times New Roman"/>
          <w:sz w:val="24"/>
          <w:szCs w:val="24"/>
        </w:rPr>
        <w:t xml:space="preserve"> </w:t>
      </w:r>
      <w:r w:rsidRPr="00D841C6">
        <w:rPr>
          <w:rFonts w:ascii="Times New Roman" w:hAnsi="Times New Roman" w:cs="Times New Roman"/>
          <w:sz w:val="24"/>
          <w:szCs w:val="24"/>
        </w:rPr>
        <w:t xml:space="preserve">Громадин </w:t>
      </w:r>
      <w:r w:rsidR="009F3D85" w:rsidRPr="00D841C6">
        <w:rPr>
          <w:rFonts w:ascii="Times New Roman" w:hAnsi="Times New Roman" w:cs="Times New Roman"/>
          <w:sz w:val="24"/>
          <w:szCs w:val="24"/>
        </w:rPr>
        <w:t>предложит ему</w:t>
      </w:r>
      <w:r w:rsidRPr="00D841C6">
        <w:rPr>
          <w:rFonts w:ascii="Times New Roman" w:hAnsi="Times New Roman" w:cs="Times New Roman"/>
          <w:sz w:val="24"/>
          <w:szCs w:val="24"/>
        </w:rPr>
        <w:t xml:space="preserve"> обустроить кабинет физики и лабораторию в школе. В начале пьесы Лева утверждает</w:t>
      </w:r>
      <w:r w:rsidR="00E60912" w:rsidRPr="00D841C6">
        <w:rPr>
          <w:rFonts w:ascii="Times New Roman" w:hAnsi="Times New Roman" w:cs="Times New Roman"/>
          <w:sz w:val="24"/>
          <w:szCs w:val="24"/>
        </w:rPr>
        <w:t xml:space="preserve"> </w:t>
      </w:r>
      <w:r w:rsidR="00E60912" w:rsidRPr="00D841C6">
        <w:rPr>
          <w:rFonts w:ascii="Times New Roman" w:hAnsi="Times New Roman" w:cs="Times New Roman"/>
          <w:sz w:val="24"/>
          <w:szCs w:val="24"/>
        </w:rPr>
        <w:lastRenderedPageBreak/>
        <w:t>учительнице</w:t>
      </w:r>
      <w:r w:rsidRPr="00D841C6">
        <w:rPr>
          <w:rFonts w:ascii="Times New Roman" w:hAnsi="Times New Roman" w:cs="Times New Roman"/>
          <w:sz w:val="24"/>
          <w:szCs w:val="24"/>
        </w:rPr>
        <w:t xml:space="preserve">, что «жизнь — это только борьба между сильными и слабыми и что каждому дело только до себя» [Симуков 1977: 29], </w:t>
      </w:r>
      <w:r w:rsidR="00E60912" w:rsidRPr="00D841C6">
        <w:rPr>
          <w:rFonts w:ascii="Times New Roman" w:hAnsi="Times New Roman" w:cs="Times New Roman"/>
          <w:sz w:val="24"/>
          <w:szCs w:val="24"/>
        </w:rPr>
        <w:t>через эти слова драматург бросает вызов своим персонажам, которые действием должны убедить Леву в обратном и поддержать его в трудной жизненной ситуации</w:t>
      </w:r>
      <w:r w:rsidRPr="00D841C6">
        <w:rPr>
          <w:rFonts w:ascii="Times New Roman" w:hAnsi="Times New Roman" w:cs="Times New Roman"/>
          <w:sz w:val="24"/>
          <w:szCs w:val="24"/>
        </w:rPr>
        <w:t>.</w:t>
      </w:r>
      <w:r w:rsidR="00E60912" w:rsidRPr="00D841C6">
        <w:rPr>
          <w:rFonts w:ascii="Times New Roman" w:hAnsi="Times New Roman" w:cs="Times New Roman"/>
          <w:sz w:val="24"/>
          <w:szCs w:val="24"/>
        </w:rPr>
        <w:t xml:space="preserve"> Не смогла закончить школу и бывшая фронтовая медсестра, с которой Громадин знаком с войны, Таня – </w:t>
      </w:r>
      <w:r w:rsidR="009F3D85" w:rsidRPr="00D841C6">
        <w:rPr>
          <w:rFonts w:ascii="Times New Roman" w:hAnsi="Times New Roman" w:cs="Times New Roman"/>
          <w:sz w:val="24"/>
          <w:szCs w:val="24"/>
        </w:rPr>
        <w:t xml:space="preserve">ее </w:t>
      </w:r>
      <w:r w:rsidR="00E60912" w:rsidRPr="00D841C6">
        <w:rPr>
          <w:rFonts w:ascii="Times New Roman" w:hAnsi="Times New Roman" w:cs="Times New Roman"/>
          <w:sz w:val="24"/>
          <w:szCs w:val="24"/>
        </w:rPr>
        <w:t>полковник, ставший директором, берет на должность завхоза вместо проворовавшегося предшественника, чтобы она могла посещать занятия и подготовиться к экзаменам.  Б</w:t>
      </w:r>
      <w:r w:rsidR="00E80F2A" w:rsidRPr="00D841C6">
        <w:rPr>
          <w:rFonts w:ascii="Times New Roman" w:hAnsi="Times New Roman" w:cs="Times New Roman"/>
          <w:sz w:val="24"/>
          <w:szCs w:val="24"/>
        </w:rPr>
        <w:t>ориса</w:t>
      </w:r>
      <w:r w:rsidR="00E60912" w:rsidRPr="00D841C6">
        <w:rPr>
          <w:rFonts w:ascii="Times New Roman" w:hAnsi="Times New Roman" w:cs="Times New Roman"/>
          <w:sz w:val="24"/>
          <w:szCs w:val="24"/>
        </w:rPr>
        <w:t xml:space="preserve"> растит мать-одиночка, для которой сын – единственное утешение, но зритель понимает, что избалованный ее вниманием Борис очень сильно уступает в нравственности своим товарищам, о чем ему говорит комсорг школы: «Знать-то ты все знаешь на круглую пятерку, а вот живешь на тройку с минусом» [</w:t>
      </w:r>
      <w:r w:rsidR="00CB7E6A" w:rsidRPr="00D841C6">
        <w:rPr>
          <w:rFonts w:ascii="Times New Roman" w:hAnsi="Times New Roman" w:cs="Times New Roman"/>
          <w:sz w:val="24"/>
          <w:szCs w:val="24"/>
        </w:rPr>
        <w:t>Симуков 1977: 64</w:t>
      </w:r>
      <w:r w:rsidR="00E60912" w:rsidRPr="00D841C6">
        <w:rPr>
          <w:rFonts w:ascii="Times New Roman" w:hAnsi="Times New Roman" w:cs="Times New Roman"/>
          <w:sz w:val="24"/>
          <w:szCs w:val="24"/>
        </w:rPr>
        <w:t>].</w:t>
      </w:r>
      <w:r w:rsidR="00CB7E6A" w:rsidRPr="00D841C6">
        <w:rPr>
          <w:rFonts w:ascii="Times New Roman" w:hAnsi="Times New Roman" w:cs="Times New Roman"/>
          <w:sz w:val="24"/>
          <w:szCs w:val="24"/>
        </w:rPr>
        <w:t xml:space="preserve"> А. Симуков подчеркивает, что и преподаватели поддерживают в будущем золотом медалисте мысль о собственной исключительности, освобождая его от общественной нагрузки,</w:t>
      </w:r>
      <w:r w:rsidR="00E80F2A" w:rsidRPr="00D841C6">
        <w:rPr>
          <w:rFonts w:ascii="Times New Roman" w:hAnsi="Times New Roman" w:cs="Times New Roman"/>
          <w:sz w:val="24"/>
          <w:szCs w:val="24"/>
        </w:rPr>
        <w:t xml:space="preserve"> потому что медаль и поступление в хороший ВУЗ отразятся и на престиже школы,</w:t>
      </w:r>
      <w:r w:rsidR="00CB7E6A" w:rsidRPr="00D841C6">
        <w:rPr>
          <w:rFonts w:ascii="Times New Roman" w:hAnsi="Times New Roman" w:cs="Times New Roman"/>
          <w:sz w:val="24"/>
          <w:szCs w:val="24"/>
        </w:rPr>
        <w:t xml:space="preserve"> на что Громадин замечает, что в первую очередь «Школа заинтересована в человеке, который будет носить эту медаль!» [Симуков 1977: 31].</w:t>
      </w:r>
      <w:r w:rsidR="00E80F2A" w:rsidRPr="00D841C6">
        <w:rPr>
          <w:rFonts w:ascii="Times New Roman" w:hAnsi="Times New Roman" w:cs="Times New Roman"/>
          <w:sz w:val="24"/>
          <w:szCs w:val="24"/>
        </w:rPr>
        <w:t xml:space="preserve"> А. Симуков не только ставит вопрос о нравственной составляющей образа молодого человека советской эпохи, но и подчеркивает, что она является определяющей в оценке личности человека</w:t>
      </w:r>
      <w:r w:rsidR="00A06861">
        <w:rPr>
          <w:rFonts w:ascii="Times New Roman" w:hAnsi="Times New Roman" w:cs="Times New Roman"/>
          <w:sz w:val="24"/>
          <w:szCs w:val="24"/>
        </w:rPr>
        <w:t xml:space="preserve"> – это самый главный экзамен, определяющий зрелость</w:t>
      </w:r>
      <w:r w:rsidR="00E80F2A" w:rsidRPr="00D841C6">
        <w:rPr>
          <w:rFonts w:ascii="Times New Roman" w:hAnsi="Times New Roman" w:cs="Times New Roman"/>
          <w:sz w:val="24"/>
          <w:szCs w:val="24"/>
        </w:rPr>
        <w:t>.</w:t>
      </w:r>
    </w:p>
    <w:p w14:paraId="7E33CF41" w14:textId="02CCEE4E" w:rsidR="00DB74E1" w:rsidRPr="00D841C6" w:rsidRDefault="009F3D85" w:rsidP="00DB74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1C6">
        <w:rPr>
          <w:rFonts w:ascii="Times New Roman" w:hAnsi="Times New Roman" w:cs="Times New Roman"/>
          <w:sz w:val="24"/>
          <w:szCs w:val="24"/>
        </w:rPr>
        <w:t>Через образы директора школы</w:t>
      </w:r>
      <w:r w:rsidR="00E23369" w:rsidRPr="00D841C6">
        <w:rPr>
          <w:rFonts w:ascii="Times New Roman" w:hAnsi="Times New Roman" w:cs="Times New Roman"/>
          <w:sz w:val="24"/>
          <w:szCs w:val="24"/>
        </w:rPr>
        <w:t xml:space="preserve"> (наставника)</w:t>
      </w:r>
      <w:r w:rsidRPr="00D841C6">
        <w:rPr>
          <w:rFonts w:ascii="Times New Roman" w:hAnsi="Times New Roman" w:cs="Times New Roman"/>
          <w:sz w:val="24"/>
          <w:szCs w:val="24"/>
        </w:rPr>
        <w:t>, комсорга</w:t>
      </w:r>
      <w:r w:rsidR="00E23369" w:rsidRPr="00D841C6">
        <w:rPr>
          <w:rFonts w:ascii="Times New Roman" w:hAnsi="Times New Roman" w:cs="Times New Roman"/>
          <w:sz w:val="24"/>
          <w:szCs w:val="24"/>
        </w:rPr>
        <w:t xml:space="preserve"> (</w:t>
      </w:r>
      <w:r w:rsidR="00A06861">
        <w:rPr>
          <w:rFonts w:ascii="Times New Roman" w:hAnsi="Times New Roman" w:cs="Times New Roman"/>
          <w:sz w:val="24"/>
          <w:szCs w:val="24"/>
        </w:rPr>
        <w:t>начинающего</w:t>
      </w:r>
      <w:r w:rsidR="00E23369" w:rsidRPr="00D841C6">
        <w:rPr>
          <w:rFonts w:ascii="Times New Roman" w:hAnsi="Times New Roman" w:cs="Times New Roman"/>
          <w:sz w:val="24"/>
          <w:szCs w:val="24"/>
        </w:rPr>
        <w:t xml:space="preserve"> наставника – </w:t>
      </w:r>
      <w:r w:rsidR="00A06861">
        <w:rPr>
          <w:rFonts w:ascii="Times New Roman" w:hAnsi="Times New Roman" w:cs="Times New Roman"/>
          <w:sz w:val="24"/>
          <w:szCs w:val="24"/>
        </w:rPr>
        <w:t>еще одна</w:t>
      </w:r>
      <w:r w:rsidR="00E23369" w:rsidRPr="00D841C6">
        <w:rPr>
          <w:rFonts w:ascii="Times New Roman" w:hAnsi="Times New Roman" w:cs="Times New Roman"/>
          <w:sz w:val="24"/>
          <w:szCs w:val="24"/>
        </w:rPr>
        <w:t xml:space="preserve"> преемственность)</w:t>
      </w:r>
      <w:r w:rsidRPr="00D841C6">
        <w:rPr>
          <w:rFonts w:ascii="Times New Roman" w:hAnsi="Times New Roman" w:cs="Times New Roman"/>
          <w:sz w:val="24"/>
          <w:szCs w:val="24"/>
        </w:rPr>
        <w:t xml:space="preserve"> и дружного коллектива старшеклассников А. Симуков показывает, что общество готово прийти на помощь человеку, оказавшемуся в сложной жизненной ситуации, и, что только в коллективе могут по-настоящему раскрыться талантливые представители молодого поколения. Важность дружбы, взаимопомощи и борьбы за общее счастье признаются исторически сохраняющимися ценностями.</w:t>
      </w:r>
    </w:p>
    <w:p w14:paraId="7E477C65" w14:textId="77777777" w:rsidR="009F3D85" w:rsidRPr="00D841C6" w:rsidRDefault="009F3D85" w:rsidP="00DB74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DF1A20" w14:textId="0F3E782C" w:rsidR="00907C0E" w:rsidRPr="00D841C6" w:rsidRDefault="00907C0E" w:rsidP="00907C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1C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C2A48C1" w14:textId="77CD044A" w:rsidR="001E3F4C" w:rsidRPr="000074B1" w:rsidRDefault="001E3F4C" w:rsidP="00007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4B1">
        <w:rPr>
          <w:rFonts w:ascii="Times New Roman" w:hAnsi="Times New Roman" w:cs="Times New Roman"/>
          <w:sz w:val="24"/>
          <w:szCs w:val="24"/>
        </w:rPr>
        <w:t>Калитин Н. Жизнь богаче. Театр</w:t>
      </w:r>
      <w:r w:rsidR="005C7C50" w:rsidRPr="000074B1">
        <w:rPr>
          <w:rFonts w:ascii="Times New Roman" w:hAnsi="Times New Roman" w:cs="Times New Roman"/>
          <w:sz w:val="24"/>
          <w:szCs w:val="24"/>
        </w:rPr>
        <w:t>.</w:t>
      </w:r>
      <w:r w:rsidRPr="000074B1">
        <w:rPr>
          <w:rFonts w:ascii="Times New Roman" w:hAnsi="Times New Roman" w:cs="Times New Roman"/>
          <w:sz w:val="24"/>
          <w:szCs w:val="24"/>
        </w:rPr>
        <w:t xml:space="preserve"> 1949</w:t>
      </w:r>
      <w:r w:rsidR="005C7C50" w:rsidRPr="000074B1">
        <w:rPr>
          <w:rFonts w:ascii="Times New Roman" w:hAnsi="Times New Roman" w:cs="Times New Roman"/>
          <w:sz w:val="24"/>
          <w:szCs w:val="24"/>
        </w:rPr>
        <w:t>.</w:t>
      </w:r>
      <w:r w:rsidRPr="000074B1">
        <w:rPr>
          <w:rFonts w:ascii="Times New Roman" w:hAnsi="Times New Roman" w:cs="Times New Roman"/>
          <w:sz w:val="24"/>
          <w:szCs w:val="24"/>
        </w:rPr>
        <w:t xml:space="preserve"> №11</w:t>
      </w:r>
      <w:r w:rsidR="000C4A0F" w:rsidRPr="000074B1">
        <w:rPr>
          <w:rFonts w:ascii="Times New Roman" w:hAnsi="Times New Roman" w:cs="Times New Roman"/>
          <w:sz w:val="24"/>
          <w:szCs w:val="24"/>
        </w:rPr>
        <w:t>.</w:t>
      </w:r>
      <w:r w:rsidRPr="000074B1">
        <w:rPr>
          <w:rFonts w:ascii="Times New Roman" w:hAnsi="Times New Roman" w:cs="Times New Roman"/>
          <w:sz w:val="24"/>
          <w:szCs w:val="24"/>
        </w:rPr>
        <w:t xml:space="preserve"> С. 56-68</w:t>
      </w:r>
      <w:r w:rsidR="00DA13D7" w:rsidRPr="000074B1">
        <w:rPr>
          <w:rFonts w:ascii="Times New Roman" w:hAnsi="Times New Roman" w:cs="Times New Roman"/>
          <w:sz w:val="24"/>
          <w:szCs w:val="24"/>
        </w:rPr>
        <w:t>.</w:t>
      </w:r>
    </w:p>
    <w:p w14:paraId="587ECE1A" w14:textId="2ED7B066" w:rsidR="00DB74E1" w:rsidRPr="000074B1" w:rsidRDefault="00A80266" w:rsidP="00007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4B1">
        <w:rPr>
          <w:rFonts w:ascii="Times New Roman" w:hAnsi="Times New Roman" w:cs="Times New Roman"/>
          <w:sz w:val="24"/>
          <w:szCs w:val="24"/>
        </w:rPr>
        <w:t>Культура</w:t>
      </w:r>
      <w:r w:rsidR="00FA3AE2" w:rsidRPr="000074B1">
        <w:rPr>
          <w:rFonts w:ascii="Times New Roman" w:hAnsi="Times New Roman" w:cs="Times New Roman"/>
          <w:sz w:val="24"/>
          <w:szCs w:val="24"/>
        </w:rPr>
        <w:t>.РФ</w:t>
      </w:r>
      <w:proofErr w:type="spellEnd"/>
      <w:r w:rsidRPr="000074B1">
        <w:rPr>
          <w:rFonts w:ascii="Times New Roman" w:hAnsi="Times New Roman" w:cs="Times New Roman"/>
          <w:sz w:val="24"/>
          <w:szCs w:val="24"/>
        </w:rPr>
        <w:t xml:space="preserve">: </w:t>
      </w:r>
      <w:r w:rsidR="00DA13D7" w:rsidRPr="000074B1">
        <w:rPr>
          <w:rFonts w:ascii="Times New Roman" w:hAnsi="Times New Roman" w:cs="Times New Roman"/>
          <w:sz w:val="24"/>
          <w:szCs w:val="24"/>
        </w:rPr>
        <w:t>https://www.culture.ru/materials/51093/priklyucheniya-beloi-vorony-evolyuciya-shkolnogo-filma-v-sovetskom-kino</w:t>
      </w:r>
    </w:p>
    <w:p w14:paraId="59B10119" w14:textId="6590CFEC" w:rsidR="00E36475" w:rsidRPr="000074B1" w:rsidRDefault="00E36475" w:rsidP="00007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4B1">
        <w:rPr>
          <w:rFonts w:ascii="Times New Roman" w:hAnsi="Times New Roman" w:cs="Times New Roman"/>
          <w:sz w:val="24"/>
          <w:szCs w:val="24"/>
        </w:rPr>
        <w:t>Симуков А. Воробьевы горы. Пьесы. М., 1977.</w:t>
      </w:r>
    </w:p>
    <w:p w14:paraId="53EBCE4D" w14:textId="3A13243C" w:rsidR="00DA13D7" w:rsidRPr="000074B1" w:rsidRDefault="00DA13D7" w:rsidP="00007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4B1">
        <w:rPr>
          <w:rFonts w:ascii="Times New Roman" w:hAnsi="Times New Roman" w:cs="Times New Roman"/>
          <w:sz w:val="24"/>
          <w:szCs w:val="24"/>
        </w:rPr>
        <w:t>Симуков А. Чертов мост, или Моя жизнь как пылинка Истории. М., 2008.</w:t>
      </w:r>
    </w:p>
    <w:sectPr w:rsidR="00DA13D7" w:rsidRPr="000074B1" w:rsidSect="00907C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7821"/>
    <w:multiLevelType w:val="hybridMultilevel"/>
    <w:tmpl w:val="DCBA9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1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A"/>
    <w:rsid w:val="000074B1"/>
    <w:rsid w:val="000C4A0F"/>
    <w:rsid w:val="00180B11"/>
    <w:rsid w:val="001E3F4C"/>
    <w:rsid w:val="003008D6"/>
    <w:rsid w:val="004519D7"/>
    <w:rsid w:val="005C7C50"/>
    <w:rsid w:val="0064233B"/>
    <w:rsid w:val="00664F0B"/>
    <w:rsid w:val="006D1797"/>
    <w:rsid w:val="00814D20"/>
    <w:rsid w:val="00855B2E"/>
    <w:rsid w:val="00872608"/>
    <w:rsid w:val="00907C0E"/>
    <w:rsid w:val="0098384F"/>
    <w:rsid w:val="009C1067"/>
    <w:rsid w:val="009F3D85"/>
    <w:rsid w:val="00A06861"/>
    <w:rsid w:val="00A80266"/>
    <w:rsid w:val="00C8573A"/>
    <w:rsid w:val="00CB0D20"/>
    <w:rsid w:val="00CB7E6A"/>
    <w:rsid w:val="00D41584"/>
    <w:rsid w:val="00D776E0"/>
    <w:rsid w:val="00D841C6"/>
    <w:rsid w:val="00DA13D7"/>
    <w:rsid w:val="00DB74E1"/>
    <w:rsid w:val="00E23369"/>
    <w:rsid w:val="00E36475"/>
    <w:rsid w:val="00E60912"/>
    <w:rsid w:val="00E80F2A"/>
    <w:rsid w:val="00EE4C80"/>
    <w:rsid w:val="00EF538F"/>
    <w:rsid w:val="00F36A32"/>
    <w:rsid w:val="00F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9351"/>
  <w15:chartTrackingRefBased/>
  <w15:docId w15:val="{F4AD23FF-C1FF-40FF-81A3-F9727A28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4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3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Шепелев</dc:creator>
  <cp:keywords/>
  <dc:description/>
  <cp:lastModifiedBy>Артем Шепелев</cp:lastModifiedBy>
  <cp:revision>18</cp:revision>
  <dcterms:created xsi:type="dcterms:W3CDTF">2024-02-23T10:56:00Z</dcterms:created>
  <dcterms:modified xsi:type="dcterms:W3CDTF">2024-02-23T16:47:00Z</dcterms:modified>
</cp:coreProperties>
</file>