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7FA4" w:rsidRPr="00F64A7B" w:rsidRDefault="00046017" w:rsidP="004C7FA4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</w:rPr>
        <w:t>Колометрия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сапфической</w:t>
      </w:r>
      <w:proofErr w:type="spellEnd"/>
      <w:r>
        <w:rPr>
          <w:rFonts w:ascii="Times New Roman" w:hAnsi="Times New Roman" w:cs="Times New Roman"/>
          <w:b/>
          <w:bCs/>
        </w:rPr>
        <w:t xml:space="preserve"> строфы у Катулла и Горация</w:t>
      </w:r>
    </w:p>
    <w:p w:rsidR="004C7FA4" w:rsidRDefault="00F64A7B" w:rsidP="004C7FA4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="004C7FA4">
        <w:rPr>
          <w:rFonts w:ascii="Times New Roman" w:hAnsi="Times New Roman" w:cs="Times New Roman"/>
        </w:rPr>
        <w:t>аценко</w:t>
      </w:r>
      <w:proofErr w:type="spellEnd"/>
      <w:r w:rsidR="004C7FA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</w:t>
      </w:r>
      <w:r w:rsidR="004C7FA4">
        <w:rPr>
          <w:rFonts w:ascii="Times New Roman" w:hAnsi="Times New Roman" w:cs="Times New Roman"/>
        </w:rPr>
        <w:t>делина</w:t>
      </w:r>
      <w:proofErr w:type="spellEnd"/>
      <w:r w:rsidR="004C7F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="004C7FA4">
        <w:rPr>
          <w:rFonts w:ascii="Times New Roman" w:hAnsi="Times New Roman" w:cs="Times New Roman"/>
        </w:rPr>
        <w:t>ндреевна</w:t>
      </w:r>
    </w:p>
    <w:p w:rsidR="004C7FA4" w:rsidRDefault="00F64A7B" w:rsidP="00F64A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4C7FA4">
        <w:rPr>
          <w:rFonts w:ascii="Times New Roman" w:hAnsi="Times New Roman" w:cs="Times New Roman"/>
        </w:rPr>
        <w:t xml:space="preserve">тудентка </w:t>
      </w:r>
      <w:r>
        <w:rPr>
          <w:rFonts w:ascii="Times New Roman" w:hAnsi="Times New Roman" w:cs="Times New Roman"/>
        </w:rPr>
        <w:t>М</w:t>
      </w:r>
      <w:r w:rsidR="004C7FA4">
        <w:rPr>
          <w:rFonts w:ascii="Times New Roman" w:hAnsi="Times New Roman" w:cs="Times New Roman"/>
        </w:rPr>
        <w:t xml:space="preserve">осковского </w:t>
      </w:r>
      <w:r>
        <w:rPr>
          <w:rFonts w:ascii="Times New Roman" w:hAnsi="Times New Roman" w:cs="Times New Roman"/>
        </w:rPr>
        <w:t>Г</w:t>
      </w:r>
      <w:r w:rsidR="004C7FA4">
        <w:rPr>
          <w:rFonts w:ascii="Times New Roman" w:hAnsi="Times New Roman" w:cs="Times New Roman"/>
        </w:rPr>
        <w:t xml:space="preserve">осударственного </w:t>
      </w:r>
      <w:r>
        <w:rPr>
          <w:rFonts w:ascii="Times New Roman" w:hAnsi="Times New Roman" w:cs="Times New Roman"/>
        </w:rPr>
        <w:t>Л</w:t>
      </w:r>
      <w:r w:rsidR="004C7FA4">
        <w:rPr>
          <w:rFonts w:ascii="Times New Roman" w:hAnsi="Times New Roman" w:cs="Times New Roman"/>
        </w:rPr>
        <w:t xml:space="preserve">ингвистического </w:t>
      </w:r>
      <w:r>
        <w:rPr>
          <w:rFonts w:ascii="Times New Roman" w:hAnsi="Times New Roman" w:cs="Times New Roman"/>
        </w:rPr>
        <w:t>У</w:t>
      </w:r>
      <w:r w:rsidR="004C7FA4">
        <w:rPr>
          <w:rFonts w:ascii="Times New Roman" w:hAnsi="Times New Roman" w:cs="Times New Roman"/>
        </w:rPr>
        <w:t xml:space="preserve">ниверситета, </w:t>
      </w:r>
      <w:r>
        <w:rPr>
          <w:rFonts w:ascii="Times New Roman" w:hAnsi="Times New Roman" w:cs="Times New Roman"/>
        </w:rPr>
        <w:t>М</w:t>
      </w:r>
      <w:r w:rsidR="004C7FA4">
        <w:rPr>
          <w:rFonts w:ascii="Times New Roman" w:hAnsi="Times New Roman" w:cs="Times New Roman"/>
        </w:rPr>
        <w:t xml:space="preserve">осква, </w:t>
      </w:r>
      <w:r>
        <w:rPr>
          <w:rFonts w:ascii="Times New Roman" w:hAnsi="Times New Roman" w:cs="Times New Roman"/>
        </w:rPr>
        <w:t>Р</w:t>
      </w:r>
      <w:r w:rsidR="004C7FA4">
        <w:rPr>
          <w:rFonts w:ascii="Times New Roman" w:hAnsi="Times New Roman" w:cs="Times New Roman"/>
        </w:rPr>
        <w:t>оссия</w:t>
      </w:r>
    </w:p>
    <w:p w:rsidR="004C7FA4" w:rsidRDefault="004C7FA4" w:rsidP="004C7FA4">
      <w:pPr>
        <w:jc w:val="center"/>
        <w:rPr>
          <w:rFonts w:ascii="Times New Roman" w:hAnsi="Times New Roman" w:cs="Times New Roman"/>
        </w:rPr>
      </w:pPr>
    </w:p>
    <w:p w:rsidR="00D20CF4" w:rsidRDefault="00F64A7B" w:rsidP="00D20CF4">
      <w:pPr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Данная работа посвящена изучению использования цезур в стихотворениях, написанных </w:t>
      </w:r>
      <w:proofErr w:type="spellStart"/>
      <w:r>
        <w:rPr>
          <w:rFonts w:ascii="Times New Roman" w:hAnsi="Times New Roman" w:cs="Times New Roman"/>
        </w:rPr>
        <w:t>сапфической</w:t>
      </w:r>
      <w:proofErr w:type="spellEnd"/>
      <w:r>
        <w:rPr>
          <w:rFonts w:ascii="Times New Roman" w:hAnsi="Times New Roman" w:cs="Times New Roman"/>
        </w:rPr>
        <w:t xml:space="preserve"> строфой, на примере сочинений Горация, а именно </w:t>
      </w:r>
      <w:r w:rsidR="001B7B1A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ервой книги </w:t>
      </w:r>
      <w:r w:rsidR="001B7B1A">
        <w:rPr>
          <w:rFonts w:ascii="Times New Roman" w:hAnsi="Times New Roman" w:cs="Times New Roman"/>
        </w:rPr>
        <w:t>«О</w:t>
      </w:r>
      <w:r>
        <w:rPr>
          <w:rFonts w:ascii="Times New Roman" w:hAnsi="Times New Roman" w:cs="Times New Roman"/>
        </w:rPr>
        <w:t xml:space="preserve">д», </w:t>
      </w:r>
      <w:r w:rsidR="00F174E9">
        <w:rPr>
          <w:rFonts w:ascii="Times New Roman" w:hAnsi="Times New Roman" w:cs="Times New Roman"/>
        </w:rPr>
        <w:t>а также</w:t>
      </w:r>
      <w:r>
        <w:rPr>
          <w:rFonts w:ascii="Times New Roman" w:hAnsi="Times New Roman" w:cs="Times New Roman"/>
        </w:rPr>
        <w:t xml:space="preserve"> сочинений Катулла. Несмотря на то, что творчество Горация исследовано довольно широко, аспект </w:t>
      </w:r>
      <w:proofErr w:type="spellStart"/>
      <w:r>
        <w:rPr>
          <w:rFonts w:ascii="Times New Roman" w:hAnsi="Times New Roman" w:cs="Times New Roman"/>
        </w:rPr>
        <w:t>колометрии</w:t>
      </w:r>
      <w:proofErr w:type="spellEnd"/>
      <w:r>
        <w:rPr>
          <w:rFonts w:ascii="Times New Roman" w:hAnsi="Times New Roman" w:cs="Times New Roman"/>
        </w:rPr>
        <w:t xml:space="preserve"> </w:t>
      </w:r>
      <w:r w:rsidR="00483143">
        <w:rPr>
          <w:rFonts w:ascii="Times New Roman" w:hAnsi="Times New Roman" w:cs="Times New Roman"/>
        </w:rPr>
        <w:t xml:space="preserve">стиха </w:t>
      </w:r>
      <w:r>
        <w:rPr>
          <w:rFonts w:ascii="Times New Roman" w:hAnsi="Times New Roman" w:cs="Times New Roman"/>
        </w:rPr>
        <w:t>почти не изучен</w:t>
      </w:r>
      <w:r w:rsidR="004F1F1B">
        <w:rPr>
          <w:rFonts w:ascii="Times New Roman" w:hAnsi="Times New Roman" w:cs="Times New Roman"/>
        </w:rPr>
        <w:t xml:space="preserve">: так, </w:t>
      </w:r>
      <w:r w:rsidR="00E9613E">
        <w:rPr>
          <w:rFonts w:ascii="Times New Roman" w:hAnsi="Times New Roman" w:cs="Times New Roman"/>
        </w:rPr>
        <w:t>наиболее подробный обзор представлен в издании Лукиана Миллера «</w:t>
      </w:r>
      <w:r w:rsidR="00E9613E">
        <w:rPr>
          <w:rFonts w:ascii="Times New Roman" w:hAnsi="Times New Roman" w:cs="Times New Roman"/>
          <w:lang w:val="en-US"/>
        </w:rPr>
        <w:t>Q</w:t>
      </w:r>
      <w:r w:rsidR="00E9613E" w:rsidRPr="00E9613E">
        <w:rPr>
          <w:rFonts w:ascii="Times New Roman" w:hAnsi="Times New Roman" w:cs="Times New Roman"/>
        </w:rPr>
        <w:t xml:space="preserve">. </w:t>
      </w:r>
      <w:proofErr w:type="spellStart"/>
      <w:r w:rsidR="00E9613E">
        <w:rPr>
          <w:rFonts w:ascii="Times New Roman" w:hAnsi="Times New Roman" w:cs="Times New Roman"/>
          <w:lang w:val="en-US"/>
        </w:rPr>
        <w:t>Horatii</w:t>
      </w:r>
      <w:proofErr w:type="spellEnd"/>
      <w:r w:rsidR="00E9613E" w:rsidRPr="00E9613E">
        <w:rPr>
          <w:rFonts w:ascii="Times New Roman" w:hAnsi="Times New Roman" w:cs="Times New Roman"/>
        </w:rPr>
        <w:t xml:space="preserve"> </w:t>
      </w:r>
      <w:proofErr w:type="spellStart"/>
      <w:r w:rsidR="00E9613E">
        <w:rPr>
          <w:rFonts w:ascii="Times New Roman" w:hAnsi="Times New Roman" w:cs="Times New Roman"/>
          <w:lang w:val="en-US"/>
        </w:rPr>
        <w:t>Flacci</w:t>
      </w:r>
      <w:proofErr w:type="spellEnd"/>
      <w:r w:rsidR="00E9613E" w:rsidRPr="00E9613E">
        <w:rPr>
          <w:rFonts w:ascii="Times New Roman" w:hAnsi="Times New Roman" w:cs="Times New Roman"/>
        </w:rPr>
        <w:t xml:space="preserve"> </w:t>
      </w:r>
      <w:proofErr w:type="spellStart"/>
      <w:r w:rsidR="00E9613E">
        <w:rPr>
          <w:rFonts w:ascii="Times New Roman" w:hAnsi="Times New Roman" w:cs="Times New Roman"/>
          <w:lang w:val="en-US"/>
        </w:rPr>
        <w:t>carmina</w:t>
      </w:r>
      <w:proofErr w:type="spellEnd"/>
      <w:r w:rsidR="00E9613E">
        <w:rPr>
          <w:rFonts w:ascii="Times New Roman" w:hAnsi="Times New Roman" w:cs="Times New Roman"/>
        </w:rPr>
        <w:t>»</w:t>
      </w:r>
      <w:r w:rsidR="00D342B6">
        <w:rPr>
          <w:rFonts w:ascii="Times New Roman" w:hAnsi="Times New Roman" w:cs="Times New Roman"/>
        </w:rPr>
        <w:t xml:space="preserve"> </w:t>
      </w:r>
      <w:r w:rsidR="00D342B6" w:rsidRPr="00D342B6">
        <w:rPr>
          <w:rFonts w:ascii="Times New Roman" w:hAnsi="Times New Roman" w:cs="Times New Roman"/>
        </w:rPr>
        <w:t>[</w:t>
      </w:r>
      <w:r w:rsidR="00046017">
        <w:rPr>
          <w:rFonts w:ascii="Times New Roman" w:hAnsi="Times New Roman" w:cs="Times New Roman"/>
          <w:lang w:val="en-US"/>
        </w:rPr>
        <w:t>Mueller</w:t>
      </w:r>
      <w:r w:rsidR="00046017" w:rsidRPr="007C3B12">
        <w:rPr>
          <w:rFonts w:ascii="Times New Roman" w:hAnsi="Times New Roman" w:cs="Times New Roman"/>
        </w:rPr>
        <w:t>:</w:t>
      </w:r>
      <w:r w:rsidR="00D342B6">
        <w:rPr>
          <w:rFonts w:ascii="Times New Roman" w:hAnsi="Times New Roman" w:cs="Times New Roman"/>
        </w:rPr>
        <w:t xml:space="preserve"> 53-80</w:t>
      </w:r>
      <w:r w:rsidR="00D342B6" w:rsidRPr="00D342B6">
        <w:rPr>
          <w:rFonts w:ascii="Times New Roman" w:hAnsi="Times New Roman" w:cs="Times New Roman"/>
        </w:rPr>
        <w:t>]</w:t>
      </w:r>
      <w:r w:rsidR="00E9613E">
        <w:rPr>
          <w:rFonts w:ascii="Times New Roman" w:hAnsi="Times New Roman" w:cs="Times New Roman"/>
        </w:rPr>
        <w:t>.</w:t>
      </w:r>
      <w:r w:rsidR="00A87868">
        <w:rPr>
          <w:rFonts w:ascii="Times New Roman" w:hAnsi="Times New Roman" w:cs="Times New Roman"/>
          <w:color w:val="FF0000"/>
        </w:rPr>
        <w:t xml:space="preserve"> </w:t>
      </w:r>
    </w:p>
    <w:p w:rsidR="00D20CF4" w:rsidRDefault="00A87868" w:rsidP="00D20CF4">
      <w:pPr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Цезуру следует понимать как словораздел, важный для метрической и синтаксической конструкции стиха </w:t>
      </w:r>
      <w:r w:rsidRPr="00A87868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Кузнецов: 162</w:t>
      </w:r>
      <w:r w:rsidRPr="00A87868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 Цезура делит стих на две части, называемые колонами. Цезуры расставляются в соответствии с двумя принципами: просодическим и метрическим.</w:t>
      </w:r>
      <w:r w:rsidR="00AD2ED4">
        <w:rPr>
          <w:rFonts w:ascii="Times New Roman" w:hAnsi="Times New Roman" w:cs="Times New Roman"/>
        </w:rPr>
        <w:t xml:space="preserve"> </w:t>
      </w:r>
      <w:r w:rsidR="00F42AA4">
        <w:rPr>
          <w:rFonts w:ascii="Times New Roman" w:hAnsi="Times New Roman" w:cs="Times New Roman"/>
          <w:color w:val="000000" w:themeColor="text1"/>
        </w:rPr>
        <w:t>Понятие цезуры имеет особое значение для эолийских размеров.</w:t>
      </w:r>
      <w:r w:rsidR="00C970B1">
        <w:rPr>
          <w:rFonts w:ascii="Times New Roman" w:hAnsi="Times New Roman" w:cs="Times New Roman"/>
          <w:color w:val="000000" w:themeColor="text1"/>
        </w:rPr>
        <w:t xml:space="preserve"> Среди </w:t>
      </w:r>
      <w:r w:rsidR="007C3B12">
        <w:rPr>
          <w:rFonts w:ascii="Times New Roman" w:hAnsi="Times New Roman" w:cs="Times New Roman"/>
          <w:color w:val="000000" w:themeColor="text1"/>
        </w:rPr>
        <w:t xml:space="preserve">них </w:t>
      </w:r>
      <w:r w:rsidR="00C970B1">
        <w:rPr>
          <w:rFonts w:ascii="Times New Roman" w:hAnsi="Times New Roman" w:cs="Times New Roman"/>
          <w:color w:val="000000" w:themeColor="text1"/>
        </w:rPr>
        <w:t xml:space="preserve">можно выделить </w:t>
      </w:r>
      <w:proofErr w:type="spellStart"/>
      <w:r w:rsidR="00C970B1">
        <w:rPr>
          <w:rFonts w:ascii="Times New Roman" w:hAnsi="Times New Roman" w:cs="Times New Roman"/>
          <w:color w:val="000000" w:themeColor="text1"/>
        </w:rPr>
        <w:t>сапфическую</w:t>
      </w:r>
      <w:proofErr w:type="spellEnd"/>
      <w:r w:rsidR="00C970B1">
        <w:rPr>
          <w:rFonts w:ascii="Times New Roman" w:hAnsi="Times New Roman" w:cs="Times New Roman"/>
          <w:color w:val="000000" w:themeColor="text1"/>
        </w:rPr>
        <w:t xml:space="preserve"> строфу,</w:t>
      </w:r>
      <w:r w:rsidR="00F42AA4">
        <w:rPr>
          <w:rFonts w:ascii="Times New Roman" w:hAnsi="Times New Roman" w:cs="Times New Roman"/>
          <w:color w:val="000000" w:themeColor="text1"/>
        </w:rPr>
        <w:t xml:space="preserve"> </w:t>
      </w:r>
      <w:r w:rsidR="00C970B1">
        <w:rPr>
          <w:rFonts w:ascii="Times New Roman" w:hAnsi="Times New Roman" w:cs="Times New Roman"/>
          <w:color w:val="000000" w:themeColor="text1"/>
        </w:rPr>
        <w:t>о</w:t>
      </w:r>
      <w:r w:rsidR="00AD2ED4" w:rsidRPr="00C970B1">
        <w:rPr>
          <w:rFonts w:ascii="Times New Roman" w:hAnsi="Times New Roman" w:cs="Times New Roman"/>
          <w:color w:val="000000" w:themeColor="text1"/>
        </w:rPr>
        <w:t xml:space="preserve">дной из особенностей </w:t>
      </w:r>
      <w:r w:rsidR="00C970B1" w:rsidRPr="00C970B1">
        <w:rPr>
          <w:rFonts w:ascii="Times New Roman" w:hAnsi="Times New Roman" w:cs="Times New Roman"/>
          <w:color w:val="000000" w:themeColor="text1"/>
        </w:rPr>
        <w:t>которой</w:t>
      </w:r>
      <w:r w:rsidR="00AD2ED4" w:rsidRPr="00C970B1">
        <w:rPr>
          <w:rFonts w:ascii="Times New Roman" w:hAnsi="Times New Roman" w:cs="Times New Roman"/>
          <w:color w:val="000000" w:themeColor="text1"/>
        </w:rPr>
        <w:t xml:space="preserve"> является фиксированное положение цезур в стихе. </w:t>
      </w:r>
      <w:r w:rsidR="0003192E">
        <w:rPr>
          <w:rFonts w:ascii="Times New Roman" w:hAnsi="Times New Roman" w:cs="Times New Roman"/>
          <w:color w:val="000000" w:themeColor="text1"/>
        </w:rPr>
        <w:t xml:space="preserve">Для этого размера характерна </w:t>
      </w:r>
      <w:proofErr w:type="spellStart"/>
      <w:r w:rsidR="0003192E">
        <w:rPr>
          <w:rFonts w:ascii="Times New Roman" w:hAnsi="Times New Roman" w:cs="Times New Roman"/>
          <w:color w:val="000000" w:themeColor="text1"/>
        </w:rPr>
        <w:t>пятиполовинная</w:t>
      </w:r>
      <w:proofErr w:type="spellEnd"/>
      <w:r w:rsidR="0003192E">
        <w:rPr>
          <w:rFonts w:ascii="Times New Roman" w:hAnsi="Times New Roman" w:cs="Times New Roman"/>
          <w:color w:val="000000" w:themeColor="text1"/>
        </w:rPr>
        <w:t xml:space="preserve"> цезура в первых трех стихах. </w:t>
      </w:r>
      <w:r w:rsidR="00AD2ED4" w:rsidRPr="00810533">
        <w:rPr>
          <w:rFonts w:ascii="Times New Roman" w:hAnsi="Times New Roman" w:cs="Times New Roman"/>
          <w:color w:val="000000" w:themeColor="text1"/>
        </w:rPr>
        <w:t xml:space="preserve">Эта особенность исходит из более общего явления, состоящего в том, что эолийские размеры не сводятся к определенному, повторяемому метру, </w:t>
      </w:r>
      <w:r w:rsidR="003046BF">
        <w:rPr>
          <w:rFonts w:ascii="Times New Roman" w:hAnsi="Times New Roman" w:cs="Times New Roman"/>
          <w:color w:val="000000" w:themeColor="text1"/>
        </w:rPr>
        <w:t>и, следовательно</w:t>
      </w:r>
      <w:r w:rsidR="00AD2ED4" w:rsidRPr="00810533">
        <w:rPr>
          <w:rFonts w:ascii="Times New Roman" w:hAnsi="Times New Roman" w:cs="Times New Roman"/>
          <w:color w:val="000000" w:themeColor="text1"/>
        </w:rPr>
        <w:t>, каждый размер имеет твердое число слогов [</w:t>
      </w:r>
      <w:proofErr w:type="spellStart"/>
      <w:r w:rsidR="00AD2ED4" w:rsidRPr="00810533">
        <w:rPr>
          <w:rFonts w:ascii="Times New Roman" w:hAnsi="Times New Roman" w:cs="Times New Roman"/>
          <w:color w:val="000000" w:themeColor="text1"/>
        </w:rPr>
        <w:t>Снелль</w:t>
      </w:r>
      <w:proofErr w:type="spellEnd"/>
      <w:r w:rsidR="00AD2ED4" w:rsidRPr="00810533">
        <w:rPr>
          <w:rFonts w:ascii="Times New Roman" w:hAnsi="Times New Roman" w:cs="Times New Roman"/>
          <w:color w:val="000000" w:themeColor="text1"/>
        </w:rPr>
        <w:t>: 67</w:t>
      </w:r>
      <w:r w:rsidR="00810533" w:rsidRPr="00810533">
        <w:rPr>
          <w:rFonts w:ascii="Times New Roman" w:hAnsi="Times New Roman" w:cs="Times New Roman"/>
          <w:color w:val="000000" w:themeColor="text1"/>
        </w:rPr>
        <w:t>]</w:t>
      </w:r>
      <w:r w:rsidR="00810533">
        <w:rPr>
          <w:rFonts w:ascii="Times New Roman" w:hAnsi="Times New Roman" w:cs="Times New Roman"/>
          <w:color w:val="000000" w:themeColor="text1"/>
        </w:rPr>
        <w:t xml:space="preserve">. </w:t>
      </w:r>
      <w:r w:rsidR="00AD2ED4">
        <w:rPr>
          <w:rFonts w:ascii="Times New Roman" w:hAnsi="Times New Roman" w:cs="Times New Roman"/>
          <w:color w:val="000000" w:themeColor="text1"/>
        </w:rPr>
        <w:t xml:space="preserve">Именно строгое положение цезуры в стихе, входящем в </w:t>
      </w:r>
      <w:proofErr w:type="spellStart"/>
      <w:r w:rsidR="00AD2ED4">
        <w:rPr>
          <w:rFonts w:ascii="Times New Roman" w:hAnsi="Times New Roman" w:cs="Times New Roman"/>
          <w:color w:val="000000" w:themeColor="text1"/>
        </w:rPr>
        <w:t>сапфическую</w:t>
      </w:r>
      <w:proofErr w:type="spellEnd"/>
      <w:r w:rsidR="00AD2ED4">
        <w:rPr>
          <w:rFonts w:ascii="Times New Roman" w:hAnsi="Times New Roman" w:cs="Times New Roman"/>
          <w:color w:val="000000" w:themeColor="text1"/>
        </w:rPr>
        <w:t xml:space="preserve"> строфу, </w:t>
      </w:r>
      <w:r w:rsidR="00891FA8">
        <w:rPr>
          <w:rFonts w:ascii="Times New Roman" w:hAnsi="Times New Roman" w:cs="Times New Roman"/>
          <w:color w:val="000000" w:themeColor="text1"/>
        </w:rPr>
        <w:t>дает основания для постановки вопроса,</w:t>
      </w:r>
      <w:r w:rsidR="006E5147">
        <w:rPr>
          <w:rFonts w:ascii="Times New Roman" w:hAnsi="Times New Roman" w:cs="Times New Roman"/>
          <w:color w:val="000000" w:themeColor="text1"/>
        </w:rPr>
        <w:t xml:space="preserve"> может ли соотношение </w:t>
      </w:r>
      <w:proofErr w:type="spellStart"/>
      <w:r w:rsidR="006E5147">
        <w:rPr>
          <w:rFonts w:ascii="Times New Roman" w:hAnsi="Times New Roman" w:cs="Times New Roman"/>
          <w:color w:val="000000" w:themeColor="text1"/>
        </w:rPr>
        <w:t>колометрии</w:t>
      </w:r>
      <w:proofErr w:type="spellEnd"/>
      <w:r w:rsidR="006E5147">
        <w:rPr>
          <w:rFonts w:ascii="Times New Roman" w:hAnsi="Times New Roman" w:cs="Times New Roman"/>
          <w:color w:val="000000" w:themeColor="text1"/>
        </w:rPr>
        <w:t xml:space="preserve"> стиха с его синтаксисом служить показателем степени освоения эолийской метрики римскими поэтами, а именно используется ли соотношение </w:t>
      </w:r>
      <w:proofErr w:type="spellStart"/>
      <w:r w:rsidR="006E5147">
        <w:rPr>
          <w:rFonts w:ascii="Times New Roman" w:hAnsi="Times New Roman" w:cs="Times New Roman"/>
          <w:color w:val="000000" w:themeColor="text1"/>
        </w:rPr>
        <w:t>колометрии</w:t>
      </w:r>
      <w:proofErr w:type="spellEnd"/>
      <w:r w:rsidR="006E5147">
        <w:rPr>
          <w:rFonts w:ascii="Times New Roman" w:hAnsi="Times New Roman" w:cs="Times New Roman"/>
          <w:color w:val="000000" w:themeColor="text1"/>
        </w:rPr>
        <w:t xml:space="preserve"> и синтаксиса как выразительный прием.</w:t>
      </w:r>
    </w:p>
    <w:p w:rsidR="009F5497" w:rsidRPr="00930854" w:rsidRDefault="00E90332" w:rsidP="00D20CF4">
      <w:pPr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В ходе данной работы были проанализированы цезуры в стихотворения</w:t>
      </w:r>
      <w:r w:rsidR="00B373CB">
        <w:rPr>
          <w:rFonts w:ascii="Times New Roman" w:hAnsi="Times New Roman" w:cs="Times New Roman"/>
          <w:color w:val="000000" w:themeColor="text1"/>
        </w:rPr>
        <w:t>х из первой книги «Од»</w:t>
      </w:r>
      <w:r>
        <w:rPr>
          <w:rFonts w:ascii="Times New Roman" w:hAnsi="Times New Roman" w:cs="Times New Roman"/>
          <w:color w:val="000000" w:themeColor="text1"/>
        </w:rPr>
        <w:t xml:space="preserve"> Горация, написанных </w:t>
      </w:r>
      <w:proofErr w:type="spellStart"/>
      <w:r>
        <w:rPr>
          <w:rFonts w:ascii="Times New Roman" w:hAnsi="Times New Roman" w:cs="Times New Roman"/>
          <w:color w:val="000000" w:themeColor="text1"/>
        </w:rPr>
        <w:t>сапфической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строфой</w:t>
      </w:r>
      <w:r w:rsidR="00B373CB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 xml:space="preserve">а также стихотворения Катулла, написанные </w:t>
      </w:r>
      <w:r w:rsidR="00556831">
        <w:rPr>
          <w:rFonts w:ascii="Times New Roman" w:hAnsi="Times New Roman" w:cs="Times New Roman"/>
          <w:color w:val="000000" w:themeColor="text1"/>
        </w:rPr>
        <w:t>тем</w:t>
      </w:r>
      <w:r>
        <w:rPr>
          <w:rFonts w:ascii="Times New Roman" w:hAnsi="Times New Roman" w:cs="Times New Roman"/>
          <w:color w:val="000000" w:themeColor="text1"/>
        </w:rPr>
        <w:t xml:space="preserve"> же размером. Учитывая то, что положение цезуры в </w:t>
      </w:r>
      <w:proofErr w:type="spellStart"/>
      <w:r>
        <w:rPr>
          <w:rFonts w:ascii="Times New Roman" w:hAnsi="Times New Roman" w:cs="Times New Roman"/>
          <w:color w:val="000000" w:themeColor="text1"/>
        </w:rPr>
        <w:t>сапфической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строфе определяется </w:t>
      </w:r>
      <w:r w:rsidR="00972851">
        <w:rPr>
          <w:rFonts w:ascii="Times New Roman" w:hAnsi="Times New Roman" w:cs="Times New Roman"/>
          <w:color w:val="000000" w:themeColor="text1"/>
        </w:rPr>
        <w:t xml:space="preserve">исключительно </w:t>
      </w:r>
      <w:r>
        <w:rPr>
          <w:rFonts w:ascii="Times New Roman" w:hAnsi="Times New Roman" w:cs="Times New Roman"/>
          <w:color w:val="000000" w:themeColor="text1"/>
        </w:rPr>
        <w:t>метром, а не намерением автора, интерес представля</w:t>
      </w:r>
      <w:r w:rsidR="002A4449">
        <w:rPr>
          <w:rFonts w:ascii="Times New Roman" w:hAnsi="Times New Roman" w:cs="Times New Roman"/>
          <w:color w:val="000000" w:themeColor="text1"/>
        </w:rPr>
        <w:t>ет</w:t>
      </w:r>
      <w:r>
        <w:rPr>
          <w:rFonts w:ascii="Times New Roman" w:hAnsi="Times New Roman" w:cs="Times New Roman"/>
          <w:color w:val="000000" w:themeColor="text1"/>
        </w:rPr>
        <w:t xml:space="preserve"> соотношение </w:t>
      </w:r>
      <w:proofErr w:type="spellStart"/>
      <w:r>
        <w:rPr>
          <w:rFonts w:ascii="Times New Roman" w:hAnsi="Times New Roman" w:cs="Times New Roman"/>
          <w:color w:val="000000" w:themeColor="text1"/>
        </w:rPr>
        <w:t>коло</w:t>
      </w:r>
      <w:r w:rsidR="00A22075">
        <w:rPr>
          <w:rFonts w:ascii="Times New Roman" w:hAnsi="Times New Roman" w:cs="Times New Roman"/>
          <w:color w:val="000000" w:themeColor="text1"/>
        </w:rPr>
        <w:t>метрии</w:t>
      </w:r>
      <w:proofErr w:type="spellEnd"/>
      <w:r w:rsidR="00A22075">
        <w:rPr>
          <w:rFonts w:ascii="Times New Roman" w:hAnsi="Times New Roman" w:cs="Times New Roman"/>
          <w:color w:val="000000" w:themeColor="text1"/>
        </w:rPr>
        <w:t xml:space="preserve"> и синтаксиса стиха</w:t>
      </w:r>
      <w:r>
        <w:rPr>
          <w:rFonts w:ascii="Times New Roman" w:hAnsi="Times New Roman" w:cs="Times New Roman"/>
          <w:color w:val="000000" w:themeColor="text1"/>
        </w:rPr>
        <w:t>, а именно то, насколько часто</w:t>
      </w:r>
      <w:r w:rsidR="0006005F">
        <w:rPr>
          <w:rFonts w:ascii="Times New Roman" w:hAnsi="Times New Roman" w:cs="Times New Roman"/>
          <w:color w:val="000000" w:themeColor="text1"/>
        </w:rPr>
        <w:t xml:space="preserve"> цезура разрывает синтаксическую конструкцию или слово. Все случаи употребления цезур были разделены на </w:t>
      </w:r>
      <w:r w:rsidR="008D72C3">
        <w:rPr>
          <w:rFonts w:ascii="Times New Roman" w:hAnsi="Times New Roman" w:cs="Times New Roman"/>
          <w:color w:val="000000" w:themeColor="text1"/>
        </w:rPr>
        <w:t>три</w:t>
      </w:r>
      <w:r w:rsidR="0006005F">
        <w:rPr>
          <w:rFonts w:ascii="Times New Roman" w:hAnsi="Times New Roman" w:cs="Times New Roman"/>
          <w:color w:val="000000" w:themeColor="text1"/>
        </w:rPr>
        <w:t xml:space="preserve"> группы: 1) цезура, проходящая по границе синтаксической конструкции</w:t>
      </w:r>
      <w:r w:rsidR="00B1097E" w:rsidRPr="00B1097E">
        <w:rPr>
          <w:rFonts w:ascii="Times New Roman" w:hAnsi="Times New Roman" w:cs="Times New Roman"/>
          <w:color w:val="000000" w:themeColor="text1"/>
        </w:rPr>
        <w:t>;</w:t>
      </w:r>
      <w:r w:rsidR="0006005F">
        <w:rPr>
          <w:rFonts w:ascii="Times New Roman" w:hAnsi="Times New Roman" w:cs="Times New Roman"/>
          <w:color w:val="000000" w:themeColor="text1"/>
        </w:rPr>
        <w:t xml:space="preserve"> 2) цезура, проходящая внутри синтаксической конструкции</w:t>
      </w:r>
      <w:r w:rsidR="00B1097E" w:rsidRPr="00B1097E">
        <w:rPr>
          <w:rFonts w:ascii="Times New Roman" w:hAnsi="Times New Roman" w:cs="Times New Roman"/>
          <w:color w:val="000000" w:themeColor="text1"/>
        </w:rPr>
        <w:t>;</w:t>
      </w:r>
      <w:r w:rsidR="0006005F">
        <w:rPr>
          <w:rFonts w:ascii="Times New Roman" w:hAnsi="Times New Roman" w:cs="Times New Roman"/>
          <w:color w:val="000000" w:themeColor="text1"/>
        </w:rPr>
        <w:t xml:space="preserve"> 3) цезура, разрывающая слово</w:t>
      </w:r>
      <w:r w:rsidR="00B1097E" w:rsidRPr="00B1097E">
        <w:rPr>
          <w:rFonts w:ascii="Times New Roman" w:hAnsi="Times New Roman" w:cs="Times New Roman"/>
          <w:color w:val="000000" w:themeColor="text1"/>
        </w:rPr>
        <w:t xml:space="preserve"> (</w:t>
      </w:r>
      <w:r w:rsidR="00B1097E">
        <w:rPr>
          <w:rFonts w:ascii="Times New Roman" w:hAnsi="Times New Roman" w:cs="Times New Roman"/>
          <w:color w:val="000000" w:themeColor="text1"/>
        </w:rPr>
        <w:t>в том числе фонетическое)</w:t>
      </w:r>
      <w:r w:rsidR="0006005F">
        <w:rPr>
          <w:rFonts w:ascii="Times New Roman" w:hAnsi="Times New Roman" w:cs="Times New Roman"/>
          <w:color w:val="000000" w:themeColor="text1"/>
        </w:rPr>
        <w:t xml:space="preserve">. </w:t>
      </w:r>
      <w:r w:rsidR="00CF2704">
        <w:rPr>
          <w:rFonts w:ascii="Times New Roman" w:hAnsi="Times New Roman" w:cs="Times New Roman"/>
          <w:color w:val="000000" w:themeColor="text1"/>
        </w:rPr>
        <w:t xml:space="preserve">В качестве примера употребления цезуры по границе синтаксической конструкции можно привести стих </w:t>
      </w:r>
      <w:proofErr w:type="spellStart"/>
      <w:r w:rsidR="00CF2704" w:rsidRPr="007E320E">
        <w:rPr>
          <w:rFonts w:ascii="Times New Roman" w:hAnsi="Times New Roman" w:cs="Times New Roman"/>
          <w:i/>
          <w:iCs/>
          <w:color w:val="000000" w:themeColor="text1"/>
        </w:rPr>
        <w:t>Tu</w:t>
      </w:r>
      <w:proofErr w:type="spellEnd"/>
      <w:r w:rsidR="00CF2704" w:rsidRPr="007E320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CF2704" w:rsidRPr="007E320E">
        <w:rPr>
          <w:rFonts w:ascii="Times New Roman" w:hAnsi="Times New Roman" w:cs="Times New Roman"/>
          <w:i/>
          <w:iCs/>
          <w:color w:val="000000" w:themeColor="text1"/>
        </w:rPr>
        <w:t>bibes</w:t>
      </w:r>
      <w:proofErr w:type="spellEnd"/>
      <w:r w:rsidR="00CF2704" w:rsidRPr="007E320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CF2704" w:rsidRPr="007E320E">
        <w:rPr>
          <w:rFonts w:ascii="Times New Roman" w:hAnsi="Times New Roman" w:cs="Times New Roman"/>
          <w:i/>
          <w:iCs/>
          <w:color w:val="000000" w:themeColor="text1"/>
        </w:rPr>
        <w:t>uvam</w:t>
      </w:r>
      <w:proofErr w:type="spellEnd"/>
      <w:r w:rsidR="00CF2704" w:rsidRPr="007E320E">
        <w:rPr>
          <w:rFonts w:ascii="Times New Roman" w:hAnsi="Times New Roman" w:cs="Times New Roman"/>
          <w:i/>
          <w:iCs/>
          <w:color w:val="000000" w:themeColor="text1"/>
        </w:rPr>
        <w:t xml:space="preserve">: </w:t>
      </w:r>
      <w:r w:rsidR="007E320E" w:rsidRPr="007E320E">
        <w:rPr>
          <w:rFonts w:ascii="Times New Roman" w:hAnsi="Times New Roman" w:cs="Times New Roman"/>
          <w:i/>
          <w:iCs/>
          <w:color w:val="000000" w:themeColor="text1"/>
        </w:rPr>
        <w:t>||</w:t>
      </w:r>
      <w:r w:rsidR="00CF2704" w:rsidRPr="007E320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CF2704" w:rsidRPr="007E320E">
        <w:rPr>
          <w:rFonts w:ascii="Times New Roman" w:hAnsi="Times New Roman" w:cs="Times New Roman"/>
          <w:i/>
          <w:iCs/>
          <w:color w:val="000000" w:themeColor="text1"/>
        </w:rPr>
        <w:t>mea</w:t>
      </w:r>
      <w:proofErr w:type="spellEnd"/>
      <w:r w:rsidR="00CF2704" w:rsidRPr="007E320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CF2704" w:rsidRPr="007E320E">
        <w:rPr>
          <w:rFonts w:ascii="Times New Roman" w:hAnsi="Times New Roman" w:cs="Times New Roman"/>
          <w:i/>
          <w:iCs/>
          <w:color w:val="000000" w:themeColor="text1"/>
        </w:rPr>
        <w:t>nec</w:t>
      </w:r>
      <w:proofErr w:type="spellEnd"/>
      <w:r w:rsidR="00CF2704" w:rsidRPr="007E320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CF2704" w:rsidRPr="007E320E">
        <w:rPr>
          <w:rFonts w:ascii="Times New Roman" w:hAnsi="Times New Roman" w:cs="Times New Roman"/>
          <w:i/>
          <w:iCs/>
          <w:color w:val="000000" w:themeColor="text1"/>
        </w:rPr>
        <w:t>Falernae</w:t>
      </w:r>
      <w:proofErr w:type="spellEnd"/>
      <w:r w:rsidR="00CF2704">
        <w:rPr>
          <w:rFonts w:ascii="Times New Roman" w:hAnsi="Times New Roman" w:cs="Times New Roman"/>
          <w:color w:val="000000" w:themeColor="text1"/>
        </w:rPr>
        <w:t xml:space="preserve"> у Горация </w:t>
      </w:r>
      <w:r w:rsidR="00CF2704" w:rsidRPr="00CF2704">
        <w:rPr>
          <w:rFonts w:ascii="Times New Roman" w:hAnsi="Times New Roman" w:cs="Times New Roman"/>
          <w:color w:val="000000" w:themeColor="text1"/>
        </w:rPr>
        <w:t>[</w:t>
      </w:r>
      <w:proofErr w:type="spellStart"/>
      <w:r w:rsidR="00CF2704">
        <w:rPr>
          <w:rFonts w:ascii="Times New Roman" w:hAnsi="Times New Roman" w:cs="Times New Roman"/>
          <w:color w:val="000000" w:themeColor="text1"/>
          <w:lang w:val="en-US"/>
        </w:rPr>
        <w:t>Hor</w:t>
      </w:r>
      <w:proofErr w:type="spellEnd"/>
      <w:r w:rsidR="00CF2704" w:rsidRPr="00CF270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CF2704">
        <w:rPr>
          <w:rFonts w:ascii="Times New Roman" w:hAnsi="Times New Roman" w:cs="Times New Roman"/>
          <w:color w:val="000000" w:themeColor="text1"/>
          <w:lang w:val="en-US"/>
        </w:rPr>
        <w:t>carm</w:t>
      </w:r>
      <w:proofErr w:type="spellEnd"/>
      <w:r w:rsidR="00CF2704" w:rsidRPr="00CF2704">
        <w:rPr>
          <w:rFonts w:ascii="Times New Roman" w:hAnsi="Times New Roman" w:cs="Times New Roman"/>
          <w:color w:val="000000" w:themeColor="text1"/>
        </w:rPr>
        <w:t xml:space="preserve">. </w:t>
      </w:r>
      <w:r w:rsidR="00CF2704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CF2704" w:rsidRPr="00434870">
        <w:rPr>
          <w:rFonts w:ascii="Times New Roman" w:hAnsi="Times New Roman" w:cs="Times New Roman"/>
          <w:color w:val="000000" w:themeColor="text1"/>
        </w:rPr>
        <w:t xml:space="preserve"> 20, 10]</w:t>
      </w:r>
      <w:r w:rsidR="007E320E" w:rsidRPr="007E320E">
        <w:rPr>
          <w:rFonts w:ascii="Times New Roman" w:hAnsi="Times New Roman" w:cs="Times New Roman"/>
          <w:color w:val="000000" w:themeColor="text1"/>
        </w:rPr>
        <w:t>;</w:t>
      </w:r>
      <w:r w:rsidR="00CF2704">
        <w:rPr>
          <w:rFonts w:ascii="Times New Roman" w:hAnsi="Times New Roman" w:cs="Times New Roman"/>
          <w:color w:val="000000" w:themeColor="text1"/>
        </w:rPr>
        <w:t xml:space="preserve"> </w:t>
      </w:r>
      <w:r w:rsidR="007E320E">
        <w:rPr>
          <w:rFonts w:ascii="Times New Roman" w:hAnsi="Times New Roman" w:cs="Times New Roman"/>
          <w:color w:val="000000" w:themeColor="text1"/>
        </w:rPr>
        <w:t>п</w:t>
      </w:r>
      <w:r w:rsidR="00CF2704">
        <w:rPr>
          <w:rFonts w:ascii="Times New Roman" w:hAnsi="Times New Roman" w:cs="Times New Roman"/>
          <w:color w:val="000000" w:themeColor="text1"/>
        </w:rPr>
        <w:t>ример</w:t>
      </w:r>
      <w:r w:rsidR="00434870">
        <w:rPr>
          <w:rFonts w:ascii="Times New Roman" w:hAnsi="Times New Roman" w:cs="Times New Roman"/>
          <w:color w:val="000000" w:themeColor="text1"/>
        </w:rPr>
        <w:t>ом</w:t>
      </w:r>
      <w:r w:rsidR="00CF2704">
        <w:rPr>
          <w:rFonts w:ascii="Times New Roman" w:hAnsi="Times New Roman" w:cs="Times New Roman"/>
          <w:color w:val="000000" w:themeColor="text1"/>
        </w:rPr>
        <w:t xml:space="preserve"> постановки цезуры внутри синтаксической конструкции служ</w:t>
      </w:r>
      <w:r w:rsidR="00434870">
        <w:rPr>
          <w:rFonts w:ascii="Times New Roman" w:hAnsi="Times New Roman" w:cs="Times New Roman"/>
          <w:color w:val="000000" w:themeColor="text1"/>
        </w:rPr>
        <w:t>и</w:t>
      </w:r>
      <w:r w:rsidR="00CF2704">
        <w:rPr>
          <w:rFonts w:ascii="Times New Roman" w:hAnsi="Times New Roman" w:cs="Times New Roman"/>
          <w:color w:val="000000" w:themeColor="text1"/>
        </w:rPr>
        <w:t xml:space="preserve">т стих </w:t>
      </w:r>
      <w:proofErr w:type="spellStart"/>
      <w:r w:rsidR="00CF2704" w:rsidRPr="00112B60">
        <w:rPr>
          <w:rFonts w:ascii="Times New Roman" w:hAnsi="Times New Roman" w:cs="Times New Roman"/>
          <w:i/>
          <w:iCs/>
          <w:color w:val="000000" w:themeColor="text1"/>
        </w:rPr>
        <w:t>Te</w:t>
      </w:r>
      <w:proofErr w:type="spellEnd"/>
      <w:r w:rsidR="00CF2704" w:rsidRPr="00112B6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CF2704" w:rsidRPr="00112B60">
        <w:rPr>
          <w:rFonts w:ascii="Times New Roman" w:hAnsi="Times New Roman" w:cs="Times New Roman"/>
          <w:i/>
          <w:iCs/>
          <w:color w:val="000000" w:themeColor="text1"/>
        </w:rPr>
        <w:t>canam</w:t>
      </w:r>
      <w:proofErr w:type="spellEnd"/>
      <w:r w:rsidR="00CF2704" w:rsidRPr="00112B60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="00CF2704" w:rsidRPr="00112B60">
        <w:rPr>
          <w:rFonts w:ascii="Times New Roman" w:hAnsi="Times New Roman" w:cs="Times New Roman"/>
          <w:i/>
          <w:iCs/>
          <w:color w:val="000000" w:themeColor="text1"/>
        </w:rPr>
        <w:t>magni</w:t>
      </w:r>
      <w:proofErr w:type="spellEnd"/>
      <w:r w:rsidR="00CF2704" w:rsidRPr="00112B6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7E320E" w:rsidRPr="007E320E">
        <w:rPr>
          <w:rFonts w:ascii="Times New Roman" w:hAnsi="Times New Roman" w:cs="Times New Roman"/>
          <w:i/>
          <w:iCs/>
          <w:color w:val="000000" w:themeColor="text1"/>
        </w:rPr>
        <w:t>||</w:t>
      </w:r>
      <w:r w:rsidR="00CF2704" w:rsidRPr="00112B6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CF2704" w:rsidRPr="00112B60">
        <w:rPr>
          <w:rFonts w:ascii="Times New Roman" w:hAnsi="Times New Roman" w:cs="Times New Roman"/>
          <w:i/>
          <w:iCs/>
          <w:color w:val="000000" w:themeColor="text1"/>
        </w:rPr>
        <w:t>Jovis</w:t>
      </w:r>
      <w:proofErr w:type="spellEnd"/>
      <w:r w:rsidR="00CF2704" w:rsidRPr="00112B6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CF2704" w:rsidRPr="00112B60">
        <w:rPr>
          <w:rFonts w:ascii="Times New Roman" w:hAnsi="Times New Roman" w:cs="Times New Roman"/>
          <w:i/>
          <w:iCs/>
          <w:color w:val="000000" w:themeColor="text1"/>
        </w:rPr>
        <w:t>et</w:t>
      </w:r>
      <w:proofErr w:type="spellEnd"/>
      <w:r w:rsidR="00CF2704" w:rsidRPr="00112B6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CF2704" w:rsidRPr="00112B60">
        <w:rPr>
          <w:rFonts w:ascii="Times New Roman" w:hAnsi="Times New Roman" w:cs="Times New Roman"/>
          <w:i/>
          <w:iCs/>
          <w:color w:val="000000" w:themeColor="text1"/>
        </w:rPr>
        <w:t>deorum</w:t>
      </w:r>
      <w:proofErr w:type="spellEnd"/>
      <w:r w:rsidR="00CF2704">
        <w:rPr>
          <w:rFonts w:ascii="Times New Roman" w:hAnsi="Times New Roman" w:cs="Times New Roman"/>
          <w:color w:val="000000" w:themeColor="text1"/>
        </w:rPr>
        <w:t xml:space="preserve"> </w:t>
      </w:r>
      <w:r w:rsidR="00CF2704" w:rsidRPr="00CF2704">
        <w:rPr>
          <w:rFonts w:ascii="Times New Roman" w:hAnsi="Times New Roman" w:cs="Times New Roman"/>
          <w:color w:val="000000" w:themeColor="text1"/>
        </w:rPr>
        <w:t>[</w:t>
      </w:r>
      <w:proofErr w:type="spellStart"/>
      <w:r w:rsidR="00CF2704">
        <w:rPr>
          <w:rFonts w:ascii="Times New Roman" w:hAnsi="Times New Roman" w:cs="Times New Roman"/>
          <w:color w:val="000000" w:themeColor="text1"/>
          <w:lang w:val="en-US"/>
        </w:rPr>
        <w:t>Hor</w:t>
      </w:r>
      <w:proofErr w:type="spellEnd"/>
      <w:r w:rsidR="00CF2704" w:rsidRPr="00CF270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CF2704">
        <w:rPr>
          <w:rFonts w:ascii="Times New Roman" w:hAnsi="Times New Roman" w:cs="Times New Roman"/>
          <w:color w:val="000000" w:themeColor="text1"/>
          <w:lang w:val="en-US"/>
        </w:rPr>
        <w:t>carm</w:t>
      </w:r>
      <w:proofErr w:type="spellEnd"/>
      <w:r w:rsidR="00CF2704" w:rsidRPr="00CF2704">
        <w:rPr>
          <w:rFonts w:ascii="Times New Roman" w:hAnsi="Times New Roman" w:cs="Times New Roman"/>
          <w:color w:val="000000" w:themeColor="text1"/>
        </w:rPr>
        <w:t xml:space="preserve">. </w:t>
      </w:r>
      <w:r w:rsidR="00CF2704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CF2704" w:rsidRPr="00D342B6">
        <w:rPr>
          <w:rFonts w:ascii="Times New Roman" w:hAnsi="Times New Roman" w:cs="Times New Roman"/>
          <w:color w:val="000000" w:themeColor="text1"/>
        </w:rPr>
        <w:t xml:space="preserve"> 10, 5] </w:t>
      </w:r>
      <w:r w:rsidR="00CF2704">
        <w:rPr>
          <w:rFonts w:ascii="Times New Roman" w:hAnsi="Times New Roman" w:cs="Times New Roman"/>
          <w:color w:val="000000" w:themeColor="text1"/>
        </w:rPr>
        <w:t>у</w:t>
      </w:r>
      <w:r w:rsidR="00CF2704" w:rsidRPr="00CF2704">
        <w:rPr>
          <w:rFonts w:ascii="Times New Roman" w:hAnsi="Times New Roman" w:cs="Times New Roman"/>
          <w:color w:val="000000" w:themeColor="text1"/>
        </w:rPr>
        <w:t xml:space="preserve"> </w:t>
      </w:r>
      <w:r w:rsidR="00CF2704">
        <w:rPr>
          <w:rFonts w:ascii="Times New Roman" w:hAnsi="Times New Roman" w:cs="Times New Roman"/>
          <w:color w:val="000000" w:themeColor="text1"/>
        </w:rPr>
        <w:t>Горация</w:t>
      </w:r>
      <w:r w:rsidR="007E320E" w:rsidRPr="007E320E">
        <w:rPr>
          <w:rFonts w:ascii="Times New Roman" w:hAnsi="Times New Roman" w:cs="Times New Roman"/>
          <w:color w:val="000000" w:themeColor="text1"/>
        </w:rPr>
        <w:t>;</w:t>
      </w:r>
      <w:r w:rsidR="00CF2704">
        <w:rPr>
          <w:rFonts w:ascii="Times New Roman" w:hAnsi="Times New Roman" w:cs="Times New Roman"/>
          <w:color w:val="000000" w:themeColor="text1"/>
        </w:rPr>
        <w:t xml:space="preserve"> </w:t>
      </w:r>
      <w:r w:rsidR="007E320E">
        <w:rPr>
          <w:rFonts w:ascii="Times New Roman" w:hAnsi="Times New Roman" w:cs="Times New Roman"/>
          <w:color w:val="000000" w:themeColor="text1"/>
        </w:rPr>
        <w:t>у</w:t>
      </w:r>
      <w:r w:rsidR="00CF2704">
        <w:rPr>
          <w:rFonts w:ascii="Times New Roman" w:hAnsi="Times New Roman" w:cs="Times New Roman"/>
          <w:color w:val="000000" w:themeColor="text1"/>
        </w:rPr>
        <w:t>потребление цезуры, разрывающей слово, можно отметить в стих</w:t>
      </w:r>
      <w:r w:rsidR="00434870">
        <w:rPr>
          <w:rFonts w:ascii="Times New Roman" w:hAnsi="Times New Roman" w:cs="Times New Roman"/>
          <w:color w:val="000000" w:themeColor="text1"/>
        </w:rPr>
        <w:t>е</w:t>
      </w:r>
      <w:r w:rsidR="00CF2704">
        <w:rPr>
          <w:rFonts w:ascii="Times New Roman" w:hAnsi="Times New Roman" w:cs="Times New Roman"/>
          <w:color w:val="000000" w:themeColor="text1"/>
        </w:rPr>
        <w:t xml:space="preserve"> </w:t>
      </w:r>
      <w:r w:rsidR="00CF2704" w:rsidRPr="00112B60">
        <w:rPr>
          <w:rFonts w:ascii="Times New Roman" w:hAnsi="Times New Roman" w:cs="Times New Roman"/>
          <w:i/>
          <w:iCs/>
          <w:color w:val="000000" w:themeColor="text1"/>
          <w:lang w:val="en-US"/>
        </w:rPr>
        <w:t>Ille</w:t>
      </w:r>
      <w:r w:rsidR="00CF2704" w:rsidRPr="001E20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CF2704" w:rsidRPr="00112B60">
        <w:rPr>
          <w:rFonts w:ascii="Times New Roman" w:hAnsi="Times New Roman" w:cs="Times New Roman"/>
          <w:i/>
          <w:iCs/>
          <w:color w:val="000000" w:themeColor="text1"/>
          <w:lang w:val="en-US"/>
        </w:rPr>
        <w:t>mi</w:t>
      </w:r>
      <w:r w:rsidR="00CF2704" w:rsidRPr="001E20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CF2704" w:rsidRPr="00112B60">
        <w:rPr>
          <w:rFonts w:ascii="Times New Roman" w:hAnsi="Times New Roman" w:cs="Times New Roman"/>
          <w:i/>
          <w:iCs/>
          <w:color w:val="000000" w:themeColor="text1"/>
          <w:lang w:val="en-US"/>
        </w:rPr>
        <w:t>par</w:t>
      </w:r>
      <w:r w:rsidR="00CF2704" w:rsidRPr="001E20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CF2704" w:rsidRPr="007E320E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es</w:t>
      </w:r>
      <w:r w:rsidR="00CF2704" w:rsidRPr="001E20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7E320E" w:rsidRPr="007E320E">
        <w:rPr>
          <w:rFonts w:ascii="Times New Roman" w:hAnsi="Times New Roman" w:cs="Times New Roman"/>
          <w:i/>
          <w:iCs/>
          <w:color w:val="000000" w:themeColor="text1"/>
        </w:rPr>
        <w:t>||</w:t>
      </w:r>
      <w:r w:rsidR="00CF2704" w:rsidRPr="001E20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CF2704" w:rsidRPr="007E320E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se</w:t>
      </w:r>
      <w:r w:rsidR="00CF2704" w:rsidRPr="001E20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CF2704" w:rsidRPr="00112B60">
        <w:rPr>
          <w:rFonts w:ascii="Times New Roman" w:hAnsi="Times New Roman" w:cs="Times New Roman"/>
          <w:i/>
          <w:iCs/>
          <w:color w:val="000000" w:themeColor="text1"/>
          <w:lang w:val="en-US"/>
        </w:rPr>
        <w:t>deo</w:t>
      </w:r>
      <w:r w:rsidR="00CF2704" w:rsidRPr="001E203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CF2704" w:rsidRPr="00112B60">
        <w:rPr>
          <w:rFonts w:ascii="Times New Roman" w:hAnsi="Times New Roman" w:cs="Times New Roman"/>
          <w:i/>
          <w:iCs/>
          <w:color w:val="000000" w:themeColor="text1"/>
          <w:lang w:val="en-US"/>
        </w:rPr>
        <w:t>videtur</w:t>
      </w:r>
      <w:proofErr w:type="spellEnd"/>
      <w:r w:rsidR="00CF2704" w:rsidRPr="001E2039">
        <w:rPr>
          <w:rFonts w:ascii="Times New Roman" w:hAnsi="Times New Roman" w:cs="Times New Roman"/>
          <w:color w:val="000000" w:themeColor="text1"/>
        </w:rPr>
        <w:t xml:space="preserve"> </w:t>
      </w:r>
      <w:r w:rsidR="00CF2704">
        <w:rPr>
          <w:rFonts w:ascii="Times New Roman" w:hAnsi="Times New Roman" w:cs="Times New Roman"/>
          <w:color w:val="000000" w:themeColor="text1"/>
        </w:rPr>
        <w:t>у</w:t>
      </w:r>
      <w:r w:rsidR="00CF2704" w:rsidRPr="001E2039">
        <w:rPr>
          <w:rFonts w:ascii="Times New Roman" w:hAnsi="Times New Roman" w:cs="Times New Roman"/>
          <w:color w:val="000000" w:themeColor="text1"/>
        </w:rPr>
        <w:t xml:space="preserve"> </w:t>
      </w:r>
      <w:r w:rsidR="00CF2704">
        <w:rPr>
          <w:rFonts w:ascii="Times New Roman" w:hAnsi="Times New Roman" w:cs="Times New Roman"/>
          <w:color w:val="000000" w:themeColor="text1"/>
        </w:rPr>
        <w:t>Катулла</w:t>
      </w:r>
      <w:r w:rsidR="00CF2704" w:rsidRPr="001E2039">
        <w:rPr>
          <w:rFonts w:ascii="Times New Roman" w:hAnsi="Times New Roman" w:cs="Times New Roman"/>
          <w:color w:val="000000" w:themeColor="text1"/>
        </w:rPr>
        <w:t xml:space="preserve"> [</w:t>
      </w:r>
      <w:proofErr w:type="spellStart"/>
      <w:r w:rsidR="00CF2704">
        <w:rPr>
          <w:rFonts w:ascii="Times New Roman" w:hAnsi="Times New Roman" w:cs="Times New Roman"/>
          <w:color w:val="000000" w:themeColor="text1"/>
          <w:lang w:val="en-US"/>
        </w:rPr>
        <w:t>Catul</w:t>
      </w:r>
      <w:proofErr w:type="spellEnd"/>
      <w:r w:rsidR="00CF2704" w:rsidRPr="001E2039">
        <w:rPr>
          <w:rFonts w:ascii="Times New Roman" w:hAnsi="Times New Roman" w:cs="Times New Roman"/>
          <w:color w:val="000000" w:themeColor="text1"/>
        </w:rPr>
        <w:t xml:space="preserve">. </w:t>
      </w:r>
      <w:r w:rsidR="00CF2704" w:rsidRPr="00930854">
        <w:rPr>
          <w:rFonts w:ascii="Times New Roman" w:hAnsi="Times New Roman" w:cs="Times New Roman"/>
          <w:color w:val="000000" w:themeColor="text1"/>
        </w:rPr>
        <w:t>51, 1]</w:t>
      </w:r>
      <w:r w:rsidR="00CF2704">
        <w:rPr>
          <w:rFonts w:ascii="Times New Roman" w:hAnsi="Times New Roman" w:cs="Times New Roman"/>
          <w:color w:val="000000" w:themeColor="text1"/>
        </w:rPr>
        <w:t>.</w:t>
      </w:r>
      <w:r w:rsidR="00930854">
        <w:rPr>
          <w:rFonts w:ascii="Times New Roman" w:hAnsi="Times New Roman" w:cs="Times New Roman"/>
          <w:color w:val="000000" w:themeColor="text1"/>
        </w:rPr>
        <w:t xml:space="preserve"> </w:t>
      </w:r>
    </w:p>
    <w:p w:rsidR="0044567C" w:rsidRPr="00930854" w:rsidRDefault="0044567C" w:rsidP="00A633DE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44567C" w:rsidRPr="0044567C" w:rsidRDefault="0044567C" w:rsidP="00A633DE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Таблица 1: «</w:t>
      </w:r>
      <w:r w:rsidR="00FA06C5">
        <w:rPr>
          <w:rFonts w:ascii="Times New Roman" w:hAnsi="Times New Roman" w:cs="Times New Roman"/>
          <w:color w:val="000000" w:themeColor="text1"/>
        </w:rPr>
        <w:t>Употребление ц</w:t>
      </w:r>
      <w:r>
        <w:rPr>
          <w:rFonts w:ascii="Times New Roman" w:hAnsi="Times New Roman" w:cs="Times New Roman"/>
          <w:color w:val="000000" w:themeColor="text1"/>
        </w:rPr>
        <w:t>езур у Горация и у Катулла».</w:t>
      </w:r>
    </w:p>
    <w:tbl>
      <w:tblPr>
        <w:tblStyle w:val="TableNormal"/>
        <w:tblW w:w="904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1016"/>
        <w:gridCol w:w="1843"/>
        <w:gridCol w:w="2567"/>
        <w:gridCol w:w="1809"/>
        <w:gridCol w:w="1809"/>
      </w:tblGrid>
      <w:tr w:rsidR="0044567C" w:rsidTr="007161CD">
        <w:trPr>
          <w:trHeight w:val="610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44567C" w:rsidP="0044567C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44567C" w:rsidP="0044567C">
            <w:pPr>
              <w:jc w:val="center"/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44567C" w:rsidP="0044567C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 границе синтаксической конструкции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44567C" w:rsidP="0044567C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Внутри синтаксической конструкции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44567C" w:rsidP="0044567C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Внутри слова</w:t>
            </w:r>
          </w:p>
        </w:tc>
      </w:tr>
      <w:tr w:rsidR="0044567C" w:rsidTr="007161CD">
        <w:trPr>
          <w:trHeight w:val="472"/>
        </w:trPr>
        <w:tc>
          <w:tcPr>
            <w:tcW w:w="1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44567C" w:rsidP="0044567C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Гораций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44567C" w:rsidP="0044567C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Число примеров</w:t>
            </w:r>
            <w:r w:rsidR="007161CD"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по корпусу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886ACE" w:rsidP="0044567C">
            <w:pPr>
              <w:jc w:val="center"/>
            </w:pPr>
            <w:r>
              <w:t>99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886ACE" w:rsidP="0044567C">
            <w:pPr>
              <w:jc w:val="center"/>
            </w:pPr>
            <w:r>
              <w:t>67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886ACE" w:rsidP="0044567C">
            <w:pPr>
              <w:jc w:val="center"/>
            </w:pPr>
            <w:r>
              <w:t>7</w:t>
            </w:r>
          </w:p>
        </w:tc>
      </w:tr>
      <w:tr w:rsidR="0044567C" w:rsidTr="007161CD">
        <w:trPr>
          <w:trHeight w:val="472"/>
        </w:trPr>
        <w:tc>
          <w:tcPr>
            <w:tcW w:w="1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:rsidR="0044567C" w:rsidRDefault="0044567C" w:rsidP="0044567C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44567C" w:rsidP="0044567C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Процент</w:t>
            </w:r>
            <w:r w:rsidR="007161CD"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от общего числа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A2296E" w:rsidP="0044567C">
            <w:pPr>
              <w:jc w:val="center"/>
            </w:pPr>
            <w:r>
              <w:t>57%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A2296E" w:rsidP="0044567C">
            <w:pPr>
              <w:jc w:val="center"/>
            </w:pPr>
            <w:r>
              <w:t>39%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A2296E" w:rsidP="0044567C">
            <w:pPr>
              <w:jc w:val="center"/>
            </w:pPr>
            <w:r>
              <w:t>4%</w:t>
            </w:r>
          </w:p>
        </w:tc>
      </w:tr>
      <w:tr w:rsidR="0044567C" w:rsidTr="007161CD">
        <w:trPr>
          <w:trHeight w:val="472"/>
        </w:trPr>
        <w:tc>
          <w:tcPr>
            <w:tcW w:w="1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44567C" w:rsidP="0044567C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Катулл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44567C" w:rsidP="0044567C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Число примеров</w:t>
            </w:r>
            <w:r w:rsidR="007161CD"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по корпусу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886ACE" w:rsidP="0044567C">
            <w:pPr>
              <w:jc w:val="center"/>
            </w:pPr>
            <w:r>
              <w:t>11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886ACE" w:rsidP="0044567C">
            <w:pPr>
              <w:jc w:val="center"/>
            </w:pPr>
            <w:r>
              <w:t>6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886ACE" w:rsidP="0044567C">
            <w:pPr>
              <w:jc w:val="center"/>
            </w:pPr>
            <w:r>
              <w:t>13</w:t>
            </w:r>
          </w:p>
        </w:tc>
      </w:tr>
      <w:tr w:rsidR="0044567C" w:rsidTr="007161CD">
        <w:trPr>
          <w:trHeight w:val="472"/>
        </w:trPr>
        <w:tc>
          <w:tcPr>
            <w:tcW w:w="1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:rsidR="0044567C" w:rsidRDefault="0044567C" w:rsidP="0044567C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44567C" w:rsidP="0044567C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Процент</w:t>
            </w:r>
            <w:r w:rsidR="007161CD">
              <w:rPr>
                <w:rFonts w:cs="Arial Unicode MS"/>
                <w:color w:val="000000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от общего числа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A2296E" w:rsidP="0044567C">
            <w:pPr>
              <w:jc w:val="center"/>
            </w:pPr>
            <w:r>
              <w:t>37%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A2296E" w:rsidP="0044567C">
            <w:pPr>
              <w:jc w:val="center"/>
            </w:pPr>
            <w:r>
              <w:t>20%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67C" w:rsidRDefault="00A2296E" w:rsidP="0044567C">
            <w:pPr>
              <w:jc w:val="center"/>
            </w:pPr>
            <w:r>
              <w:t>43%</w:t>
            </w:r>
          </w:p>
        </w:tc>
      </w:tr>
    </w:tbl>
    <w:p w:rsidR="00D20CF4" w:rsidRDefault="00DC76FA" w:rsidP="00D20CF4">
      <w:pPr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В результате проведенного анализа оказалось, что в стихотворениях Горация большинство цезур </w:t>
      </w:r>
      <w:r w:rsidR="007161CD">
        <w:rPr>
          <w:rFonts w:ascii="Times New Roman" w:hAnsi="Times New Roman" w:cs="Times New Roman"/>
          <w:color w:val="000000" w:themeColor="text1"/>
        </w:rPr>
        <w:t>находится на</w:t>
      </w:r>
      <w:r>
        <w:rPr>
          <w:rFonts w:ascii="Times New Roman" w:hAnsi="Times New Roman" w:cs="Times New Roman"/>
          <w:color w:val="000000" w:themeColor="text1"/>
        </w:rPr>
        <w:t xml:space="preserve"> границе синтаксической конструкции (57%), в то время как в стихотворениях Катулла наблюдается противоположная тенденция, а именно, большинство цезур </w:t>
      </w:r>
      <w:r w:rsidR="007161CD">
        <w:rPr>
          <w:rFonts w:ascii="Times New Roman" w:hAnsi="Times New Roman" w:cs="Times New Roman"/>
          <w:color w:val="000000" w:themeColor="text1"/>
        </w:rPr>
        <w:t>оказывается</w:t>
      </w:r>
      <w:r>
        <w:rPr>
          <w:rFonts w:ascii="Times New Roman" w:hAnsi="Times New Roman" w:cs="Times New Roman"/>
          <w:color w:val="000000" w:themeColor="text1"/>
        </w:rPr>
        <w:t xml:space="preserve"> внутри слова (43%). </w:t>
      </w:r>
      <w:r w:rsidR="009D321B">
        <w:rPr>
          <w:rFonts w:ascii="Times New Roman" w:hAnsi="Times New Roman" w:cs="Times New Roman"/>
          <w:color w:val="000000" w:themeColor="text1"/>
        </w:rPr>
        <w:t xml:space="preserve">Данные, приведенные в таблице, указывают на степень освоения </w:t>
      </w:r>
      <w:proofErr w:type="spellStart"/>
      <w:r w:rsidR="009D321B">
        <w:rPr>
          <w:rFonts w:ascii="Times New Roman" w:hAnsi="Times New Roman" w:cs="Times New Roman"/>
          <w:color w:val="000000" w:themeColor="text1"/>
        </w:rPr>
        <w:t>сапфической</w:t>
      </w:r>
      <w:proofErr w:type="spellEnd"/>
      <w:r w:rsidR="009D321B">
        <w:rPr>
          <w:rFonts w:ascii="Times New Roman" w:hAnsi="Times New Roman" w:cs="Times New Roman"/>
          <w:color w:val="000000" w:themeColor="text1"/>
        </w:rPr>
        <w:t xml:space="preserve"> строфы латинским стихосложением, а именно на то, что в стихотворениях Горация </w:t>
      </w:r>
      <w:proofErr w:type="spellStart"/>
      <w:r w:rsidR="009D321B">
        <w:rPr>
          <w:rFonts w:ascii="Times New Roman" w:hAnsi="Times New Roman" w:cs="Times New Roman"/>
          <w:color w:val="000000" w:themeColor="text1"/>
        </w:rPr>
        <w:t>колометрия</w:t>
      </w:r>
      <w:proofErr w:type="spellEnd"/>
      <w:r w:rsidR="009D321B">
        <w:rPr>
          <w:rFonts w:ascii="Times New Roman" w:hAnsi="Times New Roman" w:cs="Times New Roman"/>
          <w:color w:val="000000" w:themeColor="text1"/>
        </w:rPr>
        <w:t xml:space="preserve"> больше соотносится с синтаксисом стиха, чем в стихотворениях Катулла, а соответственно, служит средством художественной выразительности. Кроме того,</w:t>
      </w:r>
      <w:r w:rsidR="0008160C">
        <w:rPr>
          <w:rFonts w:ascii="Times New Roman" w:hAnsi="Times New Roman" w:cs="Times New Roman"/>
          <w:color w:val="FF0000"/>
        </w:rPr>
        <w:t xml:space="preserve"> </w:t>
      </w:r>
      <w:r w:rsidR="009D321B">
        <w:rPr>
          <w:rFonts w:ascii="Times New Roman" w:hAnsi="Times New Roman" w:cs="Times New Roman"/>
          <w:color w:val="000000" w:themeColor="text1"/>
        </w:rPr>
        <w:t>м</w:t>
      </w:r>
      <w:r w:rsidR="00A633DE">
        <w:rPr>
          <w:rFonts w:ascii="Times New Roman" w:hAnsi="Times New Roman" w:cs="Times New Roman"/>
          <w:color w:val="000000" w:themeColor="text1"/>
        </w:rPr>
        <w:t>ожно заметить, что в стихотворениях Горация цезуры, проходящие внутри</w:t>
      </w:r>
      <w:r w:rsidR="00A633DE" w:rsidRPr="00A633DE">
        <w:rPr>
          <w:rFonts w:ascii="Times New Roman" w:hAnsi="Times New Roman" w:cs="Times New Roman"/>
          <w:color w:val="000000" w:themeColor="text1"/>
        </w:rPr>
        <w:t xml:space="preserve"> </w:t>
      </w:r>
      <w:r w:rsidR="00A633DE">
        <w:rPr>
          <w:rFonts w:ascii="Times New Roman" w:hAnsi="Times New Roman" w:cs="Times New Roman"/>
          <w:color w:val="000000" w:themeColor="text1"/>
        </w:rPr>
        <w:t>синтаксической конструкции</w:t>
      </w:r>
      <w:r w:rsidR="00A633DE" w:rsidRPr="00A633DE">
        <w:rPr>
          <w:rFonts w:ascii="Times New Roman" w:hAnsi="Times New Roman" w:cs="Times New Roman"/>
          <w:color w:val="000000" w:themeColor="text1"/>
        </w:rPr>
        <w:t>,</w:t>
      </w:r>
      <w:r w:rsidR="00A633DE">
        <w:rPr>
          <w:rFonts w:ascii="Times New Roman" w:hAnsi="Times New Roman" w:cs="Times New Roman"/>
          <w:color w:val="000000" w:themeColor="text1"/>
        </w:rPr>
        <w:t xml:space="preserve"> могут быть восприняты, как способ </w:t>
      </w:r>
      <w:r w:rsidR="00103996">
        <w:rPr>
          <w:rFonts w:ascii="Times New Roman" w:hAnsi="Times New Roman" w:cs="Times New Roman"/>
          <w:color w:val="000000" w:themeColor="text1"/>
        </w:rPr>
        <w:t>с</w:t>
      </w:r>
      <w:r w:rsidR="00A633DE">
        <w:rPr>
          <w:rFonts w:ascii="Times New Roman" w:hAnsi="Times New Roman" w:cs="Times New Roman"/>
          <w:color w:val="000000" w:themeColor="text1"/>
        </w:rPr>
        <w:t>мещения логического акцента на тот или иной компонент конструкции, как, например, в ст</w:t>
      </w:r>
      <w:r w:rsidR="008B2797">
        <w:rPr>
          <w:rFonts w:ascii="Times New Roman" w:hAnsi="Times New Roman" w:cs="Times New Roman"/>
          <w:color w:val="000000" w:themeColor="text1"/>
        </w:rPr>
        <w:t>иха</w:t>
      </w:r>
      <w:r w:rsidR="00A633DE">
        <w:rPr>
          <w:rFonts w:ascii="Times New Roman" w:hAnsi="Times New Roman" w:cs="Times New Roman"/>
          <w:color w:val="000000" w:themeColor="text1"/>
        </w:rPr>
        <w:t xml:space="preserve">х </w:t>
      </w:r>
      <w:proofErr w:type="spellStart"/>
      <w:r w:rsidR="00A633DE" w:rsidRPr="00CD0A62">
        <w:rPr>
          <w:rFonts w:ascii="Times New Roman" w:hAnsi="Times New Roman" w:cs="Times New Roman"/>
          <w:i/>
          <w:iCs/>
          <w:color w:val="000000" w:themeColor="text1"/>
        </w:rPr>
        <w:t>Te</w:t>
      </w:r>
      <w:proofErr w:type="spellEnd"/>
      <w:r w:rsidR="00A633DE" w:rsidRPr="00CD0A62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A633DE" w:rsidRPr="00CD0A62">
        <w:rPr>
          <w:rFonts w:ascii="Times New Roman" w:hAnsi="Times New Roman" w:cs="Times New Roman"/>
          <w:i/>
          <w:iCs/>
          <w:color w:val="000000" w:themeColor="text1"/>
        </w:rPr>
        <w:t>canam</w:t>
      </w:r>
      <w:proofErr w:type="spellEnd"/>
      <w:r w:rsidR="00A633DE" w:rsidRPr="00CD0A62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="00A633DE" w:rsidRPr="00CD0A62">
        <w:rPr>
          <w:rFonts w:ascii="Times New Roman" w:hAnsi="Times New Roman" w:cs="Times New Roman"/>
          <w:i/>
          <w:iCs/>
          <w:color w:val="000000" w:themeColor="text1"/>
        </w:rPr>
        <w:t>magni</w:t>
      </w:r>
      <w:proofErr w:type="spellEnd"/>
      <w:r w:rsidR="00A633DE" w:rsidRPr="00CD0A62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8B2797" w:rsidRPr="008B2797">
        <w:rPr>
          <w:rFonts w:ascii="Times New Roman" w:hAnsi="Times New Roman" w:cs="Times New Roman"/>
          <w:i/>
          <w:iCs/>
          <w:color w:val="000000" w:themeColor="text1"/>
        </w:rPr>
        <w:t>||</w:t>
      </w:r>
      <w:r w:rsidR="00A633DE" w:rsidRPr="00CD0A62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A633DE" w:rsidRPr="00CD0A62">
        <w:rPr>
          <w:rFonts w:ascii="Times New Roman" w:hAnsi="Times New Roman" w:cs="Times New Roman"/>
          <w:i/>
          <w:iCs/>
          <w:color w:val="000000" w:themeColor="text1"/>
        </w:rPr>
        <w:t>Jovis</w:t>
      </w:r>
      <w:proofErr w:type="spellEnd"/>
      <w:r w:rsidR="00A633DE" w:rsidRPr="00CD0A62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A633DE" w:rsidRPr="00CD0A62">
        <w:rPr>
          <w:rFonts w:ascii="Times New Roman" w:hAnsi="Times New Roman" w:cs="Times New Roman"/>
          <w:i/>
          <w:iCs/>
          <w:color w:val="000000" w:themeColor="text1"/>
        </w:rPr>
        <w:t>et</w:t>
      </w:r>
      <w:proofErr w:type="spellEnd"/>
      <w:r w:rsidR="00A633DE" w:rsidRPr="00CD0A62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A633DE" w:rsidRPr="00CD0A62">
        <w:rPr>
          <w:rFonts w:ascii="Times New Roman" w:hAnsi="Times New Roman" w:cs="Times New Roman"/>
          <w:i/>
          <w:iCs/>
          <w:color w:val="000000" w:themeColor="text1"/>
        </w:rPr>
        <w:t>deorum</w:t>
      </w:r>
      <w:proofErr w:type="spellEnd"/>
      <w:r w:rsidR="00A633DE">
        <w:rPr>
          <w:rFonts w:ascii="Times New Roman" w:hAnsi="Times New Roman" w:cs="Times New Roman"/>
          <w:color w:val="000000" w:themeColor="text1"/>
        </w:rPr>
        <w:t xml:space="preserve"> </w:t>
      </w:r>
      <w:r w:rsidR="00A633DE" w:rsidRPr="00A633DE">
        <w:rPr>
          <w:rFonts w:ascii="Times New Roman" w:hAnsi="Times New Roman" w:cs="Times New Roman"/>
          <w:color w:val="000000" w:themeColor="text1"/>
        </w:rPr>
        <w:t>[</w:t>
      </w:r>
      <w:proofErr w:type="spellStart"/>
      <w:r w:rsidR="00A633DE">
        <w:rPr>
          <w:rFonts w:ascii="Times New Roman" w:hAnsi="Times New Roman" w:cs="Times New Roman"/>
          <w:color w:val="000000" w:themeColor="text1"/>
          <w:lang w:val="en-US"/>
        </w:rPr>
        <w:t>Hor</w:t>
      </w:r>
      <w:proofErr w:type="spellEnd"/>
      <w:r w:rsidR="00A633DE" w:rsidRPr="00A633DE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A633DE">
        <w:rPr>
          <w:rFonts w:ascii="Times New Roman" w:hAnsi="Times New Roman" w:cs="Times New Roman"/>
          <w:color w:val="000000" w:themeColor="text1"/>
          <w:lang w:val="en-US"/>
        </w:rPr>
        <w:t>carm</w:t>
      </w:r>
      <w:proofErr w:type="spellEnd"/>
      <w:r w:rsidR="00A633DE" w:rsidRPr="00A633DE">
        <w:rPr>
          <w:rFonts w:ascii="Times New Roman" w:hAnsi="Times New Roman" w:cs="Times New Roman"/>
          <w:color w:val="000000" w:themeColor="text1"/>
        </w:rPr>
        <w:t xml:space="preserve">. </w:t>
      </w:r>
      <w:r w:rsidR="00A633DE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A633DE" w:rsidRPr="00DA4560">
        <w:rPr>
          <w:rFonts w:ascii="Times New Roman" w:hAnsi="Times New Roman" w:cs="Times New Roman"/>
          <w:color w:val="000000" w:themeColor="text1"/>
        </w:rPr>
        <w:t xml:space="preserve"> 10, 5] </w:t>
      </w:r>
      <w:r w:rsidR="00A633DE">
        <w:rPr>
          <w:rFonts w:ascii="Times New Roman" w:hAnsi="Times New Roman" w:cs="Times New Roman"/>
          <w:color w:val="000000" w:themeColor="text1"/>
        </w:rPr>
        <w:t>и</w:t>
      </w:r>
      <w:r w:rsidR="00A633DE" w:rsidRPr="00DA4560">
        <w:rPr>
          <w:rFonts w:ascii="Times New Roman" w:hAnsi="Times New Roman" w:cs="Times New Roman"/>
          <w:color w:val="000000" w:themeColor="text1"/>
        </w:rPr>
        <w:t xml:space="preserve"> </w:t>
      </w:r>
      <w:r w:rsidR="00A633DE" w:rsidRPr="00CD0A62">
        <w:rPr>
          <w:rFonts w:ascii="Times New Roman" w:hAnsi="Times New Roman" w:cs="Times New Roman"/>
          <w:i/>
          <w:iCs/>
          <w:color w:val="000000" w:themeColor="text1"/>
          <w:lang w:val="en-US"/>
        </w:rPr>
        <w:t>Semper</w:t>
      </w:r>
      <w:r w:rsidR="00A633DE" w:rsidRPr="00CD0A62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A633DE" w:rsidRPr="00CD0A62">
        <w:rPr>
          <w:rFonts w:ascii="Times New Roman" w:hAnsi="Times New Roman" w:cs="Times New Roman"/>
          <w:i/>
          <w:iCs/>
          <w:color w:val="000000" w:themeColor="text1"/>
          <w:lang w:val="en-US"/>
        </w:rPr>
        <w:t>haerentem</w:t>
      </w:r>
      <w:proofErr w:type="spellEnd"/>
      <w:r w:rsidR="00A633DE" w:rsidRPr="00CD0A62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8B2797" w:rsidRPr="000971D3">
        <w:rPr>
          <w:rFonts w:ascii="Times New Roman" w:hAnsi="Times New Roman" w:cs="Times New Roman"/>
          <w:i/>
          <w:iCs/>
          <w:color w:val="000000" w:themeColor="text1"/>
        </w:rPr>
        <w:t>||</w:t>
      </w:r>
      <w:r w:rsidR="00A633DE" w:rsidRPr="00CD0A62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A633DE" w:rsidRPr="00CD0A62">
        <w:rPr>
          <w:rFonts w:ascii="Times New Roman" w:hAnsi="Times New Roman" w:cs="Times New Roman"/>
          <w:i/>
          <w:iCs/>
          <w:color w:val="000000" w:themeColor="text1"/>
          <w:lang w:val="en-US"/>
        </w:rPr>
        <w:t>puerum</w:t>
      </w:r>
      <w:proofErr w:type="spellEnd"/>
      <w:r w:rsidR="00A633DE" w:rsidRPr="00CD0A62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A633DE" w:rsidRPr="00CD0A62">
        <w:rPr>
          <w:rFonts w:ascii="Times New Roman" w:hAnsi="Times New Roman" w:cs="Times New Roman"/>
          <w:i/>
          <w:iCs/>
          <w:color w:val="000000" w:themeColor="text1"/>
          <w:lang w:val="en-US"/>
        </w:rPr>
        <w:t>canebat</w:t>
      </w:r>
      <w:proofErr w:type="spellEnd"/>
      <w:r w:rsidR="00A633DE" w:rsidRPr="00DA4560">
        <w:rPr>
          <w:rFonts w:ascii="Times New Roman" w:hAnsi="Times New Roman" w:cs="Times New Roman"/>
          <w:color w:val="000000" w:themeColor="text1"/>
        </w:rPr>
        <w:t xml:space="preserve"> [</w:t>
      </w:r>
      <w:proofErr w:type="spellStart"/>
      <w:r w:rsidR="00A633DE">
        <w:rPr>
          <w:rFonts w:ascii="Times New Roman" w:hAnsi="Times New Roman" w:cs="Times New Roman"/>
          <w:color w:val="000000" w:themeColor="text1"/>
          <w:lang w:val="en-US"/>
        </w:rPr>
        <w:t>Hor</w:t>
      </w:r>
      <w:proofErr w:type="spellEnd"/>
      <w:r w:rsidR="00A633DE" w:rsidRPr="00DA4560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A633DE">
        <w:rPr>
          <w:rFonts w:ascii="Times New Roman" w:hAnsi="Times New Roman" w:cs="Times New Roman"/>
          <w:color w:val="000000" w:themeColor="text1"/>
          <w:lang w:val="en-US"/>
        </w:rPr>
        <w:t>carm</w:t>
      </w:r>
      <w:proofErr w:type="spellEnd"/>
      <w:r w:rsidR="00A633DE" w:rsidRPr="00DA4560">
        <w:rPr>
          <w:rFonts w:ascii="Times New Roman" w:hAnsi="Times New Roman" w:cs="Times New Roman"/>
          <w:color w:val="000000" w:themeColor="text1"/>
        </w:rPr>
        <w:t xml:space="preserve">. </w:t>
      </w:r>
      <w:r w:rsidR="00A633DE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A633DE" w:rsidRPr="00DA4560">
        <w:rPr>
          <w:rFonts w:ascii="Times New Roman" w:hAnsi="Times New Roman" w:cs="Times New Roman"/>
          <w:color w:val="000000" w:themeColor="text1"/>
        </w:rPr>
        <w:t xml:space="preserve"> 32, 10]. </w:t>
      </w:r>
    </w:p>
    <w:p w:rsidR="000C2AC5" w:rsidRDefault="00731E35" w:rsidP="00D20CF4">
      <w:pPr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 xml:space="preserve">На основании проведенной работы можно сделать вывод, что в поэзии Горация цезурам уделялось больше внимания, </w:t>
      </w:r>
      <w:r w:rsidR="000B033D">
        <w:rPr>
          <w:rFonts w:ascii="Times New Roman" w:hAnsi="Times New Roman" w:cs="Times New Roman"/>
          <w:color w:val="000000" w:themeColor="text1"/>
        </w:rPr>
        <w:t>нежели</w:t>
      </w:r>
      <w:r>
        <w:rPr>
          <w:rFonts w:ascii="Times New Roman" w:hAnsi="Times New Roman" w:cs="Times New Roman"/>
          <w:color w:val="000000" w:themeColor="text1"/>
        </w:rPr>
        <w:t xml:space="preserve"> в сочинениях Катулла, что свидетельствует о том, что ко времени Горация </w:t>
      </w:r>
      <w:proofErr w:type="spellStart"/>
      <w:r>
        <w:rPr>
          <w:rFonts w:ascii="Times New Roman" w:hAnsi="Times New Roman" w:cs="Times New Roman"/>
          <w:color w:val="000000" w:themeColor="text1"/>
        </w:rPr>
        <w:t>сапфическая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строфа прочнее укрепилась в системе латинского стихосложения, чему немало поспособствовал</w:t>
      </w:r>
      <w:r w:rsidR="000B033D">
        <w:rPr>
          <w:rFonts w:ascii="Times New Roman" w:hAnsi="Times New Roman" w:cs="Times New Roman"/>
          <w:color w:val="000000" w:themeColor="text1"/>
        </w:rPr>
        <w:t xml:space="preserve"> и</w:t>
      </w:r>
      <w:r>
        <w:rPr>
          <w:rFonts w:ascii="Times New Roman" w:hAnsi="Times New Roman" w:cs="Times New Roman"/>
          <w:color w:val="000000" w:themeColor="text1"/>
        </w:rPr>
        <w:t xml:space="preserve"> сам Гораций, который </w:t>
      </w:r>
      <w:r w:rsidR="0071043D">
        <w:rPr>
          <w:rFonts w:ascii="Times New Roman" w:hAnsi="Times New Roman" w:cs="Times New Roman"/>
          <w:color w:val="000000" w:themeColor="text1"/>
        </w:rPr>
        <w:t xml:space="preserve">первым «перевел песни </w:t>
      </w:r>
      <w:proofErr w:type="spellStart"/>
      <w:r w:rsidR="0071043D">
        <w:rPr>
          <w:rFonts w:ascii="Times New Roman" w:hAnsi="Times New Roman" w:cs="Times New Roman"/>
          <w:color w:val="000000" w:themeColor="text1"/>
        </w:rPr>
        <w:t>Эолии</w:t>
      </w:r>
      <w:proofErr w:type="spellEnd"/>
      <w:r w:rsidR="0071043D">
        <w:rPr>
          <w:rFonts w:ascii="Times New Roman" w:hAnsi="Times New Roman" w:cs="Times New Roman"/>
          <w:color w:val="000000" w:themeColor="text1"/>
        </w:rPr>
        <w:t xml:space="preserve"> на Италийский лад». </w:t>
      </w:r>
      <w:r w:rsidR="00F6374E" w:rsidRPr="003A3286">
        <w:rPr>
          <w:rFonts w:ascii="Times New Roman" w:hAnsi="Times New Roman" w:cs="Times New Roman"/>
          <w:color w:val="000000" w:themeColor="text1"/>
        </w:rPr>
        <w:t>[</w:t>
      </w:r>
      <w:proofErr w:type="spellStart"/>
      <w:r w:rsidR="00F6374E">
        <w:rPr>
          <w:rFonts w:ascii="Times New Roman" w:hAnsi="Times New Roman" w:cs="Times New Roman"/>
          <w:color w:val="000000" w:themeColor="text1"/>
          <w:lang w:val="en-US"/>
        </w:rPr>
        <w:t>Hor</w:t>
      </w:r>
      <w:proofErr w:type="spellEnd"/>
      <w:r w:rsidR="00F6374E" w:rsidRPr="003A3286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F6374E">
        <w:rPr>
          <w:rFonts w:ascii="Times New Roman" w:hAnsi="Times New Roman" w:cs="Times New Roman"/>
          <w:color w:val="000000" w:themeColor="text1"/>
          <w:lang w:val="en-US"/>
        </w:rPr>
        <w:t>carm</w:t>
      </w:r>
      <w:proofErr w:type="spellEnd"/>
      <w:r w:rsidR="00F6374E" w:rsidRPr="003A3286">
        <w:rPr>
          <w:rFonts w:ascii="Times New Roman" w:hAnsi="Times New Roman" w:cs="Times New Roman"/>
          <w:color w:val="000000" w:themeColor="text1"/>
        </w:rPr>
        <w:t xml:space="preserve">. </w:t>
      </w:r>
      <w:r w:rsidR="00F6374E">
        <w:rPr>
          <w:rFonts w:ascii="Times New Roman" w:hAnsi="Times New Roman" w:cs="Times New Roman"/>
          <w:color w:val="000000" w:themeColor="text1"/>
          <w:lang w:val="en-US"/>
        </w:rPr>
        <w:t>III</w:t>
      </w:r>
      <w:r w:rsidR="00F6374E" w:rsidRPr="003A3286">
        <w:rPr>
          <w:rFonts w:ascii="Times New Roman" w:hAnsi="Times New Roman" w:cs="Times New Roman"/>
          <w:color w:val="000000" w:themeColor="text1"/>
        </w:rPr>
        <w:t xml:space="preserve"> 30, 13-14]</w:t>
      </w:r>
      <w:r w:rsidR="00F277F1">
        <w:rPr>
          <w:rFonts w:ascii="Times New Roman" w:hAnsi="Times New Roman" w:cs="Times New Roman"/>
          <w:color w:val="000000" w:themeColor="text1"/>
        </w:rPr>
        <w:t xml:space="preserve"> </w:t>
      </w:r>
      <w:r w:rsidR="00F277F1" w:rsidRPr="000B033D">
        <w:rPr>
          <w:rFonts w:ascii="Times New Roman" w:hAnsi="Times New Roman" w:cs="Times New Roman"/>
          <w:i/>
          <w:iCs/>
          <w:color w:val="000000" w:themeColor="text1"/>
        </w:rPr>
        <w:t>(</w:t>
      </w:r>
      <w:r w:rsidR="000B033D" w:rsidRPr="000B033D">
        <w:rPr>
          <w:rFonts w:ascii="Times New Roman" w:hAnsi="Times New Roman" w:cs="Times New Roman"/>
          <w:i/>
          <w:iCs/>
          <w:color w:val="000000" w:themeColor="text1"/>
        </w:rPr>
        <w:t>в</w:t>
      </w:r>
      <w:r w:rsidR="00F277F1" w:rsidRPr="000B033D">
        <w:rPr>
          <w:rFonts w:ascii="Times New Roman" w:hAnsi="Times New Roman" w:cs="Times New Roman"/>
          <w:i/>
          <w:iCs/>
          <w:color w:val="000000" w:themeColor="text1"/>
        </w:rPr>
        <w:t xml:space="preserve"> пер. В. Я. Брюсова)</w:t>
      </w:r>
      <w:r w:rsidR="00F277F1">
        <w:rPr>
          <w:rFonts w:ascii="Times New Roman" w:hAnsi="Times New Roman" w:cs="Times New Roman"/>
          <w:color w:val="000000" w:themeColor="text1"/>
        </w:rPr>
        <w:t>.</w:t>
      </w:r>
      <w:r w:rsidR="003A3286" w:rsidRPr="003A3286">
        <w:rPr>
          <w:rFonts w:ascii="Times New Roman" w:hAnsi="Times New Roman" w:cs="Times New Roman"/>
          <w:color w:val="000000" w:themeColor="text1"/>
        </w:rPr>
        <w:t xml:space="preserve"> </w:t>
      </w:r>
    </w:p>
    <w:p w:rsidR="00E0001A" w:rsidRPr="003A3286" w:rsidRDefault="00E0001A" w:rsidP="000C2AC5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6168A9" w:rsidRDefault="006168A9" w:rsidP="006168A9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Литература:</w:t>
      </w:r>
    </w:p>
    <w:p w:rsidR="00C404BB" w:rsidRDefault="00C404BB" w:rsidP="006168A9">
      <w:pPr>
        <w:ind w:firstLine="708"/>
        <w:jc w:val="center"/>
        <w:rPr>
          <w:rFonts w:ascii="Times New Roman" w:hAnsi="Times New Roman" w:cs="Times New Roman"/>
        </w:rPr>
      </w:pPr>
    </w:p>
    <w:p w:rsidR="006168A9" w:rsidRPr="00C404BB" w:rsidRDefault="006168A9" w:rsidP="00C40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C404BB">
        <w:rPr>
          <w:rFonts w:ascii="Times New Roman" w:hAnsi="Times New Roman" w:cs="Times New Roman"/>
          <w:color w:val="000000" w:themeColor="text1"/>
        </w:rPr>
        <w:t>Кузнецов А. Е. Латинская метрика. Тула., 2006.</w:t>
      </w:r>
    </w:p>
    <w:p w:rsidR="006168A9" w:rsidRPr="00C404BB" w:rsidRDefault="006168A9" w:rsidP="00C40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404BB">
        <w:rPr>
          <w:rFonts w:ascii="Times New Roman" w:hAnsi="Times New Roman" w:cs="Times New Roman"/>
          <w:color w:val="000000" w:themeColor="text1"/>
        </w:rPr>
        <w:t>Снелль</w:t>
      </w:r>
      <w:proofErr w:type="spellEnd"/>
      <w:r w:rsidRPr="00C404BB">
        <w:rPr>
          <w:rFonts w:ascii="Times New Roman" w:hAnsi="Times New Roman" w:cs="Times New Roman"/>
          <w:color w:val="000000" w:themeColor="text1"/>
        </w:rPr>
        <w:t xml:space="preserve"> Б. Греческая метрика. М., 1999</w:t>
      </w:r>
      <w:r w:rsidR="00C404BB" w:rsidRPr="00C404BB">
        <w:rPr>
          <w:rFonts w:ascii="Times New Roman" w:hAnsi="Times New Roman" w:cs="Times New Roman"/>
          <w:color w:val="000000" w:themeColor="text1"/>
        </w:rPr>
        <w:t>.</w:t>
      </w:r>
    </w:p>
    <w:p w:rsidR="00965900" w:rsidRPr="0078436C" w:rsidRDefault="00C404BB" w:rsidP="007843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404BB">
        <w:rPr>
          <w:rFonts w:ascii="Times New Roman" w:hAnsi="Times New Roman" w:cs="Times New Roman"/>
          <w:color w:val="000000" w:themeColor="text1"/>
          <w:lang w:val="en-US"/>
        </w:rPr>
        <w:t>Lucianus</w:t>
      </w:r>
      <w:proofErr w:type="spellEnd"/>
      <w:r w:rsidRPr="00C404BB">
        <w:rPr>
          <w:rFonts w:ascii="Times New Roman" w:hAnsi="Times New Roman" w:cs="Times New Roman"/>
          <w:color w:val="000000" w:themeColor="text1"/>
          <w:lang w:val="en-US"/>
        </w:rPr>
        <w:t xml:space="preserve"> Mueller. Q. </w:t>
      </w:r>
      <w:proofErr w:type="spellStart"/>
      <w:r w:rsidRPr="00C404BB">
        <w:rPr>
          <w:rFonts w:ascii="Times New Roman" w:hAnsi="Times New Roman" w:cs="Times New Roman"/>
          <w:color w:val="000000" w:themeColor="text1"/>
          <w:lang w:val="en-US"/>
        </w:rPr>
        <w:t>Horatii</w:t>
      </w:r>
      <w:proofErr w:type="spellEnd"/>
      <w:r w:rsidRPr="00C404BB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404BB">
        <w:rPr>
          <w:rFonts w:ascii="Times New Roman" w:hAnsi="Times New Roman" w:cs="Times New Roman"/>
          <w:color w:val="000000" w:themeColor="text1"/>
          <w:lang w:val="en-US"/>
        </w:rPr>
        <w:t>Flacci</w:t>
      </w:r>
      <w:proofErr w:type="spellEnd"/>
      <w:r w:rsidRPr="00C404BB">
        <w:rPr>
          <w:rFonts w:ascii="Times New Roman" w:hAnsi="Times New Roman" w:cs="Times New Roman"/>
          <w:color w:val="000000" w:themeColor="text1"/>
          <w:lang w:val="en-US"/>
        </w:rPr>
        <w:t xml:space="preserve"> Carmina. M</w:t>
      </w:r>
      <w:r w:rsidRPr="00C404BB">
        <w:rPr>
          <w:rFonts w:ascii="Times New Roman" w:hAnsi="Times New Roman" w:cs="Times New Roman"/>
          <w:color w:val="000000" w:themeColor="text1"/>
        </w:rPr>
        <w:t>ü</w:t>
      </w:r>
      <w:proofErr w:type="spellStart"/>
      <w:r w:rsidRPr="00C404BB">
        <w:rPr>
          <w:rFonts w:ascii="Times New Roman" w:hAnsi="Times New Roman" w:cs="Times New Roman"/>
          <w:color w:val="000000" w:themeColor="text1"/>
          <w:lang w:val="en-US"/>
        </w:rPr>
        <w:t>nchen</w:t>
      </w:r>
      <w:proofErr w:type="spellEnd"/>
      <w:r w:rsidRPr="00C404BB">
        <w:rPr>
          <w:rFonts w:ascii="Times New Roman" w:hAnsi="Times New Roman" w:cs="Times New Roman"/>
          <w:color w:val="000000" w:themeColor="text1"/>
        </w:rPr>
        <w:t>. 1877.</w:t>
      </w:r>
    </w:p>
    <w:sectPr w:rsidR="00965900" w:rsidRPr="0078436C" w:rsidSect="004C7FA4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13F05"/>
    <w:multiLevelType w:val="hybridMultilevel"/>
    <w:tmpl w:val="A262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0B94"/>
    <w:multiLevelType w:val="hybridMultilevel"/>
    <w:tmpl w:val="9806C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A4"/>
    <w:rsid w:val="0003192E"/>
    <w:rsid w:val="000406ED"/>
    <w:rsid w:val="00046017"/>
    <w:rsid w:val="0006005F"/>
    <w:rsid w:val="0008160C"/>
    <w:rsid w:val="000971D3"/>
    <w:rsid w:val="000B033D"/>
    <w:rsid w:val="000C2AC5"/>
    <w:rsid w:val="00103996"/>
    <w:rsid w:val="00112B60"/>
    <w:rsid w:val="00130B77"/>
    <w:rsid w:val="00146482"/>
    <w:rsid w:val="001B7B1A"/>
    <w:rsid w:val="001E2039"/>
    <w:rsid w:val="0026776A"/>
    <w:rsid w:val="002A23FE"/>
    <w:rsid w:val="002A4449"/>
    <w:rsid w:val="002A7AA5"/>
    <w:rsid w:val="003046BF"/>
    <w:rsid w:val="003A3286"/>
    <w:rsid w:val="003A3A46"/>
    <w:rsid w:val="003D7016"/>
    <w:rsid w:val="00434870"/>
    <w:rsid w:val="0044567C"/>
    <w:rsid w:val="00483143"/>
    <w:rsid w:val="004C7FA4"/>
    <w:rsid w:val="004F1F1B"/>
    <w:rsid w:val="005344FC"/>
    <w:rsid w:val="00556831"/>
    <w:rsid w:val="006168A9"/>
    <w:rsid w:val="0064127D"/>
    <w:rsid w:val="00653811"/>
    <w:rsid w:val="006710A4"/>
    <w:rsid w:val="006A7EFD"/>
    <w:rsid w:val="006E0635"/>
    <w:rsid w:val="006E5147"/>
    <w:rsid w:val="0071043D"/>
    <w:rsid w:val="007161CD"/>
    <w:rsid w:val="00731E35"/>
    <w:rsid w:val="0078436C"/>
    <w:rsid w:val="007B69E1"/>
    <w:rsid w:val="007C3B12"/>
    <w:rsid w:val="007E320E"/>
    <w:rsid w:val="008033DE"/>
    <w:rsid w:val="00810533"/>
    <w:rsid w:val="00886ACE"/>
    <w:rsid w:val="00891FA8"/>
    <w:rsid w:val="008B2797"/>
    <w:rsid w:val="008D72C3"/>
    <w:rsid w:val="00930854"/>
    <w:rsid w:val="00965900"/>
    <w:rsid w:val="00972851"/>
    <w:rsid w:val="00994736"/>
    <w:rsid w:val="009D321B"/>
    <w:rsid w:val="009F5497"/>
    <w:rsid w:val="00A22075"/>
    <w:rsid w:val="00A2296E"/>
    <w:rsid w:val="00A633DE"/>
    <w:rsid w:val="00A87868"/>
    <w:rsid w:val="00AD2ED4"/>
    <w:rsid w:val="00B1097E"/>
    <w:rsid w:val="00B373CB"/>
    <w:rsid w:val="00BF6EC7"/>
    <w:rsid w:val="00C404BB"/>
    <w:rsid w:val="00C970B1"/>
    <w:rsid w:val="00CD0A62"/>
    <w:rsid w:val="00CF2704"/>
    <w:rsid w:val="00D20CF4"/>
    <w:rsid w:val="00D342B6"/>
    <w:rsid w:val="00D65D58"/>
    <w:rsid w:val="00DA4560"/>
    <w:rsid w:val="00DC76FA"/>
    <w:rsid w:val="00E0001A"/>
    <w:rsid w:val="00E90332"/>
    <w:rsid w:val="00E9613E"/>
    <w:rsid w:val="00F166F2"/>
    <w:rsid w:val="00F174E9"/>
    <w:rsid w:val="00F277F1"/>
    <w:rsid w:val="00F42AA4"/>
    <w:rsid w:val="00F6374E"/>
    <w:rsid w:val="00F64A7B"/>
    <w:rsid w:val="00F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D1DF7-C934-8442-A017-72A19322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BB"/>
    <w:pPr>
      <w:ind w:left="720"/>
      <w:contextualSpacing/>
    </w:pPr>
  </w:style>
  <w:style w:type="table" w:customStyle="1" w:styleId="TableNormal">
    <w:name w:val="Table Normal"/>
    <w:rsid w:val="004456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1A6577-C858-EF4D-B860-0A18F84C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621</Words>
  <Characters>3930</Characters>
  <Application>Microsoft Office Word</Application>
  <DocSecurity>0</DocSecurity>
  <Lines>100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minori.yamada2101@gmail.com</dc:creator>
  <cp:keywords/>
  <dc:description/>
  <cp:lastModifiedBy>minori.yamada2101@gmail.com</cp:lastModifiedBy>
  <cp:revision>77</cp:revision>
  <cp:lastPrinted>2024-02-11T21:22:00Z</cp:lastPrinted>
  <dcterms:created xsi:type="dcterms:W3CDTF">2024-01-17T19:11:00Z</dcterms:created>
  <dcterms:modified xsi:type="dcterms:W3CDTF">2024-02-13T19:20:00Z</dcterms:modified>
</cp:coreProperties>
</file>