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70DB" w14:textId="09FDE20C" w:rsidR="0002508D" w:rsidRPr="0002508D" w:rsidRDefault="0002508D" w:rsidP="008D58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08D">
        <w:rPr>
          <w:rFonts w:ascii="Times New Roman" w:hAnsi="Times New Roman" w:cs="Times New Roman"/>
          <w:b/>
          <w:bCs/>
          <w:sz w:val="24"/>
          <w:szCs w:val="24"/>
        </w:rPr>
        <w:t xml:space="preserve">Бесприставочные итеративы в </w:t>
      </w:r>
      <w:r w:rsidR="00673456">
        <w:rPr>
          <w:rFonts w:ascii="Times New Roman" w:hAnsi="Times New Roman" w:cs="Times New Roman"/>
          <w:b/>
          <w:bCs/>
          <w:sz w:val="24"/>
          <w:szCs w:val="24"/>
        </w:rPr>
        <w:t xml:space="preserve">письменных памятниках </w:t>
      </w:r>
      <w:r w:rsidRPr="0002508D">
        <w:rPr>
          <w:rFonts w:ascii="Times New Roman" w:hAnsi="Times New Roman" w:cs="Times New Roman"/>
          <w:b/>
          <w:bCs/>
          <w:sz w:val="24"/>
          <w:szCs w:val="24"/>
        </w:rPr>
        <w:t xml:space="preserve">западной и юго-западной Руси ХV–XVI вв. </w:t>
      </w:r>
    </w:p>
    <w:p w14:paraId="6A57205F" w14:textId="04D5469F" w:rsidR="0002508D" w:rsidRPr="0002508D" w:rsidRDefault="0002508D" w:rsidP="008D58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508D">
        <w:rPr>
          <w:rFonts w:ascii="Times New Roman" w:hAnsi="Times New Roman" w:cs="Times New Roman"/>
          <w:sz w:val="24"/>
          <w:szCs w:val="24"/>
        </w:rPr>
        <w:t>Бойко Михаил Сергеевич</w:t>
      </w:r>
    </w:p>
    <w:p w14:paraId="2F95AECF" w14:textId="2C3F3BE0" w:rsidR="0002508D" w:rsidRPr="0002508D" w:rsidRDefault="0002508D" w:rsidP="008D58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508D">
        <w:rPr>
          <w:rFonts w:ascii="Times New Roman" w:hAnsi="Times New Roman" w:cs="Times New Roman"/>
          <w:sz w:val="24"/>
          <w:szCs w:val="24"/>
        </w:rPr>
        <w:t>Студент Московского государственного университета имени М. В. Ломоносова,</w:t>
      </w:r>
    </w:p>
    <w:p w14:paraId="0F36B22D" w14:textId="1C600F7F" w:rsidR="0002508D" w:rsidRPr="0002508D" w:rsidRDefault="0002508D" w:rsidP="008D58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508D">
        <w:rPr>
          <w:rFonts w:ascii="Times New Roman" w:hAnsi="Times New Roman" w:cs="Times New Roman"/>
          <w:sz w:val="24"/>
          <w:szCs w:val="24"/>
        </w:rPr>
        <w:t>Москва, Россия</w:t>
      </w:r>
    </w:p>
    <w:p w14:paraId="08104CE4" w14:textId="77777777" w:rsidR="008D58F0" w:rsidRDefault="008D58F0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5DCDEC" w14:textId="4B28F118" w:rsidR="004108AD" w:rsidRDefault="004108AD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8AD">
        <w:rPr>
          <w:rFonts w:ascii="Times New Roman" w:hAnsi="Times New Roman" w:cs="Times New Roman"/>
          <w:spacing w:val="-2"/>
          <w:sz w:val="24"/>
          <w:szCs w:val="24"/>
        </w:rPr>
        <w:t xml:space="preserve">Бесприставочные итеративы фиксируются в русских письменных памятниках с </w:t>
      </w:r>
      <w:r w:rsidRPr="004108AD">
        <w:rPr>
          <w:rFonts w:ascii="Times New Roman" w:hAnsi="Times New Roman" w:cs="Times New Roman"/>
          <w:spacing w:val="-2"/>
          <w:sz w:val="24"/>
          <w:szCs w:val="24"/>
          <w:lang w:val="en-US"/>
        </w:rPr>
        <w:t>XV</w:t>
      </w:r>
      <w:r w:rsidRPr="004108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4108AD">
        <w:rPr>
          <w:rFonts w:ascii="Times New Roman" w:hAnsi="Times New Roman" w:cs="Times New Roman"/>
          <w:spacing w:val="-2"/>
          <w:sz w:val="24"/>
          <w:szCs w:val="24"/>
        </w:rPr>
        <w:t>в..</w:t>
      </w:r>
      <w:proofErr w:type="gramEnd"/>
      <w:r w:rsidRPr="004108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08AD">
        <w:rPr>
          <w:rFonts w:ascii="Times New Roman" w:hAnsi="Times New Roman" w:cs="Times New Roman"/>
          <w:sz w:val="24"/>
          <w:szCs w:val="24"/>
        </w:rPr>
        <w:t>В исследовательской литературе хорошо описано употребление данных образований в великорусской диалектной зоне в период их наибольшей продуктивности (</w:t>
      </w:r>
      <w:r w:rsidRPr="004108AD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4108AD">
        <w:rPr>
          <w:rFonts w:ascii="Times New Roman" w:hAnsi="Times New Roman" w:cs="Times New Roman"/>
          <w:sz w:val="24"/>
          <w:szCs w:val="24"/>
        </w:rPr>
        <w:t>–</w:t>
      </w:r>
      <w:r w:rsidRPr="004108AD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4108AD">
        <w:rPr>
          <w:rFonts w:ascii="Times New Roman" w:hAnsi="Times New Roman" w:cs="Times New Roman"/>
          <w:sz w:val="24"/>
          <w:szCs w:val="24"/>
        </w:rPr>
        <w:t xml:space="preserve"> вв.) [Кузнецов: 261–267</w:t>
      </w:r>
      <w:r w:rsidRPr="004108AD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4108AD">
        <w:rPr>
          <w:rFonts w:ascii="Times New Roman" w:hAnsi="Times New Roman" w:cs="Times New Roman"/>
          <w:sz w:val="24"/>
          <w:szCs w:val="24"/>
        </w:rPr>
        <w:t>]. Однако бесприставочные итеративы в западнорусских источниках до сих пор почти не изучены, так что данный вопрос представляется актуальным.</w:t>
      </w:r>
    </w:p>
    <w:p w14:paraId="04E2748E" w14:textId="70169C3D" w:rsidR="003E1498" w:rsidRDefault="003E1498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Материалом для</w:t>
      </w:r>
      <w:r w:rsidR="00B92FC1">
        <w:rPr>
          <w:rFonts w:ascii="Times New Roman" w:hAnsi="Times New Roman" w:cs="Times New Roman"/>
          <w:sz w:val="24"/>
          <w:szCs w:val="24"/>
        </w:rPr>
        <w:t xml:space="preserve"> нашего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 послужили различные деловые документы западной и юго-западной Руси</w:t>
      </w:r>
      <w:r w:rsidR="00A53047">
        <w:rPr>
          <w:rFonts w:ascii="Times New Roman" w:hAnsi="Times New Roman" w:cs="Times New Roman"/>
          <w:sz w:val="24"/>
          <w:szCs w:val="24"/>
        </w:rPr>
        <w:t xml:space="preserve">, относящиеся к </w:t>
      </w:r>
      <w:r w:rsidR="00A53047">
        <w:rPr>
          <w:rFonts w:ascii="Times New Roman" w:hAnsi="Times New Roman" w:cs="Times New Roman"/>
          <w:sz w:val="24"/>
          <w:szCs w:val="24"/>
          <w:lang w:val="en-GB"/>
        </w:rPr>
        <w:t>XV</w:t>
      </w:r>
      <w:r w:rsidR="00A53047">
        <w:rPr>
          <w:rFonts w:ascii="Times New Roman" w:hAnsi="Times New Roman" w:cs="Times New Roman"/>
          <w:sz w:val="24"/>
          <w:szCs w:val="24"/>
        </w:rPr>
        <w:t>–</w:t>
      </w:r>
      <w:r w:rsidR="00A53047">
        <w:rPr>
          <w:rFonts w:ascii="Times New Roman" w:hAnsi="Times New Roman" w:cs="Times New Roman"/>
          <w:sz w:val="24"/>
          <w:szCs w:val="24"/>
          <w:lang w:val="en-GB"/>
        </w:rPr>
        <w:t>XVI</w:t>
      </w:r>
      <w:r w:rsidR="00A53047" w:rsidRPr="00A530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3047">
        <w:rPr>
          <w:rFonts w:ascii="Times New Roman" w:hAnsi="Times New Roman" w:cs="Times New Roman"/>
          <w:sz w:val="24"/>
          <w:szCs w:val="24"/>
        </w:rPr>
        <w:t>вв.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FC1">
        <w:rPr>
          <w:rFonts w:ascii="Times New Roman" w:hAnsi="Times New Roman" w:cs="Times New Roman"/>
          <w:sz w:val="24"/>
          <w:szCs w:val="24"/>
        </w:rPr>
        <w:t>Если ранее нами рассматривались полоцкие грамоты и книги «судных дел» Литовской метрики, то</w:t>
      </w:r>
      <w:r w:rsidR="00A53047">
        <w:rPr>
          <w:rFonts w:ascii="Times New Roman" w:hAnsi="Times New Roman" w:cs="Times New Roman"/>
          <w:sz w:val="24"/>
          <w:szCs w:val="24"/>
        </w:rPr>
        <w:t xml:space="preserve"> в настоящем исследовании</w:t>
      </w:r>
      <w:r w:rsidR="00B92FC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бъём материала</w:t>
      </w:r>
      <w:r w:rsidR="00B92F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существенно увеличен:</w:t>
      </w:r>
      <w:r w:rsidR="00B92FC1">
        <w:rPr>
          <w:rFonts w:ascii="Times New Roman" w:hAnsi="Times New Roman" w:cs="Times New Roman"/>
          <w:sz w:val="24"/>
          <w:szCs w:val="24"/>
        </w:rPr>
        <w:t xml:space="preserve"> в 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FC1">
        <w:rPr>
          <w:rFonts w:ascii="Times New Roman" w:hAnsi="Times New Roman" w:cs="Times New Roman"/>
          <w:sz w:val="24"/>
          <w:szCs w:val="24"/>
        </w:rPr>
        <w:t>включены</w:t>
      </w:r>
      <w:r w:rsidR="00A71469">
        <w:rPr>
          <w:rFonts w:ascii="Times New Roman" w:hAnsi="Times New Roman" w:cs="Times New Roman"/>
          <w:sz w:val="24"/>
          <w:szCs w:val="24"/>
        </w:rPr>
        <w:t xml:space="preserve"> </w:t>
      </w:r>
      <w:r w:rsidR="005D767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краинские грамоты</w:t>
      </w:r>
      <w:r w:rsidR="00310337">
        <w:rPr>
          <w:rFonts w:ascii="Times New Roman" w:hAnsi="Times New Roman" w:cs="Times New Roman"/>
          <w:sz w:val="24"/>
          <w:szCs w:val="24"/>
        </w:rPr>
        <w:t xml:space="preserve"> </w:t>
      </w:r>
      <w:r w:rsidR="00310337" w:rsidRPr="00FE711A">
        <w:rPr>
          <w:rFonts w:ascii="Times New Roman" w:hAnsi="Times New Roman" w:cs="Times New Roman"/>
          <w:sz w:val="24"/>
          <w:szCs w:val="24"/>
        </w:rPr>
        <w:t xml:space="preserve">XV </w:t>
      </w:r>
      <w:r w:rsidR="00310337">
        <w:rPr>
          <w:rFonts w:ascii="Times New Roman" w:hAnsi="Times New Roman" w:cs="Times New Roman"/>
          <w:sz w:val="24"/>
          <w:szCs w:val="24"/>
        </w:rPr>
        <w:t>в</w:t>
      </w:r>
      <w:r w:rsidR="00310337" w:rsidRPr="00FE711A">
        <w:rPr>
          <w:rFonts w:ascii="Times New Roman" w:hAnsi="Times New Roman" w:cs="Times New Roman"/>
          <w:sz w:val="24"/>
          <w:szCs w:val="24"/>
        </w:rPr>
        <w:t>.</w:t>
      </w:r>
      <w:r w:rsidR="00A53047">
        <w:rPr>
          <w:rFonts w:ascii="Times New Roman" w:hAnsi="Times New Roman" w:cs="Times New Roman"/>
          <w:sz w:val="24"/>
          <w:szCs w:val="24"/>
        </w:rPr>
        <w:t xml:space="preserve"> (далее – УГ)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3047">
        <w:rPr>
          <w:rFonts w:ascii="Times New Roman" w:hAnsi="Times New Roman" w:cs="Times New Roman"/>
          <w:sz w:val="24"/>
          <w:szCs w:val="24"/>
        </w:rPr>
        <w:t>статут ВКЛ</w:t>
      </w:r>
      <w:r w:rsidR="0072388C">
        <w:rPr>
          <w:rFonts w:ascii="Times New Roman" w:hAnsi="Times New Roman" w:cs="Times New Roman"/>
          <w:sz w:val="24"/>
          <w:szCs w:val="24"/>
        </w:rPr>
        <w:t xml:space="preserve"> 1588 г.</w:t>
      </w:r>
      <w:r>
        <w:rPr>
          <w:rFonts w:ascii="Times New Roman" w:hAnsi="Times New Roman" w:cs="Times New Roman"/>
          <w:sz w:val="24"/>
          <w:szCs w:val="24"/>
        </w:rPr>
        <w:t>, множество новых грамот из Литовской метрики</w:t>
      </w:r>
      <w:r w:rsidR="00A53047">
        <w:rPr>
          <w:rFonts w:ascii="Times New Roman" w:hAnsi="Times New Roman" w:cs="Times New Roman"/>
          <w:sz w:val="24"/>
          <w:szCs w:val="24"/>
        </w:rPr>
        <w:t xml:space="preserve"> (</w:t>
      </w:r>
      <w:r w:rsidR="002346CE">
        <w:rPr>
          <w:rFonts w:ascii="Times New Roman" w:hAnsi="Times New Roman" w:cs="Times New Roman"/>
          <w:sz w:val="24"/>
          <w:szCs w:val="24"/>
        </w:rPr>
        <w:t>«</w:t>
      </w:r>
      <w:r w:rsidR="002346CE" w:rsidRPr="00A55E1F">
        <w:rPr>
          <w:rFonts w:ascii="Times New Roman" w:hAnsi="Times New Roman" w:cs="Times New Roman"/>
          <w:sz w:val="24"/>
          <w:szCs w:val="24"/>
        </w:rPr>
        <w:t>Акты, относящиеся к истории южной и западной России</w:t>
      </w:r>
      <w:r w:rsidR="002346CE">
        <w:rPr>
          <w:rFonts w:ascii="Times New Roman" w:hAnsi="Times New Roman" w:cs="Times New Roman"/>
          <w:sz w:val="24"/>
          <w:szCs w:val="24"/>
        </w:rPr>
        <w:t xml:space="preserve">», </w:t>
      </w:r>
      <w:r w:rsidR="00A53047">
        <w:rPr>
          <w:rFonts w:ascii="Times New Roman" w:hAnsi="Times New Roman" w:cs="Times New Roman"/>
          <w:sz w:val="24"/>
          <w:szCs w:val="24"/>
        </w:rPr>
        <w:t>далее – АЮЗР)</w:t>
      </w:r>
      <w:r w:rsidR="00A71469">
        <w:rPr>
          <w:rFonts w:ascii="Times New Roman" w:hAnsi="Times New Roman" w:cs="Times New Roman"/>
          <w:sz w:val="24"/>
          <w:szCs w:val="24"/>
        </w:rPr>
        <w:t>. Кроме того,</w:t>
      </w:r>
      <w:r w:rsidR="00A72F76">
        <w:rPr>
          <w:rFonts w:ascii="Times New Roman" w:hAnsi="Times New Roman" w:cs="Times New Roman"/>
          <w:sz w:val="24"/>
          <w:szCs w:val="24"/>
        </w:rPr>
        <w:t xml:space="preserve"> е</w:t>
      </w:r>
      <w:r w:rsidR="009C006E">
        <w:rPr>
          <w:rFonts w:ascii="Times New Roman" w:hAnsi="Times New Roman" w:cs="Times New Roman"/>
          <w:sz w:val="24"/>
          <w:szCs w:val="24"/>
        </w:rPr>
        <w:t xml:space="preserve">щё одним источником </w:t>
      </w:r>
      <w:r w:rsidR="00B92FC1">
        <w:rPr>
          <w:rFonts w:ascii="Times New Roman" w:hAnsi="Times New Roman" w:cs="Times New Roman"/>
          <w:sz w:val="24"/>
          <w:szCs w:val="24"/>
        </w:rPr>
        <w:t>послужил</w:t>
      </w:r>
      <w:r w:rsidR="009C006E">
        <w:rPr>
          <w:rFonts w:ascii="Times New Roman" w:hAnsi="Times New Roman" w:cs="Times New Roman"/>
          <w:sz w:val="24"/>
          <w:szCs w:val="24"/>
        </w:rPr>
        <w:t xml:space="preserve"> нарративный текст – </w:t>
      </w:r>
      <w:proofErr w:type="spellStart"/>
      <w:r w:rsidR="009C006E">
        <w:rPr>
          <w:rFonts w:ascii="Times New Roman" w:hAnsi="Times New Roman" w:cs="Times New Roman"/>
          <w:sz w:val="24"/>
          <w:szCs w:val="24"/>
        </w:rPr>
        <w:t>Пересопницкое</w:t>
      </w:r>
      <w:proofErr w:type="spellEnd"/>
      <w:r w:rsidR="009C006E">
        <w:rPr>
          <w:rFonts w:ascii="Times New Roman" w:hAnsi="Times New Roman" w:cs="Times New Roman"/>
          <w:sz w:val="24"/>
          <w:szCs w:val="24"/>
        </w:rPr>
        <w:t xml:space="preserve"> евангелие</w:t>
      </w:r>
      <w:r w:rsidR="0072388C">
        <w:rPr>
          <w:rFonts w:ascii="Times New Roman" w:hAnsi="Times New Roman" w:cs="Times New Roman"/>
          <w:sz w:val="24"/>
          <w:szCs w:val="24"/>
        </w:rPr>
        <w:t xml:space="preserve"> 1556–1561 гг.</w:t>
      </w:r>
      <w:r w:rsidR="005D7670">
        <w:rPr>
          <w:rFonts w:ascii="Times New Roman" w:hAnsi="Times New Roman" w:cs="Times New Roman"/>
          <w:sz w:val="24"/>
          <w:szCs w:val="24"/>
        </w:rPr>
        <w:t xml:space="preserve"> (</w:t>
      </w:r>
      <w:r w:rsidR="00A53047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5D7670">
        <w:rPr>
          <w:rFonts w:ascii="Times New Roman" w:hAnsi="Times New Roman" w:cs="Times New Roman"/>
          <w:sz w:val="24"/>
          <w:szCs w:val="24"/>
        </w:rPr>
        <w:t>ПЕ)</w:t>
      </w:r>
      <w:r w:rsidR="009C006E">
        <w:rPr>
          <w:rFonts w:ascii="Times New Roman" w:hAnsi="Times New Roman" w:cs="Times New Roman"/>
          <w:sz w:val="24"/>
          <w:szCs w:val="24"/>
        </w:rPr>
        <w:t xml:space="preserve">. </w:t>
      </w:r>
      <w:r w:rsidR="00B54FFE">
        <w:rPr>
          <w:rFonts w:ascii="Times New Roman" w:hAnsi="Times New Roman" w:cs="Times New Roman"/>
          <w:sz w:val="24"/>
          <w:szCs w:val="24"/>
        </w:rPr>
        <w:t xml:space="preserve">Все </w:t>
      </w:r>
      <w:r w:rsidR="00A53047">
        <w:rPr>
          <w:rFonts w:ascii="Times New Roman" w:hAnsi="Times New Roman" w:cs="Times New Roman"/>
          <w:sz w:val="24"/>
          <w:szCs w:val="24"/>
        </w:rPr>
        <w:t>указанные</w:t>
      </w:r>
      <w:r w:rsidR="00B54FFE">
        <w:rPr>
          <w:rFonts w:ascii="Times New Roman" w:hAnsi="Times New Roman" w:cs="Times New Roman"/>
          <w:sz w:val="24"/>
          <w:szCs w:val="24"/>
        </w:rPr>
        <w:t xml:space="preserve"> памятники составлены</w:t>
      </w:r>
      <w:r w:rsidR="00B54FFE" w:rsidRPr="00E52F09">
        <w:rPr>
          <w:rFonts w:ascii="Times New Roman" w:hAnsi="Times New Roman" w:cs="Times New Roman"/>
          <w:sz w:val="24"/>
          <w:szCs w:val="24"/>
        </w:rPr>
        <w:t xml:space="preserve"> на западнорусском </w:t>
      </w:r>
      <w:r w:rsidR="00B54FFE">
        <w:rPr>
          <w:rFonts w:ascii="Times New Roman" w:hAnsi="Times New Roman" w:cs="Times New Roman"/>
          <w:sz w:val="24"/>
          <w:szCs w:val="24"/>
        </w:rPr>
        <w:t>письменном</w:t>
      </w:r>
      <w:r w:rsidR="00B54FFE" w:rsidRPr="00E52F09">
        <w:rPr>
          <w:rFonts w:ascii="Times New Roman" w:hAnsi="Times New Roman" w:cs="Times New Roman"/>
          <w:sz w:val="24"/>
          <w:szCs w:val="24"/>
        </w:rPr>
        <w:t xml:space="preserve"> языке</w:t>
      </w:r>
      <w:r w:rsidR="00B54FFE">
        <w:rPr>
          <w:rFonts w:ascii="Times New Roman" w:hAnsi="Times New Roman" w:cs="Times New Roman"/>
          <w:sz w:val="24"/>
          <w:szCs w:val="24"/>
        </w:rPr>
        <w:t xml:space="preserve"> </w:t>
      </w:r>
      <w:r w:rsidR="00B54FFE" w:rsidRPr="00E52F09">
        <w:rPr>
          <w:rFonts w:ascii="Times New Roman" w:hAnsi="Times New Roman" w:cs="Times New Roman"/>
          <w:sz w:val="24"/>
          <w:szCs w:val="24"/>
        </w:rPr>
        <w:t xml:space="preserve">(«простой </w:t>
      </w:r>
      <w:proofErr w:type="spellStart"/>
      <w:r w:rsidR="00B54FFE" w:rsidRPr="00E52F09">
        <w:rPr>
          <w:rFonts w:ascii="Times New Roman" w:hAnsi="Times New Roman" w:cs="Times New Roman"/>
          <w:sz w:val="24"/>
          <w:szCs w:val="24"/>
        </w:rPr>
        <w:t>мове</w:t>
      </w:r>
      <w:proofErr w:type="spellEnd"/>
      <w:r w:rsidR="00B54FFE" w:rsidRPr="00E52F09">
        <w:rPr>
          <w:rFonts w:ascii="Times New Roman" w:hAnsi="Times New Roman" w:cs="Times New Roman"/>
          <w:sz w:val="24"/>
          <w:szCs w:val="24"/>
        </w:rPr>
        <w:t>»).</w:t>
      </w:r>
    </w:p>
    <w:p w14:paraId="57D1AF10" w14:textId="45AFD094" w:rsidR="00A71469" w:rsidRDefault="00AE58EF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907">
        <w:rPr>
          <w:rFonts w:ascii="Times New Roman" w:hAnsi="Times New Roman" w:cs="Times New Roman"/>
          <w:sz w:val="24"/>
          <w:szCs w:val="24"/>
        </w:rPr>
        <w:t>Цель исследования –</w:t>
      </w:r>
      <w:r w:rsidR="002F3AE2">
        <w:rPr>
          <w:rFonts w:ascii="Times New Roman" w:hAnsi="Times New Roman" w:cs="Times New Roman"/>
          <w:sz w:val="24"/>
          <w:szCs w:val="24"/>
        </w:rPr>
        <w:t xml:space="preserve"> описать итеративы типа </w:t>
      </w:r>
      <w:r w:rsidR="002F3AE2" w:rsidRPr="002F3AE2">
        <w:rPr>
          <w:rFonts w:ascii="Times New Roman" w:hAnsi="Times New Roman" w:cs="Times New Roman"/>
          <w:i/>
          <w:iCs/>
          <w:sz w:val="24"/>
          <w:szCs w:val="24"/>
        </w:rPr>
        <w:t>хаживать</w:t>
      </w:r>
      <w:r w:rsidR="002F3AE2">
        <w:rPr>
          <w:rFonts w:ascii="Times New Roman" w:hAnsi="Times New Roman" w:cs="Times New Roman"/>
          <w:sz w:val="24"/>
          <w:szCs w:val="24"/>
        </w:rPr>
        <w:t xml:space="preserve"> и </w:t>
      </w:r>
      <w:r w:rsidR="002F3AE2" w:rsidRPr="00D83907">
        <w:rPr>
          <w:rFonts w:ascii="Times New Roman" w:hAnsi="Times New Roman" w:cs="Times New Roman"/>
          <w:sz w:val="24"/>
          <w:szCs w:val="24"/>
        </w:rPr>
        <w:t>глагол</w:t>
      </w:r>
      <w:r w:rsidR="002F3AE2">
        <w:rPr>
          <w:rFonts w:ascii="Times New Roman" w:hAnsi="Times New Roman" w:cs="Times New Roman"/>
          <w:sz w:val="24"/>
          <w:szCs w:val="24"/>
        </w:rPr>
        <w:t>ы</w:t>
      </w:r>
      <w:r w:rsidR="002F3AE2" w:rsidRPr="00D8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AE2" w:rsidRPr="00991172">
        <w:rPr>
          <w:rFonts w:ascii="Times New Roman" w:hAnsi="Times New Roman" w:cs="Times New Roman"/>
          <w:i/>
          <w:iCs/>
          <w:sz w:val="24"/>
          <w:szCs w:val="24"/>
        </w:rPr>
        <w:t>бывати</w:t>
      </w:r>
      <w:proofErr w:type="spellEnd"/>
      <w:r w:rsidR="002F3AE2" w:rsidRPr="0099117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2F3AE2" w:rsidRPr="00991172">
        <w:rPr>
          <w:rFonts w:ascii="Times New Roman" w:hAnsi="Times New Roman" w:cs="Times New Roman"/>
          <w:i/>
          <w:iCs/>
          <w:sz w:val="24"/>
          <w:szCs w:val="24"/>
        </w:rPr>
        <w:t>видати</w:t>
      </w:r>
      <w:proofErr w:type="spellEnd"/>
      <w:r w:rsidR="002F3AE2" w:rsidRPr="0099117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2F3AE2" w:rsidRPr="00991172">
        <w:rPr>
          <w:rFonts w:ascii="Times New Roman" w:hAnsi="Times New Roman" w:cs="Times New Roman"/>
          <w:i/>
          <w:iCs/>
          <w:sz w:val="24"/>
          <w:szCs w:val="24"/>
        </w:rPr>
        <w:t>слыхати</w:t>
      </w:r>
      <w:proofErr w:type="spellEnd"/>
      <w:r w:rsidR="002F3AE2" w:rsidRPr="00D83907">
        <w:rPr>
          <w:rFonts w:ascii="Times New Roman" w:hAnsi="Times New Roman" w:cs="Times New Roman"/>
          <w:sz w:val="24"/>
          <w:szCs w:val="24"/>
        </w:rPr>
        <w:t xml:space="preserve"> (их </w:t>
      </w:r>
      <w:r w:rsidR="002F3AE2">
        <w:rPr>
          <w:rFonts w:ascii="Times New Roman" w:hAnsi="Times New Roman" w:cs="Times New Roman"/>
          <w:sz w:val="24"/>
          <w:szCs w:val="24"/>
        </w:rPr>
        <w:t xml:space="preserve">отличают некоторые </w:t>
      </w:r>
      <w:r w:rsidR="002F3AE2" w:rsidRPr="00D83907">
        <w:rPr>
          <w:rFonts w:ascii="Times New Roman" w:hAnsi="Times New Roman" w:cs="Times New Roman"/>
          <w:sz w:val="24"/>
          <w:szCs w:val="24"/>
        </w:rPr>
        <w:t>особенности</w:t>
      </w:r>
      <w:r w:rsidR="002F3AE2">
        <w:rPr>
          <w:rFonts w:ascii="Times New Roman" w:hAnsi="Times New Roman" w:cs="Times New Roman"/>
          <w:sz w:val="24"/>
          <w:szCs w:val="24"/>
        </w:rPr>
        <w:t xml:space="preserve">, обусловленные историей их </w:t>
      </w:r>
      <w:r w:rsidR="00A71469">
        <w:rPr>
          <w:rFonts w:ascii="Times New Roman" w:hAnsi="Times New Roman" w:cs="Times New Roman"/>
          <w:sz w:val="24"/>
          <w:szCs w:val="24"/>
        </w:rPr>
        <w:t>возникновения</w:t>
      </w:r>
      <w:r w:rsidR="002F3AE2" w:rsidRPr="00D83907">
        <w:rPr>
          <w:rFonts w:ascii="Times New Roman" w:hAnsi="Times New Roman" w:cs="Times New Roman"/>
          <w:sz w:val="24"/>
          <w:szCs w:val="24"/>
        </w:rPr>
        <w:t>)</w:t>
      </w:r>
      <w:r w:rsidR="002F3AE2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71469" w:rsidRPr="00A71469">
        <w:rPr>
          <w:rFonts w:ascii="Times New Roman" w:hAnsi="Times New Roman" w:cs="Times New Roman"/>
          <w:sz w:val="24"/>
          <w:szCs w:val="24"/>
        </w:rPr>
        <w:t>выявить наличи</w:t>
      </w:r>
      <w:r w:rsidR="00A71469">
        <w:rPr>
          <w:rFonts w:ascii="Times New Roman" w:hAnsi="Times New Roman" w:cs="Times New Roman"/>
          <w:sz w:val="24"/>
          <w:szCs w:val="24"/>
        </w:rPr>
        <w:t>е</w:t>
      </w:r>
      <w:r w:rsidR="00A71469" w:rsidRPr="00A71469">
        <w:rPr>
          <w:rFonts w:ascii="Times New Roman" w:hAnsi="Times New Roman" w:cs="Times New Roman"/>
          <w:sz w:val="24"/>
          <w:szCs w:val="24"/>
        </w:rPr>
        <w:t>/отсутстви</w:t>
      </w:r>
      <w:r w:rsidR="00A71469">
        <w:rPr>
          <w:rFonts w:ascii="Times New Roman" w:hAnsi="Times New Roman" w:cs="Times New Roman"/>
          <w:sz w:val="24"/>
          <w:szCs w:val="24"/>
        </w:rPr>
        <w:t>е</w:t>
      </w:r>
      <w:r w:rsidR="00A71469" w:rsidRPr="00A71469">
        <w:rPr>
          <w:rFonts w:ascii="Times New Roman" w:hAnsi="Times New Roman" w:cs="Times New Roman"/>
          <w:sz w:val="24"/>
          <w:szCs w:val="24"/>
        </w:rPr>
        <w:t xml:space="preserve"> различий в употреблении рассматриваемых глаголов между деловыми документами и нарративным переводным текстом (об источниках перевода ПЕ см.</w:t>
      </w:r>
      <w:r w:rsidR="00A71469">
        <w:rPr>
          <w:rFonts w:ascii="Times New Roman" w:hAnsi="Times New Roman" w:cs="Times New Roman"/>
          <w:sz w:val="24"/>
          <w:szCs w:val="24"/>
        </w:rPr>
        <w:t xml:space="preserve"> </w:t>
      </w:r>
      <w:r w:rsidR="00A71469" w:rsidRPr="00A55E1F">
        <w:rPr>
          <w:rFonts w:ascii="Times New Roman" w:hAnsi="Times New Roman" w:cs="Times New Roman"/>
          <w:sz w:val="24"/>
          <w:szCs w:val="24"/>
        </w:rPr>
        <w:t>[</w:t>
      </w:r>
      <w:r w:rsidR="00A71469">
        <w:rPr>
          <w:rFonts w:ascii="Times New Roman" w:hAnsi="Times New Roman" w:cs="Times New Roman"/>
          <w:sz w:val="24"/>
          <w:szCs w:val="24"/>
        </w:rPr>
        <w:t>Соболевский: 89–90</w:t>
      </w:r>
      <w:r w:rsidR="00310337">
        <w:rPr>
          <w:rFonts w:ascii="Times New Roman" w:hAnsi="Times New Roman" w:cs="Times New Roman"/>
          <w:sz w:val="24"/>
          <w:szCs w:val="24"/>
        </w:rPr>
        <w:t xml:space="preserve"> </w:t>
      </w:r>
      <w:r w:rsidR="00310337">
        <w:rPr>
          <w:rFonts w:ascii="Times New Roman" w:hAnsi="Times New Roman" w:cs="Times New Roman"/>
          <w:sz w:val="24"/>
          <w:szCs w:val="24"/>
        </w:rPr>
        <w:t>и др.</w:t>
      </w:r>
      <w:r w:rsidR="00A71469" w:rsidRPr="00A55E1F">
        <w:rPr>
          <w:rFonts w:ascii="Times New Roman" w:hAnsi="Times New Roman" w:cs="Times New Roman"/>
          <w:sz w:val="24"/>
          <w:szCs w:val="24"/>
        </w:rPr>
        <w:t>]</w:t>
      </w:r>
      <w:r w:rsidR="00A71469" w:rsidRPr="00A71469">
        <w:rPr>
          <w:rFonts w:ascii="Times New Roman" w:hAnsi="Times New Roman" w:cs="Times New Roman"/>
          <w:sz w:val="24"/>
          <w:szCs w:val="24"/>
        </w:rPr>
        <w:t>) в связи с проблемой принадлежности итеративных глаголов западнорусской диалектной системе.</w:t>
      </w:r>
    </w:p>
    <w:p w14:paraId="66BF62EF" w14:textId="657515C9" w:rsidR="005D7670" w:rsidRDefault="00645553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образования</w:t>
      </w:r>
      <w:r w:rsidR="007B50B5">
        <w:rPr>
          <w:rFonts w:ascii="Times New Roman" w:hAnsi="Times New Roman" w:cs="Times New Roman"/>
          <w:sz w:val="24"/>
          <w:szCs w:val="24"/>
        </w:rPr>
        <w:t xml:space="preserve"> в</w:t>
      </w:r>
      <w:r w:rsidR="005D7670">
        <w:rPr>
          <w:rFonts w:ascii="Times New Roman" w:hAnsi="Times New Roman" w:cs="Times New Roman"/>
          <w:sz w:val="24"/>
          <w:szCs w:val="24"/>
        </w:rPr>
        <w:t xml:space="preserve"> </w:t>
      </w:r>
      <w:r w:rsidR="007B50B5">
        <w:rPr>
          <w:rFonts w:ascii="Times New Roman" w:hAnsi="Times New Roman" w:cs="Times New Roman"/>
          <w:sz w:val="24"/>
          <w:szCs w:val="24"/>
        </w:rPr>
        <w:t xml:space="preserve">деловых документах и в ПЕ </w:t>
      </w:r>
      <w:r w:rsidR="005D7670">
        <w:rPr>
          <w:rFonts w:ascii="Times New Roman" w:hAnsi="Times New Roman" w:cs="Times New Roman"/>
          <w:sz w:val="24"/>
          <w:szCs w:val="24"/>
        </w:rPr>
        <w:t xml:space="preserve">могут </w:t>
      </w:r>
      <w:r>
        <w:rPr>
          <w:rFonts w:ascii="Times New Roman" w:hAnsi="Times New Roman" w:cs="Times New Roman"/>
          <w:sz w:val="24"/>
          <w:szCs w:val="24"/>
        </w:rPr>
        <w:t>выражать</w:t>
      </w:r>
      <w:r w:rsidR="005D7670">
        <w:rPr>
          <w:rFonts w:ascii="Times New Roman" w:hAnsi="Times New Roman" w:cs="Times New Roman"/>
          <w:sz w:val="24"/>
          <w:szCs w:val="24"/>
        </w:rPr>
        <w:t xml:space="preserve"> следующие значения:</w:t>
      </w:r>
    </w:p>
    <w:p w14:paraId="45D0784B" w14:textId="77777777" w:rsidR="00A53047" w:rsidRDefault="00A53047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662164" w14:textId="77777777" w:rsidR="00EA412C" w:rsidRDefault="005D7670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A72F76">
        <w:rPr>
          <w:rFonts w:ascii="Times New Roman" w:hAnsi="Times New Roman" w:cs="Times New Roman"/>
          <w:b/>
          <w:bCs/>
          <w:sz w:val="24"/>
          <w:szCs w:val="24"/>
        </w:rPr>
        <w:t xml:space="preserve">собственно </w:t>
      </w:r>
      <w:proofErr w:type="spellStart"/>
      <w:r w:rsidRPr="00A72F76">
        <w:rPr>
          <w:rFonts w:ascii="Times New Roman" w:hAnsi="Times New Roman" w:cs="Times New Roman"/>
          <w:b/>
          <w:bCs/>
          <w:sz w:val="24"/>
          <w:szCs w:val="24"/>
        </w:rPr>
        <w:t>общефактическое</w:t>
      </w:r>
      <w:proofErr w:type="spellEnd"/>
      <w:r w:rsidR="00C34F29">
        <w:rPr>
          <w:rFonts w:ascii="Times New Roman" w:hAnsi="Times New Roman" w:cs="Times New Roman"/>
          <w:sz w:val="24"/>
          <w:szCs w:val="24"/>
        </w:rPr>
        <w:t>:</w:t>
      </w:r>
    </w:p>
    <w:p w14:paraId="03EAEE7E" w14:textId="77777777" w:rsidR="00EA412C" w:rsidRDefault="00EA412C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03EC30" w14:textId="771BE346" w:rsidR="00180B5C" w:rsidRPr="00EA412C" w:rsidRDefault="00EA412C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2C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56901" w:rsidRPr="00EA412C">
        <w:rPr>
          <w:rFonts w:ascii="Times New Roman" w:hAnsi="Times New Roman" w:cs="Times New Roman"/>
          <w:i/>
          <w:iCs/>
          <w:sz w:val="24"/>
          <w:szCs w:val="24"/>
        </w:rPr>
        <w:t>пытайсѧ</w:t>
      </w:r>
      <w:proofErr w:type="spellEnd"/>
      <w:r w:rsidR="00356901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356901" w:rsidRPr="00EA412C">
        <w:rPr>
          <w:rFonts w:ascii="Times New Roman" w:hAnsi="Times New Roman" w:cs="Times New Roman"/>
          <w:i/>
          <w:iCs/>
          <w:sz w:val="24"/>
          <w:szCs w:val="24"/>
        </w:rPr>
        <w:t>ты(х)</w:t>
      </w:r>
      <w:proofErr w:type="gramEnd"/>
      <w:r w:rsidR="00356901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который мене </w:t>
      </w:r>
      <w:proofErr w:type="spellStart"/>
      <w:r w:rsidR="00356901" w:rsidRPr="00EA41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слоуховали</w:t>
      </w:r>
      <w:proofErr w:type="spellEnd"/>
      <w:r w:rsidR="00356901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. то ты(и) </w:t>
      </w:r>
      <w:proofErr w:type="spellStart"/>
      <w:r w:rsidR="00356901" w:rsidRPr="00EA412C">
        <w:rPr>
          <w:rFonts w:ascii="Times New Roman" w:hAnsi="Times New Roman" w:cs="Times New Roman"/>
          <w:i/>
          <w:iCs/>
          <w:sz w:val="24"/>
          <w:szCs w:val="24"/>
        </w:rPr>
        <w:t>вѣдаю</w:t>
      </w:r>
      <w:proofErr w:type="spellEnd"/>
      <w:r w:rsidR="00356901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(т) </w:t>
      </w:r>
      <w:proofErr w:type="spellStart"/>
      <w:r w:rsidR="00356901" w:rsidRPr="00EA412C">
        <w:rPr>
          <w:rFonts w:ascii="Times New Roman" w:hAnsi="Times New Roman" w:cs="Times New Roman"/>
          <w:i/>
          <w:iCs/>
          <w:sz w:val="24"/>
          <w:szCs w:val="24"/>
        </w:rPr>
        <w:t>што</w:t>
      </w:r>
      <w:proofErr w:type="spellEnd"/>
      <w:r w:rsidR="00356901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56901" w:rsidRPr="00EA412C">
        <w:rPr>
          <w:rFonts w:ascii="Times New Roman" w:hAnsi="Times New Roman" w:cs="Times New Roman"/>
          <w:i/>
          <w:iCs/>
          <w:sz w:val="24"/>
          <w:szCs w:val="24"/>
        </w:rPr>
        <w:t>есми</w:t>
      </w:r>
      <w:proofErr w:type="spellEnd"/>
      <w:r w:rsidR="00356901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56901" w:rsidRPr="00EA412C">
        <w:rPr>
          <w:rFonts w:ascii="Times New Roman" w:hAnsi="Times New Roman" w:cs="Times New Roman"/>
          <w:i/>
          <w:iCs/>
          <w:sz w:val="24"/>
          <w:szCs w:val="24"/>
        </w:rPr>
        <w:t>имь</w:t>
      </w:r>
      <w:proofErr w:type="spellEnd"/>
      <w:r w:rsidR="00356901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56901" w:rsidRPr="00EA41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мовлова</w:t>
      </w:r>
      <w:proofErr w:type="spellEnd"/>
      <w:r w:rsidR="00356901" w:rsidRPr="00EA41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(л)</w:t>
      </w:r>
      <w:r w:rsidR="00356901" w:rsidRPr="00EA412C">
        <w:rPr>
          <w:rFonts w:ascii="Times New Roman" w:hAnsi="Times New Roman" w:cs="Times New Roman"/>
          <w:i/>
          <w:iCs/>
          <w:sz w:val="24"/>
          <w:szCs w:val="24"/>
        </w:rPr>
        <w:t>. ‘Спроси тех, кто меня слушал – они знают, что я говорил им’</w:t>
      </w:r>
      <w:r w:rsidR="00356901" w:rsidRPr="00EA412C">
        <w:rPr>
          <w:rFonts w:ascii="Times New Roman" w:hAnsi="Times New Roman" w:cs="Times New Roman"/>
          <w:sz w:val="24"/>
          <w:szCs w:val="24"/>
        </w:rPr>
        <w:t xml:space="preserve"> (ПЕ, с. 355, 426);</w:t>
      </w:r>
      <w:r w:rsidR="003257C4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CAA4E13" w14:textId="77777777" w:rsidR="00645553" w:rsidRDefault="00645553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D75FCF" w14:textId="77777777" w:rsidR="00EA412C" w:rsidRDefault="005D7670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A72F76">
        <w:rPr>
          <w:rFonts w:ascii="Times New Roman" w:hAnsi="Times New Roman" w:cs="Times New Roman"/>
          <w:b/>
          <w:bCs/>
          <w:sz w:val="24"/>
          <w:szCs w:val="24"/>
        </w:rPr>
        <w:t>давнопрошедшее</w:t>
      </w:r>
      <w:r w:rsidR="00A72F76">
        <w:rPr>
          <w:rFonts w:ascii="Times New Roman" w:hAnsi="Times New Roman" w:cs="Times New Roman"/>
          <w:sz w:val="24"/>
          <w:szCs w:val="24"/>
        </w:rPr>
        <w:t xml:space="preserve">; </w:t>
      </w:r>
      <w:r w:rsidR="00180B5C">
        <w:rPr>
          <w:rFonts w:ascii="Times New Roman" w:hAnsi="Times New Roman" w:cs="Times New Roman"/>
          <w:sz w:val="24"/>
          <w:szCs w:val="24"/>
        </w:rPr>
        <w:t xml:space="preserve">в контексте актуализована </w:t>
      </w:r>
      <w:r w:rsidR="00A72F76">
        <w:rPr>
          <w:rFonts w:ascii="Times New Roman" w:hAnsi="Times New Roman" w:cs="Times New Roman"/>
          <w:sz w:val="24"/>
          <w:szCs w:val="24"/>
        </w:rPr>
        <w:t>у</w:t>
      </w:r>
      <w:r w:rsidR="00180B5C">
        <w:rPr>
          <w:rFonts w:ascii="Times New Roman" w:hAnsi="Times New Roman" w:cs="Times New Roman"/>
          <w:sz w:val="24"/>
          <w:szCs w:val="24"/>
        </w:rPr>
        <w:t>далённость события от момента речи</w:t>
      </w:r>
      <w:r w:rsidR="00A72F76">
        <w:rPr>
          <w:rFonts w:ascii="Times New Roman" w:hAnsi="Times New Roman" w:cs="Times New Roman"/>
          <w:sz w:val="24"/>
          <w:szCs w:val="24"/>
        </w:rPr>
        <w:t>:</w:t>
      </w:r>
    </w:p>
    <w:p w14:paraId="41F0E709" w14:textId="77777777" w:rsidR="004108AD" w:rsidRDefault="00EA412C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и закричавши </w:t>
      </w:r>
      <w:proofErr w:type="spellStart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>народь</w:t>
      </w:r>
      <w:proofErr w:type="spellEnd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почали его ѡ тое </w:t>
      </w:r>
      <w:proofErr w:type="spellStart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>просити</w:t>
      </w:r>
      <w:proofErr w:type="spellEnd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. як̾ же и </w:t>
      </w:r>
      <w:proofErr w:type="spellStart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>всѣгды</w:t>
      </w:r>
      <w:proofErr w:type="spellEnd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>имь</w:t>
      </w:r>
      <w:proofErr w:type="spellEnd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58F0" w:rsidRPr="00EA41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чинова</w:t>
      </w:r>
      <w:proofErr w:type="spellEnd"/>
      <w:r w:rsidR="008D58F0" w:rsidRPr="00EA41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(л)</w:t>
      </w:r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. ‘И народ, стал просить его (Пилата) об этом, так он (Пилат) поступал всегда’ </w:t>
      </w:r>
      <w:r w:rsidR="008D58F0" w:rsidRPr="00EA412C">
        <w:rPr>
          <w:rFonts w:ascii="Times New Roman" w:hAnsi="Times New Roman" w:cs="Times New Roman"/>
          <w:sz w:val="24"/>
          <w:szCs w:val="24"/>
        </w:rPr>
        <w:t xml:space="preserve">(ПЕ, с. 237, 191 </w:t>
      </w:r>
      <w:proofErr w:type="spellStart"/>
      <w:r w:rsidR="008D58F0" w:rsidRPr="00EA412C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="008D58F0" w:rsidRPr="00EA412C">
        <w:rPr>
          <w:rFonts w:ascii="Times New Roman" w:hAnsi="Times New Roman" w:cs="Times New Roman"/>
          <w:sz w:val="24"/>
          <w:szCs w:val="24"/>
        </w:rPr>
        <w:t>.);</w:t>
      </w:r>
    </w:p>
    <w:p w14:paraId="06D78EB0" w14:textId="77777777" w:rsidR="004108AD" w:rsidRDefault="004108AD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FC99B4" w14:textId="51DC2DD8" w:rsidR="00EA412C" w:rsidRPr="004108AD" w:rsidRDefault="008E5395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8AD">
        <w:rPr>
          <w:rFonts w:ascii="Times New Roman" w:hAnsi="Times New Roman" w:cs="Times New Roman"/>
          <w:sz w:val="24"/>
          <w:szCs w:val="24"/>
        </w:rPr>
        <w:t xml:space="preserve">ср. пример из </w:t>
      </w:r>
      <w:r w:rsidR="00654BE9" w:rsidRPr="004108AD">
        <w:rPr>
          <w:rFonts w:ascii="Times New Roman" w:hAnsi="Times New Roman" w:cs="Times New Roman"/>
          <w:sz w:val="24"/>
          <w:szCs w:val="24"/>
        </w:rPr>
        <w:t>УГ</w:t>
      </w:r>
      <w:r w:rsidRPr="004108AD">
        <w:rPr>
          <w:rFonts w:ascii="Times New Roman" w:hAnsi="Times New Roman" w:cs="Times New Roman"/>
          <w:sz w:val="24"/>
          <w:szCs w:val="24"/>
        </w:rPr>
        <w:t>:</w:t>
      </w:r>
    </w:p>
    <w:p w14:paraId="261A117F" w14:textId="77777777" w:rsidR="00EA412C" w:rsidRDefault="00EA412C" w:rsidP="004108AD">
      <w:pPr>
        <w:pStyle w:val="a3"/>
        <w:spacing w:after="0" w:line="240" w:lineRule="auto"/>
        <w:ind w:left="109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8B729B" w14:textId="77777777" w:rsidR="00EA412C" w:rsidRPr="00EA412C" w:rsidRDefault="00EA412C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2C">
        <w:rPr>
          <w:rFonts w:ascii="Times New Roman" w:hAnsi="Times New Roman" w:cs="Times New Roman"/>
          <w:sz w:val="24"/>
          <w:szCs w:val="24"/>
        </w:rPr>
        <w:t xml:space="preserve">(3) </w:t>
      </w:r>
      <w:r w:rsidRPr="00EA412C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…</w:t>
      </w:r>
      <w:proofErr w:type="spellStart"/>
      <w:r w:rsidRPr="00EA412C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здавна</w:t>
      </w:r>
      <w:proofErr w:type="spellEnd"/>
      <w:r w:rsidRPr="00EA412C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EA412C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досюлѧ</w:t>
      </w:r>
      <w:proofErr w:type="spellEnd"/>
      <w:r w:rsidRPr="00EA412C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A412C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съ</w:t>
      </w:r>
      <w:proofErr w:type="spellEnd"/>
      <w:r w:rsidRPr="00EA412C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вашими </w:t>
      </w:r>
      <w:proofErr w:type="spellStart"/>
      <w:r w:rsidRPr="00EA412C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прεдъки</w:t>
      </w:r>
      <w:proofErr w:type="spellEnd"/>
      <w:r w:rsidRPr="00EA412C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наши </w:t>
      </w:r>
      <w:proofErr w:type="spellStart"/>
      <w:r w:rsidRPr="00EA412C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прεдъки</w:t>
      </w:r>
      <w:proofErr w:type="spellEnd"/>
      <w:r w:rsidRPr="00EA412C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A412C">
        <w:rPr>
          <w:rFonts w:ascii="Times New Roman" w:hAnsi="Times New Roman" w:cs="Times New Roman"/>
          <w:i/>
          <w:iCs/>
          <w:sz w:val="24"/>
          <w:szCs w:val="24"/>
        </w:rPr>
        <w:t>ѡтъцы</w:t>
      </w:r>
      <w:proofErr w:type="spellEnd"/>
      <w:r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A412C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EA412C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ѧди</w:t>
      </w:r>
      <w:proofErr w:type="spellEnd"/>
      <w:r w:rsidRPr="00EA412C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наши &lt;…&gt; </w:t>
      </w:r>
      <w:proofErr w:type="spellStart"/>
      <w:r w:rsidRPr="00EA412C">
        <w:rPr>
          <w:rFonts w:ascii="Times New Roman" w:hAnsi="Times New Roman" w:cs="Times New Roman"/>
          <w:i/>
          <w:iCs/>
          <w:sz w:val="24"/>
          <w:szCs w:val="24"/>
        </w:rPr>
        <w:t>ѡдинъ</w:t>
      </w:r>
      <w:proofErr w:type="spellEnd"/>
      <w:r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другому </w:t>
      </w:r>
      <w:proofErr w:type="spellStart"/>
      <w:r w:rsidRPr="00EA412C">
        <w:rPr>
          <w:rFonts w:ascii="Times New Roman" w:hAnsi="Times New Roman" w:cs="Times New Roman"/>
          <w:i/>
          <w:iCs/>
          <w:sz w:val="24"/>
          <w:szCs w:val="24"/>
        </w:rPr>
        <w:t>при</w:t>
      </w:r>
      <w:r w:rsidRPr="00EA412C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ѧзъни</w:t>
      </w:r>
      <w:proofErr w:type="spellEnd"/>
      <w:r w:rsidRPr="00EA412C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A412C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чинивали</w:t>
      </w:r>
      <w:proofErr w:type="spellEnd"/>
      <w:r w:rsidRPr="00EA412C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EA412C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‘издавна и доныне наши и ваши предки, отцы и дяди наши, дружбу водили’ </w:t>
      </w:r>
      <w:r w:rsidRPr="00EA412C">
        <w:rPr>
          <w:rFonts w:ascii="Times New Roman" w:hAnsi="Times New Roman" w:cs="Times New Roman"/>
          <w:sz w:val="24"/>
          <w:szCs w:val="24"/>
        </w:rPr>
        <w:t>(УГ, прибавление II, 1484 г.);</w:t>
      </w:r>
    </w:p>
    <w:p w14:paraId="55D2EC9E" w14:textId="77777777" w:rsidR="008D58F0" w:rsidRDefault="008D58F0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27DD69" w14:textId="77777777" w:rsidR="00EA412C" w:rsidRDefault="005D7670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A72F76">
        <w:rPr>
          <w:rFonts w:ascii="Times New Roman" w:hAnsi="Times New Roman" w:cs="Times New Roman"/>
          <w:b/>
          <w:bCs/>
          <w:sz w:val="24"/>
          <w:szCs w:val="24"/>
        </w:rPr>
        <w:t>собственно итеративное</w:t>
      </w:r>
      <w:r w:rsidR="00A72F76">
        <w:rPr>
          <w:rFonts w:ascii="Times New Roman" w:hAnsi="Times New Roman" w:cs="Times New Roman"/>
          <w:sz w:val="24"/>
          <w:szCs w:val="24"/>
        </w:rPr>
        <w:t xml:space="preserve">; </w:t>
      </w:r>
      <w:r w:rsidR="00A72F76" w:rsidRPr="00A72F76">
        <w:rPr>
          <w:rFonts w:ascii="Times New Roman" w:hAnsi="Times New Roman" w:cs="Times New Roman"/>
          <w:sz w:val="24"/>
          <w:szCs w:val="24"/>
        </w:rPr>
        <w:t>однозначно</w:t>
      </w:r>
      <w:r w:rsidR="00A72F76">
        <w:rPr>
          <w:rFonts w:ascii="Times New Roman" w:hAnsi="Times New Roman" w:cs="Times New Roman"/>
          <w:sz w:val="24"/>
          <w:szCs w:val="24"/>
        </w:rPr>
        <w:t xml:space="preserve"> </w:t>
      </w:r>
      <w:r w:rsidR="00A72F76" w:rsidRPr="00A72F76">
        <w:rPr>
          <w:rFonts w:ascii="Times New Roman" w:hAnsi="Times New Roman" w:cs="Times New Roman"/>
          <w:sz w:val="24"/>
          <w:szCs w:val="24"/>
        </w:rPr>
        <w:t xml:space="preserve">определяется по наличию количественных </w:t>
      </w:r>
      <w:proofErr w:type="spellStart"/>
      <w:r w:rsidR="00A72F76" w:rsidRPr="00A72F76">
        <w:rPr>
          <w:rFonts w:ascii="Times New Roman" w:hAnsi="Times New Roman" w:cs="Times New Roman"/>
          <w:sz w:val="24"/>
          <w:szCs w:val="24"/>
        </w:rPr>
        <w:t>конкретизаторов</w:t>
      </w:r>
      <w:proofErr w:type="spellEnd"/>
      <w:r w:rsidR="00A72F76">
        <w:rPr>
          <w:rFonts w:ascii="Times New Roman" w:hAnsi="Times New Roman" w:cs="Times New Roman"/>
          <w:sz w:val="24"/>
          <w:szCs w:val="24"/>
        </w:rPr>
        <w:t>:</w:t>
      </w:r>
    </w:p>
    <w:p w14:paraId="2A14D13C" w14:textId="2B1A4723" w:rsidR="008D58F0" w:rsidRPr="00EA412C" w:rsidRDefault="00EA412C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(4) </w:t>
      </w:r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на </w:t>
      </w:r>
      <w:proofErr w:type="spellStart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>кож̾дыи</w:t>
      </w:r>
      <w:proofErr w:type="spellEnd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>дн҃ь</w:t>
      </w:r>
      <w:proofErr w:type="spellEnd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при </w:t>
      </w:r>
      <w:proofErr w:type="spellStart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>вась</w:t>
      </w:r>
      <w:proofErr w:type="spellEnd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58F0" w:rsidRPr="00EA41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бываль</w:t>
      </w:r>
      <w:proofErr w:type="spellEnd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>есми</w:t>
      </w:r>
      <w:proofErr w:type="spellEnd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>цр҃к̾ви</w:t>
      </w:r>
      <w:proofErr w:type="spellEnd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="008D58F0" w:rsidRPr="00EA41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оучоваль</w:t>
      </w:r>
      <w:proofErr w:type="spellEnd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>емь</w:t>
      </w:r>
      <w:proofErr w:type="spellEnd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и не </w:t>
      </w:r>
      <w:proofErr w:type="spellStart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>поимали</w:t>
      </w:r>
      <w:proofErr w:type="spellEnd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>есте</w:t>
      </w:r>
      <w:proofErr w:type="spellEnd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мене. ‘Я каждый день был в церкви и проповедовал при вас, а вы не схватили меня’</w:t>
      </w:r>
      <w:r w:rsidR="008D58F0" w:rsidRPr="00EA412C">
        <w:rPr>
          <w:rFonts w:ascii="Times New Roman" w:hAnsi="Times New Roman" w:cs="Times New Roman"/>
          <w:sz w:val="24"/>
          <w:szCs w:val="24"/>
        </w:rPr>
        <w:t xml:space="preserve"> (ПЕ, с. 236, 188);</w:t>
      </w:r>
    </w:p>
    <w:p w14:paraId="129848B2" w14:textId="77777777" w:rsidR="008D58F0" w:rsidRDefault="008D58F0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56E27C" w14:textId="17CC45A3" w:rsidR="00F21117" w:rsidRPr="00F21117" w:rsidRDefault="005D7670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A72F76">
        <w:rPr>
          <w:rFonts w:ascii="Times New Roman" w:hAnsi="Times New Roman" w:cs="Times New Roman"/>
          <w:b/>
          <w:bCs/>
          <w:sz w:val="24"/>
          <w:szCs w:val="24"/>
        </w:rPr>
        <w:t>общефактическое</w:t>
      </w:r>
      <w:proofErr w:type="spellEnd"/>
      <w:r w:rsidRPr="00A72F76">
        <w:rPr>
          <w:rFonts w:ascii="Times New Roman" w:hAnsi="Times New Roman" w:cs="Times New Roman"/>
          <w:b/>
          <w:bCs/>
          <w:sz w:val="24"/>
          <w:szCs w:val="24"/>
        </w:rPr>
        <w:t xml:space="preserve"> отрицание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117" w:rsidRPr="00F21117">
        <w:rPr>
          <w:rFonts w:ascii="Times New Roman" w:hAnsi="Times New Roman" w:cs="Times New Roman"/>
          <w:sz w:val="24"/>
          <w:szCs w:val="24"/>
        </w:rPr>
        <w:t>(в т. ч. осложнённое компонентом</w:t>
      </w:r>
    </w:p>
    <w:p w14:paraId="38B974AA" w14:textId="77777777" w:rsidR="00EA412C" w:rsidRDefault="00F21117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17">
        <w:rPr>
          <w:rFonts w:ascii="Times New Roman" w:hAnsi="Times New Roman" w:cs="Times New Roman"/>
          <w:sz w:val="24"/>
          <w:szCs w:val="24"/>
        </w:rPr>
        <w:t xml:space="preserve">давнопрошедшего); бывает усилено наречиями (напр., </w:t>
      </w:r>
      <w:r w:rsidRPr="00654BE9">
        <w:rPr>
          <w:rFonts w:ascii="Times New Roman" w:hAnsi="Times New Roman" w:cs="Times New Roman"/>
          <w:i/>
          <w:iCs/>
          <w:sz w:val="24"/>
          <w:szCs w:val="24"/>
        </w:rPr>
        <w:t>николи</w:t>
      </w:r>
      <w:r w:rsidRPr="00F21117">
        <w:rPr>
          <w:rFonts w:ascii="Times New Roman" w:hAnsi="Times New Roman" w:cs="Times New Roman"/>
          <w:sz w:val="24"/>
          <w:szCs w:val="24"/>
        </w:rPr>
        <w:t xml:space="preserve"> </w:t>
      </w:r>
      <w:r w:rsidRPr="00654BE9">
        <w:rPr>
          <w:rFonts w:ascii="Times New Roman" w:hAnsi="Times New Roman" w:cs="Times New Roman"/>
          <w:i/>
          <w:iCs/>
          <w:sz w:val="24"/>
          <w:szCs w:val="24"/>
        </w:rPr>
        <w:t>‘никогда’</w:t>
      </w:r>
      <w:r w:rsidRPr="00F21117">
        <w:rPr>
          <w:rFonts w:ascii="Times New Roman" w:hAnsi="Times New Roman" w:cs="Times New Roman"/>
          <w:sz w:val="24"/>
          <w:szCs w:val="24"/>
        </w:rPr>
        <w:t>):</w:t>
      </w:r>
    </w:p>
    <w:p w14:paraId="2637F610" w14:textId="77777777" w:rsidR="00EA412C" w:rsidRDefault="00EA412C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ACA146" w14:textId="77777777" w:rsidR="00EA412C" w:rsidRDefault="00EA412C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>такь</w:t>
      </w:r>
      <w:proofErr w:type="spellEnd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же </w:t>
      </w:r>
      <w:proofErr w:type="spellStart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>сѧ</w:t>
      </w:r>
      <w:proofErr w:type="spellEnd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>дивовали</w:t>
      </w:r>
      <w:proofErr w:type="spellEnd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>в̾сѣ</w:t>
      </w:r>
      <w:proofErr w:type="spellEnd"/>
      <w:proofErr w:type="gramStart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и хвалили </w:t>
      </w:r>
      <w:proofErr w:type="spellStart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>бг҃а</w:t>
      </w:r>
      <w:proofErr w:type="spellEnd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>рекоучи</w:t>
      </w:r>
      <w:proofErr w:type="spellEnd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. иже </w:t>
      </w:r>
      <w:proofErr w:type="spellStart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>ес̾мо</w:t>
      </w:r>
      <w:proofErr w:type="spellEnd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еще </w:t>
      </w:r>
      <w:proofErr w:type="spellStart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>нѣколи</w:t>
      </w:r>
      <w:proofErr w:type="spellEnd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>таковои</w:t>
      </w:r>
      <w:proofErr w:type="spellEnd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>рѣчи</w:t>
      </w:r>
      <w:proofErr w:type="spellEnd"/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58F0" w:rsidRPr="00EA41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видали</w:t>
      </w:r>
      <w:r w:rsidR="008D58F0" w:rsidRPr="00EA412C">
        <w:rPr>
          <w:rFonts w:ascii="Times New Roman" w:hAnsi="Times New Roman" w:cs="Times New Roman"/>
          <w:i/>
          <w:iCs/>
          <w:sz w:val="24"/>
          <w:szCs w:val="24"/>
        </w:rPr>
        <w:t>. ‘Все дивились и воздавали хвалу Богу, говоря, что ещё никогда такого не видели’</w:t>
      </w:r>
      <w:r w:rsidR="008D58F0" w:rsidRPr="00EA412C">
        <w:rPr>
          <w:rFonts w:ascii="Times New Roman" w:hAnsi="Times New Roman" w:cs="Times New Roman"/>
          <w:sz w:val="24"/>
          <w:szCs w:val="24"/>
        </w:rPr>
        <w:t xml:space="preserve"> (ПЕ, с. 208, 133 </w:t>
      </w:r>
      <w:proofErr w:type="spellStart"/>
      <w:r w:rsidR="008D58F0" w:rsidRPr="00EA412C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="008D58F0" w:rsidRPr="00EA412C">
        <w:rPr>
          <w:rFonts w:ascii="Times New Roman" w:hAnsi="Times New Roman" w:cs="Times New Roman"/>
          <w:sz w:val="24"/>
          <w:szCs w:val="24"/>
        </w:rPr>
        <w:t>.);</w:t>
      </w:r>
    </w:p>
    <w:p w14:paraId="1FBB77DA" w14:textId="7EB3D8C3" w:rsidR="0081386A" w:rsidRPr="00EA412C" w:rsidRDefault="00EA412C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</w:t>
      </w:r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>…</w:t>
      </w:r>
      <w:proofErr w:type="spellStart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>таковыхъ</w:t>
      </w:r>
      <w:proofErr w:type="spellEnd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речей </w:t>
      </w:r>
      <w:proofErr w:type="spellStart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>передъ</w:t>
      </w:r>
      <w:proofErr w:type="spellEnd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>тымъ</w:t>
      </w:r>
      <w:proofErr w:type="spellEnd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жадные </w:t>
      </w:r>
      <w:proofErr w:type="spellStart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>врады</w:t>
      </w:r>
      <w:proofErr w:type="spellEnd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духовные и </w:t>
      </w:r>
      <w:proofErr w:type="spellStart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>свѣцкіе</w:t>
      </w:r>
      <w:proofErr w:type="spellEnd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николи </w:t>
      </w:r>
      <w:r w:rsidR="0081386A" w:rsidRPr="00EA41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суживали</w:t>
      </w:r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>… ‘раньше никакие судьи, духовные или светские, таких дел никогда не вели’</w:t>
      </w:r>
      <w:r w:rsidR="0081386A" w:rsidRPr="00EA412C">
        <w:rPr>
          <w:rFonts w:ascii="Times New Roman" w:hAnsi="Times New Roman" w:cs="Times New Roman"/>
          <w:sz w:val="24"/>
          <w:szCs w:val="24"/>
        </w:rPr>
        <w:t xml:space="preserve"> (АЮЗР, Т. 1, № 102, 1538 г.)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833A48" w14:textId="77777777" w:rsidR="008D58F0" w:rsidRPr="0081386A" w:rsidRDefault="008D58F0" w:rsidP="004108AD">
      <w:pPr>
        <w:pStyle w:val="a3"/>
        <w:spacing w:after="0" w:line="240" w:lineRule="auto"/>
        <w:ind w:left="109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98EED1" w14:textId="77299D44" w:rsidR="00311C89" w:rsidRDefault="00311C89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Глаголы </w:t>
      </w:r>
      <w:proofErr w:type="spellStart"/>
      <w:r w:rsidRPr="00991172">
        <w:rPr>
          <w:rFonts w:ascii="Times New Roman" w:hAnsi="Times New Roman" w:cs="Times New Roman"/>
          <w:i/>
          <w:iCs/>
          <w:sz w:val="24"/>
          <w:szCs w:val="24"/>
        </w:rPr>
        <w:t>бывати</w:t>
      </w:r>
      <w:proofErr w:type="spellEnd"/>
      <w:r w:rsidRPr="0099117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91172">
        <w:rPr>
          <w:rFonts w:ascii="Times New Roman" w:hAnsi="Times New Roman" w:cs="Times New Roman"/>
          <w:i/>
          <w:iCs/>
          <w:sz w:val="24"/>
          <w:szCs w:val="24"/>
        </w:rPr>
        <w:t>видати</w:t>
      </w:r>
      <w:proofErr w:type="spellEnd"/>
      <w:r w:rsidRPr="0099117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91172">
        <w:rPr>
          <w:rFonts w:ascii="Times New Roman" w:hAnsi="Times New Roman" w:cs="Times New Roman"/>
          <w:i/>
          <w:iCs/>
          <w:sz w:val="24"/>
          <w:szCs w:val="24"/>
        </w:rPr>
        <w:t>слыхати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целом не демонстрируют отличий в употреблении от глаголов типа </w:t>
      </w:r>
      <w:r w:rsidRPr="007B50B5">
        <w:rPr>
          <w:rFonts w:ascii="Times New Roman" w:hAnsi="Times New Roman" w:cs="Times New Roman"/>
          <w:i/>
          <w:iCs/>
          <w:sz w:val="24"/>
          <w:szCs w:val="24"/>
        </w:rPr>
        <w:t>хаживать</w:t>
      </w:r>
      <w:r w:rsidR="00F211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21117">
        <w:rPr>
          <w:rFonts w:ascii="Times New Roman" w:hAnsi="Times New Roman" w:cs="Times New Roman"/>
          <w:sz w:val="24"/>
          <w:szCs w:val="24"/>
        </w:rPr>
        <w:t>(ср. примеры 4, 5)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5ECE">
        <w:rPr>
          <w:rFonts w:ascii="Times New Roman" w:hAnsi="Times New Roman" w:cs="Times New Roman"/>
          <w:i/>
          <w:iCs/>
          <w:sz w:val="24"/>
          <w:szCs w:val="24"/>
        </w:rPr>
        <w:t>Бывати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ПЕ часто </w:t>
      </w:r>
      <w:r w:rsidR="007B50B5">
        <w:rPr>
          <w:rFonts w:ascii="Times New Roman" w:hAnsi="Times New Roman" w:cs="Times New Roman"/>
          <w:sz w:val="24"/>
          <w:szCs w:val="24"/>
        </w:rPr>
        <w:t>выступает в</w:t>
      </w:r>
      <w:r>
        <w:rPr>
          <w:rFonts w:ascii="Times New Roman" w:hAnsi="Times New Roman" w:cs="Times New Roman"/>
          <w:sz w:val="24"/>
          <w:szCs w:val="24"/>
        </w:rPr>
        <w:t xml:space="preserve"> форм</w:t>
      </w:r>
      <w:r w:rsidR="007B50B5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презенса, однако такое употребление характерно и для </w:t>
      </w:r>
      <w:r w:rsidR="007B50B5">
        <w:rPr>
          <w:rFonts w:ascii="Times New Roman" w:hAnsi="Times New Roman" w:cs="Times New Roman"/>
          <w:sz w:val="24"/>
          <w:szCs w:val="24"/>
        </w:rPr>
        <w:t>деловых</w:t>
      </w:r>
      <w:r>
        <w:rPr>
          <w:rFonts w:ascii="Times New Roman" w:hAnsi="Times New Roman" w:cs="Times New Roman"/>
          <w:sz w:val="24"/>
          <w:szCs w:val="24"/>
        </w:rPr>
        <w:t xml:space="preserve"> источников.</w:t>
      </w:r>
    </w:p>
    <w:p w14:paraId="4A09B8BE" w14:textId="77777777" w:rsidR="00EA412C" w:rsidRDefault="007B50B5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</w:t>
      </w:r>
      <w:r w:rsidRPr="00F62D86">
        <w:rPr>
          <w:rFonts w:ascii="Times New Roman" w:hAnsi="Times New Roman" w:cs="Times New Roman"/>
          <w:sz w:val="24"/>
          <w:szCs w:val="24"/>
        </w:rPr>
        <w:t>ущественн</w:t>
      </w:r>
      <w:r w:rsidR="002944A7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 w:rsidR="002944A7">
        <w:rPr>
          <w:rFonts w:ascii="Times New Roman" w:hAnsi="Times New Roman" w:cs="Times New Roman"/>
          <w:sz w:val="24"/>
          <w:szCs w:val="24"/>
        </w:rPr>
        <w:t>зличий</w:t>
      </w:r>
      <w:r>
        <w:rPr>
          <w:rFonts w:ascii="Times New Roman" w:hAnsi="Times New Roman" w:cs="Times New Roman"/>
          <w:sz w:val="24"/>
          <w:szCs w:val="24"/>
        </w:rPr>
        <w:t xml:space="preserve"> в употреблении итеративов в ПЕ и в деловых памятниках</w:t>
      </w:r>
      <w:r w:rsidR="002944A7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выявлено, однако некоторые отличия всё же </w:t>
      </w:r>
      <w:r w:rsidR="002944A7">
        <w:rPr>
          <w:rFonts w:ascii="Times New Roman" w:hAnsi="Times New Roman" w:cs="Times New Roman"/>
          <w:sz w:val="24"/>
          <w:szCs w:val="24"/>
        </w:rPr>
        <w:t>обнаружились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6A55">
        <w:rPr>
          <w:rFonts w:ascii="Times New Roman" w:hAnsi="Times New Roman" w:cs="Times New Roman"/>
          <w:sz w:val="24"/>
          <w:szCs w:val="24"/>
        </w:rPr>
        <w:t xml:space="preserve">Так, итеративному суффиксу </w:t>
      </w:r>
      <w:r w:rsidR="00876A55" w:rsidRPr="00A72F76">
        <w:rPr>
          <w:rFonts w:ascii="Times New Roman" w:hAnsi="Times New Roman" w:cs="Times New Roman"/>
          <w:i/>
          <w:iCs/>
          <w:sz w:val="24"/>
          <w:szCs w:val="24"/>
        </w:rPr>
        <w:t>-ива-/-</w:t>
      </w:r>
      <w:proofErr w:type="spellStart"/>
      <w:r w:rsidR="00876A55" w:rsidRPr="00A72F76">
        <w:rPr>
          <w:rFonts w:ascii="Times New Roman" w:hAnsi="Times New Roman" w:cs="Times New Roman"/>
          <w:i/>
          <w:iCs/>
          <w:sz w:val="24"/>
          <w:szCs w:val="24"/>
        </w:rPr>
        <w:t>ыва</w:t>
      </w:r>
      <w:proofErr w:type="spellEnd"/>
      <w:r w:rsidR="00876A55" w:rsidRPr="00A72F7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876A55">
        <w:rPr>
          <w:rFonts w:ascii="Times New Roman" w:hAnsi="Times New Roman" w:cs="Times New Roman"/>
          <w:sz w:val="24"/>
          <w:szCs w:val="24"/>
        </w:rPr>
        <w:t xml:space="preserve"> в деловых источниках в ПЕ соответствует исключительно суффикс </w:t>
      </w:r>
      <w:r w:rsidR="00876A55" w:rsidRPr="00A72F76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="00876A55" w:rsidRPr="00A72F76">
        <w:rPr>
          <w:rFonts w:ascii="Times New Roman" w:hAnsi="Times New Roman" w:cs="Times New Roman"/>
          <w:i/>
          <w:iCs/>
          <w:sz w:val="24"/>
          <w:szCs w:val="24"/>
        </w:rPr>
        <w:t>ова</w:t>
      </w:r>
      <w:proofErr w:type="spellEnd"/>
      <w:r w:rsidR="00876A55" w:rsidRPr="00A72F7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876A55">
        <w:rPr>
          <w:rFonts w:ascii="Times New Roman" w:hAnsi="Times New Roman" w:cs="Times New Roman"/>
          <w:sz w:val="24"/>
          <w:szCs w:val="24"/>
        </w:rPr>
        <w:t xml:space="preserve">, что представляет тенденцию, согласно которой с </w:t>
      </w:r>
      <w:r w:rsidR="00876A55">
        <w:rPr>
          <w:rFonts w:ascii="Times New Roman" w:hAnsi="Times New Roman" w:cs="Times New Roman"/>
          <w:sz w:val="24"/>
          <w:szCs w:val="24"/>
          <w:lang w:val="sv-SE"/>
        </w:rPr>
        <w:t>XVI</w:t>
      </w:r>
      <w:r w:rsidR="00876A55">
        <w:rPr>
          <w:rFonts w:ascii="Times New Roman" w:hAnsi="Times New Roman" w:cs="Times New Roman"/>
          <w:sz w:val="24"/>
          <w:szCs w:val="24"/>
        </w:rPr>
        <w:t xml:space="preserve"> в. данный суффикс в юго-западной диалектной зоне постепенно вытесняет суффиксы </w:t>
      </w:r>
      <w:r w:rsidR="00876A55" w:rsidRPr="00A72F76">
        <w:rPr>
          <w:rFonts w:ascii="Times New Roman" w:hAnsi="Times New Roman" w:cs="Times New Roman"/>
          <w:i/>
          <w:iCs/>
          <w:sz w:val="24"/>
          <w:szCs w:val="24"/>
        </w:rPr>
        <w:t>-ива-/-</w:t>
      </w:r>
      <w:proofErr w:type="spellStart"/>
      <w:r w:rsidR="00876A55" w:rsidRPr="00A72F76">
        <w:rPr>
          <w:rFonts w:ascii="Times New Roman" w:hAnsi="Times New Roman" w:cs="Times New Roman"/>
          <w:i/>
          <w:iCs/>
          <w:sz w:val="24"/>
          <w:szCs w:val="24"/>
        </w:rPr>
        <w:t>ыва</w:t>
      </w:r>
      <w:proofErr w:type="spellEnd"/>
      <w:r w:rsidR="00876A55" w:rsidRPr="00A72F7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0C1F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C1F12" w:rsidRPr="000C1F12">
        <w:rPr>
          <w:rFonts w:ascii="Times New Roman" w:hAnsi="Times New Roman" w:cs="Times New Roman"/>
          <w:sz w:val="24"/>
          <w:szCs w:val="24"/>
        </w:rPr>
        <w:t>[</w:t>
      </w:r>
      <w:r w:rsidR="000C1F12" w:rsidRPr="008D58F0">
        <w:rPr>
          <w:rFonts w:ascii="Times New Roman" w:hAnsi="Times New Roman" w:cs="Times New Roman"/>
          <w:sz w:val="24"/>
          <w:szCs w:val="24"/>
        </w:rPr>
        <w:t>Кузнецов: 26</w:t>
      </w:r>
      <w:r w:rsidR="000C1F12">
        <w:rPr>
          <w:rFonts w:ascii="Times New Roman" w:hAnsi="Times New Roman" w:cs="Times New Roman"/>
          <w:sz w:val="24"/>
          <w:szCs w:val="24"/>
        </w:rPr>
        <w:t>6</w:t>
      </w:r>
      <w:r w:rsidR="000C1F12" w:rsidRPr="000C1F12">
        <w:rPr>
          <w:rFonts w:ascii="Times New Roman" w:hAnsi="Times New Roman" w:cs="Times New Roman"/>
          <w:sz w:val="24"/>
          <w:szCs w:val="24"/>
        </w:rPr>
        <w:t>]</w:t>
      </w:r>
      <w:r w:rsidR="00876A55">
        <w:rPr>
          <w:rFonts w:ascii="Times New Roman" w:hAnsi="Times New Roman" w:cs="Times New Roman"/>
          <w:sz w:val="24"/>
          <w:szCs w:val="24"/>
        </w:rPr>
        <w:t>.</w:t>
      </w:r>
      <w:r w:rsidR="00876A55">
        <w:t xml:space="preserve"> </w:t>
      </w:r>
      <w:r w:rsidR="006E6428">
        <w:rPr>
          <w:rFonts w:ascii="Times New Roman" w:hAnsi="Times New Roman" w:cs="Times New Roman"/>
          <w:sz w:val="24"/>
          <w:szCs w:val="24"/>
        </w:rPr>
        <w:t xml:space="preserve">Отметим, что от деловых памятников ПЕ отличает также </w:t>
      </w:r>
      <w:proofErr w:type="spellStart"/>
      <w:r w:rsidR="006E6428">
        <w:rPr>
          <w:rFonts w:ascii="Times New Roman" w:hAnsi="Times New Roman" w:cs="Times New Roman"/>
          <w:sz w:val="24"/>
          <w:szCs w:val="24"/>
        </w:rPr>
        <w:t>бо́льшая</w:t>
      </w:r>
      <w:proofErr w:type="spellEnd"/>
      <w:r w:rsidR="006E64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6428">
        <w:rPr>
          <w:rFonts w:ascii="Times New Roman" w:hAnsi="Times New Roman" w:cs="Times New Roman"/>
          <w:sz w:val="24"/>
          <w:szCs w:val="24"/>
        </w:rPr>
        <w:t>частотность собственно</w:t>
      </w:r>
      <w:proofErr w:type="gramEnd"/>
      <w:r w:rsidR="006E6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428">
        <w:rPr>
          <w:rFonts w:ascii="Times New Roman" w:hAnsi="Times New Roman" w:cs="Times New Roman"/>
          <w:sz w:val="24"/>
          <w:szCs w:val="24"/>
        </w:rPr>
        <w:t>общефактических</w:t>
      </w:r>
      <w:proofErr w:type="spellEnd"/>
      <w:r w:rsidR="006E6428">
        <w:rPr>
          <w:rFonts w:ascii="Times New Roman" w:hAnsi="Times New Roman" w:cs="Times New Roman"/>
          <w:sz w:val="24"/>
          <w:szCs w:val="24"/>
        </w:rPr>
        <w:t xml:space="preserve"> контекстов</w:t>
      </w:r>
      <w:r>
        <w:rPr>
          <w:rFonts w:ascii="Times New Roman" w:hAnsi="Times New Roman" w:cs="Times New Roman"/>
          <w:sz w:val="24"/>
          <w:szCs w:val="24"/>
        </w:rPr>
        <w:t xml:space="preserve"> (с</w:t>
      </w:r>
      <w:r w:rsidR="00A72F7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. пример 1)</w:t>
      </w:r>
      <w:r w:rsidR="006E64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669">
        <w:rPr>
          <w:rFonts w:ascii="Times New Roman" w:hAnsi="Times New Roman" w:cs="Times New Roman"/>
          <w:sz w:val="24"/>
          <w:szCs w:val="24"/>
        </w:rPr>
        <w:t xml:space="preserve">В ПЕ отсутствуют такие контексты прекращённой </w:t>
      </w:r>
      <w:proofErr w:type="spellStart"/>
      <w:r w:rsidR="004B7669">
        <w:rPr>
          <w:rFonts w:ascii="Times New Roman" w:hAnsi="Times New Roman" w:cs="Times New Roman"/>
          <w:sz w:val="24"/>
          <w:szCs w:val="24"/>
        </w:rPr>
        <w:t>хабитуальности</w:t>
      </w:r>
      <w:proofErr w:type="spellEnd"/>
      <w:r w:rsidR="004B7669">
        <w:rPr>
          <w:rFonts w:ascii="Times New Roman" w:hAnsi="Times New Roman" w:cs="Times New Roman"/>
          <w:sz w:val="24"/>
          <w:szCs w:val="24"/>
        </w:rPr>
        <w:t xml:space="preserve">, </w:t>
      </w:r>
      <w:r w:rsidR="002944A7">
        <w:rPr>
          <w:rFonts w:ascii="Times New Roman" w:hAnsi="Times New Roman" w:cs="Times New Roman"/>
          <w:sz w:val="24"/>
          <w:szCs w:val="24"/>
        </w:rPr>
        <w:t>где</w:t>
      </w:r>
      <w:r w:rsidR="004B7669">
        <w:rPr>
          <w:rFonts w:ascii="Times New Roman" w:hAnsi="Times New Roman" w:cs="Times New Roman"/>
          <w:sz w:val="24"/>
          <w:szCs w:val="24"/>
        </w:rPr>
        <w:t xml:space="preserve"> имеется чёткое противопоставление двух ситуаций, при котором более ранняя передаётся итеративным глаголом – ср. пример из </w:t>
      </w:r>
      <w:r w:rsidR="00654BE9">
        <w:rPr>
          <w:rFonts w:ascii="Times New Roman" w:hAnsi="Times New Roman" w:cs="Times New Roman"/>
          <w:sz w:val="24"/>
          <w:szCs w:val="24"/>
        </w:rPr>
        <w:t>АЮЗР:</w:t>
      </w:r>
    </w:p>
    <w:p w14:paraId="336E5F98" w14:textId="77777777" w:rsidR="00EA412C" w:rsidRDefault="00EA412C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CC5CA3" w14:textId="72013580" w:rsidR="0081386A" w:rsidRPr="00EA412C" w:rsidRDefault="00EA412C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(7) </w:t>
      </w:r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…и дей ты </w:t>
      </w:r>
      <w:proofErr w:type="spellStart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>тыхъ</w:t>
      </w:r>
      <w:proofErr w:type="spellEnd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>рыболововъ</w:t>
      </w:r>
      <w:proofErr w:type="spellEnd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>въ</w:t>
      </w:r>
      <w:proofErr w:type="spellEnd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>тыи</w:t>
      </w:r>
      <w:proofErr w:type="spellEnd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озера </w:t>
      </w:r>
      <w:proofErr w:type="spellStart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>ихъ</w:t>
      </w:r>
      <w:proofErr w:type="spellEnd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не впускаешь, </w:t>
      </w:r>
      <w:proofErr w:type="spellStart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>гдѣ</w:t>
      </w:r>
      <w:proofErr w:type="spellEnd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>передъ</w:t>
      </w:r>
      <w:proofErr w:type="spellEnd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>тымъ</w:t>
      </w:r>
      <w:proofErr w:type="spellEnd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издавна </w:t>
      </w:r>
      <w:proofErr w:type="spellStart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>ловливали</w:t>
      </w:r>
      <w:proofErr w:type="spellEnd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>… ‘и ты рыболовов на те озёра не пускаешь, где они прежде издавна рыбу ловили’</w:t>
      </w:r>
      <w:r w:rsidR="0081386A" w:rsidRPr="00EA412C">
        <w:rPr>
          <w:rFonts w:ascii="Times New Roman" w:hAnsi="Times New Roman" w:cs="Times New Roman"/>
          <w:sz w:val="24"/>
          <w:szCs w:val="24"/>
        </w:rPr>
        <w:t xml:space="preserve"> (АЮЗР, Т. 1, № 65, 1516 г.).</w:t>
      </w:r>
    </w:p>
    <w:p w14:paraId="691FF692" w14:textId="77777777" w:rsidR="004B7669" w:rsidRDefault="004B7669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B9F711" w14:textId="77777777" w:rsidR="00EA412C" w:rsidRDefault="007B50B5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в ПЕ полностью отсутствуют </w:t>
      </w:r>
      <w:r w:rsidR="002944A7">
        <w:rPr>
          <w:rFonts w:ascii="Times New Roman" w:hAnsi="Times New Roman" w:cs="Times New Roman"/>
          <w:sz w:val="24"/>
          <w:szCs w:val="24"/>
        </w:rPr>
        <w:t>итеративы в форме инфинитива</w:t>
      </w:r>
      <w:r>
        <w:rPr>
          <w:rFonts w:ascii="Times New Roman" w:hAnsi="Times New Roman" w:cs="Times New Roman"/>
          <w:sz w:val="24"/>
          <w:szCs w:val="24"/>
        </w:rPr>
        <w:t xml:space="preserve"> – ср. пример из </w:t>
      </w:r>
      <w:r w:rsidR="00654BE9">
        <w:rPr>
          <w:rFonts w:ascii="Times New Roman" w:hAnsi="Times New Roman" w:cs="Times New Roman"/>
          <w:sz w:val="24"/>
          <w:szCs w:val="24"/>
        </w:rPr>
        <w:t>АЮЗР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7A30290" w14:textId="77777777" w:rsidR="00EA412C" w:rsidRDefault="00EA412C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D0DA05" w14:textId="5148243C" w:rsidR="0081386A" w:rsidRPr="00EA412C" w:rsidRDefault="00EA412C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(8) </w:t>
      </w:r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…а за то </w:t>
      </w:r>
      <w:proofErr w:type="spellStart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>будуть</w:t>
      </w:r>
      <w:proofErr w:type="spellEnd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>повинни</w:t>
      </w:r>
      <w:proofErr w:type="spellEnd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>мѣщане</w:t>
      </w:r>
      <w:proofErr w:type="spellEnd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>ратушъ</w:t>
      </w:r>
      <w:proofErr w:type="spellEnd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>порадный</w:t>
      </w:r>
      <w:proofErr w:type="spellEnd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>збудовати</w:t>
      </w:r>
      <w:proofErr w:type="spellEnd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&lt;…&gt; и сторожу свою </w:t>
      </w:r>
      <w:proofErr w:type="spellStart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>въ</w:t>
      </w:r>
      <w:proofErr w:type="spellEnd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>мѣстѣ</w:t>
      </w:r>
      <w:proofErr w:type="spellEnd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и на </w:t>
      </w:r>
      <w:proofErr w:type="spellStart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>бакштахъ</w:t>
      </w:r>
      <w:proofErr w:type="spellEnd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1386A" w:rsidRPr="00EA41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мѣвати</w:t>
      </w:r>
      <w:proofErr w:type="spellEnd"/>
      <w:r w:rsidR="0081386A" w:rsidRPr="00EA412C">
        <w:rPr>
          <w:rFonts w:ascii="Times New Roman" w:hAnsi="Times New Roman" w:cs="Times New Roman"/>
          <w:i/>
          <w:iCs/>
          <w:sz w:val="24"/>
          <w:szCs w:val="24"/>
        </w:rPr>
        <w:t xml:space="preserve"> ‘горожане должны будут ратушу поставить и содержать свою стражу в городе и на башнях’</w:t>
      </w:r>
      <w:r w:rsidR="0081386A" w:rsidRPr="00EA412C">
        <w:rPr>
          <w:rFonts w:ascii="Times New Roman" w:hAnsi="Times New Roman" w:cs="Times New Roman"/>
          <w:sz w:val="24"/>
          <w:szCs w:val="24"/>
        </w:rPr>
        <w:t xml:space="preserve"> (АЮЗР, Т. 1, № 151, 1569 г.)</w:t>
      </w:r>
    </w:p>
    <w:p w14:paraId="4165F7A6" w14:textId="77777777" w:rsidR="00353789" w:rsidRPr="0081386A" w:rsidRDefault="00353789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9C9F29" w14:textId="4F89BA13" w:rsidR="00FE2244" w:rsidRPr="00FE2244" w:rsidRDefault="00FE2244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</w:t>
      </w:r>
      <w:r w:rsidR="00353789" w:rsidRPr="00353789">
        <w:rPr>
          <w:rFonts w:ascii="Times New Roman" w:hAnsi="Times New Roman" w:cs="Times New Roman"/>
          <w:sz w:val="24"/>
          <w:szCs w:val="24"/>
        </w:rPr>
        <w:t xml:space="preserve"> целом исследованные памятники отражают единую картину употребления бесприставочных итеративов с незначительными различиями, которы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53789" w:rsidRPr="00353789">
        <w:rPr>
          <w:rFonts w:ascii="Times New Roman" w:hAnsi="Times New Roman" w:cs="Times New Roman"/>
          <w:sz w:val="24"/>
          <w:szCs w:val="24"/>
        </w:rPr>
        <w:t xml:space="preserve"> могут быть связаны с характером текста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53789">
        <w:rPr>
          <w:rFonts w:ascii="Times New Roman" w:hAnsi="Times New Roman" w:cs="Times New Roman"/>
          <w:sz w:val="24"/>
          <w:szCs w:val="24"/>
        </w:rPr>
        <w:t xml:space="preserve">нарративным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353789">
        <w:rPr>
          <w:rFonts w:ascii="Times New Roman" w:hAnsi="Times New Roman" w:cs="Times New Roman"/>
          <w:sz w:val="24"/>
          <w:szCs w:val="24"/>
        </w:rPr>
        <w:t>ненарративным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FE2244">
        <w:rPr>
          <w:rFonts w:ascii="Times New Roman" w:hAnsi="Times New Roman" w:cs="Times New Roman"/>
          <w:sz w:val="24"/>
          <w:szCs w:val="24"/>
        </w:rPr>
        <w:t xml:space="preserve">а в отношении оформления суффикса </w:t>
      </w:r>
      <w:proofErr w:type="spellStart"/>
      <w:r w:rsidRPr="00FE2244">
        <w:rPr>
          <w:rFonts w:ascii="Times New Roman" w:hAnsi="Times New Roman" w:cs="Times New Roman"/>
          <w:sz w:val="24"/>
          <w:szCs w:val="24"/>
        </w:rPr>
        <w:t>имперфективации</w:t>
      </w:r>
      <w:proofErr w:type="spellEnd"/>
      <w:r w:rsidRPr="00FE2244">
        <w:rPr>
          <w:rFonts w:ascii="Times New Roman" w:hAnsi="Times New Roman" w:cs="Times New Roman"/>
          <w:sz w:val="24"/>
          <w:szCs w:val="24"/>
        </w:rPr>
        <w:t xml:space="preserve"> – возможно, в том числе с влиянием на ПЕ зап</w:t>
      </w:r>
      <w:r>
        <w:rPr>
          <w:rFonts w:ascii="Times New Roman" w:hAnsi="Times New Roman" w:cs="Times New Roman"/>
          <w:sz w:val="24"/>
          <w:szCs w:val="24"/>
        </w:rPr>
        <w:t xml:space="preserve">аднославянского </w:t>
      </w:r>
      <w:r w:rsidRPr="00FE2244">
        <w:rPr>
          <w:rFonts w:ascii="Times New Roman" w:hAnsi="Times New Roman" w:cs="Times New Roman"/>
          <w:sz w:val="24"/>
          <w:szCs w:val="24"/>
        </w:rPr>
        <w:t>источника.</w:t>
      </w:r>
    </w:p>
    <w:p w14:paraId="13A42C0F" w14:textId="77777777" w:rsidR="00353789" w:rsidRPr="00FE16CA" w:rsidRDefault="00353789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531FF7" w14:textId="6C845D4F" w:rsidR="00A55E1F" w:rsidRDefault="00A55E1F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E1F">
        <w:rPr>
          <w:rFonts w:ascii="Times New Roman" w:hAnsi="Times New Roman" w:cs="Times New Roman"/>
          <w:sz w:val="24"/>
          <w:szCs w:val="24"/>
        </w:rPr>
        <w:t>Литература:</w:t>
      </w:r>
    </w:p>
    <w:p w14:paraId="0A4449D7" w14:textId="77777777" w:rsidR="00FE711A" w:rsidRDefault="00FE711A" w:rsidP="004108AD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466319" w14:textId="77777777" w:rsidR="00FE711A" w:rsidRPr="00A55E1F" w:rsidRDefault="00FE711A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E1F">
        <w:rPr>
          <w:rFonts w:ascii="Times New Roman" w:hAnsi="Times New Roman" w:cs="Times New Roman"/>
          <w:sz w:val="24"/>
          <w:szCs w:val="24"/>
        </w:rPr>
        <w:t xml:space="preserve">Акты, относящиеся к истории южной и западной России. СПб., 1863. Т.1.; СПб., 1865. Т.2. </w:t>
      </w:r>
    </w:p>
    <w:p w14:paraId="51C3E43B" w14:textId="53A48F41" w:rsidR="00A55E1F" w:rsidRDefault="00A55E1F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E1F">
        <w:rPr>
          <w:rFonts w:ascii="Times New Roman" w:hAnsi="Times New Roman" w:cs="Times New Roman"/>
          <w:i/>
          <w:iCs/>
          <w:sz w:val="24"/>
          <w:szCs w:val="24"/>
        </w:rPr>
        <w:t>Кузнецов П.С.</w:t>
      </w:r>
      <w:r w:rsidRPr="00A55E1F">
        <w:rPr>
          <w:rFonts w:ascii="Times New Roman" w:hAnsi="Times New Roman" w:cs="Times New Roman"/>
          <w:sz w:val="24"/>
          <w:szCs w:val="24"/>
        </w:rPr>
        <w:t xml:space="preserve"> Историческая грамматика русского языка. Морфология. М., 1953.</w:t>
      </w:r>
    </w:p>
    <w:p w14:paraId="62B02E25" w14:textId="77777777" w:rsidR="008D58F0" w:rsidRDefault="00C15983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Пересопницкое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евангелие 1556–1561 / Сост. </w:t>
      </w:r>
      <w:r w:rsidRPr="00C15983">
        <w:rPr>
          <w:rFonts w:ascii="Times New Roman" w:hAnsi="Times New Roman" w:cs="Times New Roman"/>
          <w:i/>
          <w:iCs/>
          <w:sz w:val="24"/>
          <w:szCs w:val="24"/>
        </w:rPr>
        <w:t>Чепига И. П., Гнатенко Л. А.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Киев, 2001.</w:t>
      </w:r>
    </w:p>
    <w:p w14:paraId="79FEE79E" w14:textId="77777777" w:rsidR="008D58F0" w:rsidRDefault="00C15983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983">
        <w:rPr>
          <w:rFonts w:ascii="Times New Roman" w:hAnsi="Times New Roman" w:cs="Times New Roman"/>
          <w:i/>
          <w:iCs/>
          <w:sz w:val="24"/>
          <w:szCs w:val="24"/>
        </w:rPr>
        <w:t>Соболевский А. И.</w:t>
      </w:r>
      <w:r>
        <w:rPr>
          <w:rFonts w:ascii="Times New Roman" w:hAnsi="Times New Roman" w:cs="Times New Roman"/>
          <w:sz w:val="24"/>
          <w:szCs w:val="24"/>
        </w:rPr>
        <w:t xml:space="preserve"> История русского литературного языка. Л., 1980.</w:t>
      </w:r>
    </w:p>
    <w:p w14:paraId="58E681D4" w14:textId="1DEF222D" w:rsidR="00A55E1F" w:rsidRPr="004108AD" w:rsidRDefault="00FE711A" w:rsidP="0041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Украинские грамоты</w:t>
      </w:r>
      <w:r w:rsidR="00A55E1F" w:rsidRPr="00FE711A">
        <w:rPr>
          <w:rFonts w:ascii="Times New Roman" w:hAnsi="Times New Roman" w:cs="Times New Roman"/>
          <w:sz w:val="24"/>
          <w:szCs w:val="24"/>
        </w:rPr>
        <w:t xml:space="preserve"> XV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55E1F" w:rsidRPr="00FE71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/ Сост. </w:t>
      </w:r>
      <w:r w:rsidRPr="00FE711A">
        <w:rPr>
          <w:rFonts w:ascii="Times New Roman" w:hAnsi="Times New Roman" w:cs="Times New Roman"/>
          <w:i/>
          <w:iCs/>
          <w:sz w:val="24"/>
          <w:szCs w:val="24"/>
        </w:rPr>
        <w:t xml:space="preserve">Русановский В. </w:t>
      </w:r>
      <w:proofErr w:type="gramStart"/>
      <w:r w:rsidRPr="00FE711A">
        <w:rPr>
          <w:rFonts w:ascii="Times New Roman" w:hAnsi="Times New Roman" w:cs="Times New Roman"/>
          <w:i/>
          <w:iCs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55E1F" w:rsidRPr="00FE7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Киев</w:t>
      </w:r>
      <w:r w:rsidR="00A55E1F" w:rsidRPr="00FE711A">
        <w:rPr>
          <w:rFonts w:ascii="Times New Roman" w:hAnsi="Times New Roman" w:cs="Times New Roman"/>
          <w:sz w:val="24"/>
          <w:szCs w:val="24"/>
        </w:rPr>
        <w:t>, 1965.</w:t>
      </w:r>
    </w:p>
    <w:p w14:paraId="765293B0" w14:textId="77777777" w:rsidR="00A55E1F" w:rsidRPr="00A55E1F" w:rsidRDefault="00A55E1F" w:rsidP="004108AD">
      <w:pPr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</w:p>
    <w:p w14:paraId="2ACEA519" w14:textId="7FAC4F29" w:rsidR="00611C6F" w:rsidRPr="00F62D86" w:rsidRDefault="00611C6F" w:rsidP="008D58F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11C6F" w:rsidRPr="00F62D86" w:rsidSect="004108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1904"/>
    <w:multiLevelType w:val="hybridMultilevel"/>
    <w:tmpl w:val="1A7C79F4"/>
    <w:lvl w:ilvl="0" w:tplc="ADDAEF54">
      <w:start w:val="1"/>
      <w:numFmt w:val="decimal"/>
      <w:lvlText w:val="(%1)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" w15:restartNumberingAfterBreak="0">
    <w:nsid w:val="51673219"/>
    <w:multiLevelType w:val="hybridMultilevel"/>
    <w:tmpl w:val="2604BB60"/>
    <w:lvl w:ilvl="0" w:tplc="E250BCE6">
      <w:start w:val="1"/>
      <w:numFmt w:val="decimal"/>
      <w:lvlText w:val="(%1)"/>
      <w:lvlJc w:val="left"/>
      <w:pPr>
        <w:ind w:left="1068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052B2B"/>
    <w:multiLevelType w:val="hybridMultilevel"/>
    <w:tmpl w:val="C56C6B26"/>
    <w:lvl w:ilvl="0" w:tplc="8C16C3B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C85F4E"/>
    <w:multiLevelType w:val="hybridMultilevel"/>
    <w:tmpl w:val="EE84C988"/>
    <w:lvl w:ilvl="0" w:tplc="B07AE056">
      <w:start w:val="1"/>
      <w:numFmt w:val="decimal"/>
      <w:lvlText w:val="(%1)"/>
      <w:lvlJc w:val="left"/>
      <w:pPr>
        <w:ind w:left="1099" w:hanging="3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26"/>
    <w:rsid w:val="0002508D"/>
    <w:rsid w:val="000C1F12"/>
    <w:rsid w:val="00165919"/>
    <w:rsid w:val="0017671B"/>
    <w:rsid w:val="00180B5C"/>
    <w:rsid w:val="001E3508"/>
    <w:rsid w:val="001E6D82"/>
    <w:rsid w:val="002064E8"/>
    <w:rsid w:val="002346CE"/>
    <w:rsid w:val="002935AF"/>
    <w:rsid w:val="002944A7"/>
    <w:rsid w:val="002F3AE2"/>
    <w:rsid w:val="00310337"/>
    <w:rsid w:val="00311C89"/>
    <w:rsid w:val="003257C4"/>
    <w:rsid w:val="00353789"/>
    <w:rsid w:val="00356901"/>
    <w:rsid w:val="003B0F5B"/>
    <w:rsid w:val="003E1498"/>
    <w:rsid w:val="003F1F0F"/>
    <w:rsid w:val="004108AD"/>
    <w:rsid w:val="00426F36"/>
    <w:rsid w:val="004B7669"/>
    <w:rsid w:val="005325EB"/>
    <w:rsid w:val="005D7670"/>
    <w:rsid w:val="00611C6F"/>
    <w:rsid w:val="00645553"/>
    <w:rsid w:val="00654BE9"/>
    <w:rsid w:val="006551D5"/>
    <w:rsid w:val="00673456"/>
    <w:rsid w:val="006E6428"/>
    <w:rsid w:val="0072388C"/>
    <w:rsid w:val="00742E95"/>
    <w:rsid w:val="007B50B5"/>
    <w:rsid w:val="007B691F"/>
    <w:rsid w:val="0081386A"/>
    <w:rsid w:val="00813882"/>
    <w:rsid w:val="00833D89"/>
    <w:rsid w:val="00876A55"/>
    <w:rsid w:val="008B7A37"/>
    <w:rsid w:val="008D58F0"/>
    <w:rsid w:val="008E5395"/>
    <w:rsid w:val="00965ECE"/>
    <w:rsid w:val="009C006E"/>
    <w:rsid w:val="009E6345"/>
    <w:rsid w:val="009E7752"/>
    <w:rsid w:val="009F23D5"/>
    <w:rsid w:val="00A53047"/>
    <w:rsid w:val="00A55E1F"/>
    <w:rsid w:val="00A71469"/>
    <w:rsid w:val="00A72F76"/>
    <w:rsid w:val="00AE58EF"/>
    <w:rsid w:val="00B25691"/>
    <w:rsid w:val="00B54FFE"/>
    <w:rsid w:val="00B92FC1"/>
    <w:rsid w:val="00BE7D9D"/>
    <w:rsid w:val="00C1039C"/>
    <w:rsid w:val="00C15983"/>
    <w:rsid w:val="00C17526"/>
    <w:rsid w:val="00C34F29"/>
    <w:rsid w:val="00C4723C"/>
    <w:rsid w:val="00C55A28"/>
    <w:rsid w:val="00C94C25"/>
    <w:rsid w:val="00D8487F"/>
    <w:rsid w:val="00E036FA"/>
    <w:rsid w:val="00E52F09"/>
    <w:rsid w:val="00EA412C"/>
    <w:rsid w:val="00F21117"/>
    <w:rsid w:val="00F372D9"/>
    <w:rsid w:val="00F62D86"/>
    <w:rsid w:val="00FD11AD"/>
    <w:rsid w:val="00FE16CA"/>
    <w:rsid w:val="00FE2244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D584"/>
  <w15:chartTrackingRefBased/>
  <w15:docId w15:val="{85B88CA9-B595-4D15-BC96-D9EE41C7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2760</TotalTime>
  <Pages>3</Pages>
  <Words>801</Words>
  <Characters>4737</Characters>
  <Application>Microsoft Office Word</Application>
  <DocSecurity>0</DocSecurity>
  <Lines>107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2024-02-10T13:12:00Z</dcterms:created>
  <dcterms:modified xsi:type="dcterms:W3CDTF">2024-02-16T12:18:00Z</dcterms:modified>
</cp:coreProperties>
</file>