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E2" w:rsidRPr="00B04208" w:rsidRDefault="002861E2" w:rsidP="00EA143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color w:val="353535"/>
          <w:sz w:val="24"/>
          <w:szCs w:val="24"/>
        </w:rPr>
      </w:pPr>
      <w:r w:rsidRPr="00B04208">
        <w:rPr>
          <w:rFonts w:ascii="Times New Roman" w:hAnsi="Times New Roman"/>
          <w:b/>
          <w:bCs/>
          <w:color w:val="353535"/>
          <w:sz w:val="24"/>
          <w:szCs w:val="24"/>
        </w:rPr>
        <w:t xml:space="preserve">Особенности реализации метафорического портрета президента Российской Федерации в публицистике </w:t>
      </w:r>
      <w:r w:rsidRPr="00B04208">
        <w:rPr>
          <w:rFonts w:ascii="Times New Roman" w:hAnsi="Times New Roman"/>
          <w:b/>
          <w:bCs/>
          <w:color w:val="000000"/>
          <w:sz w:val="24"/>
          <w:szCs w:val="24"/>
        </w:rPr>
        <w:t>А. А. Проханова</w:t>
      </w:r>
    </w:p>
    <w:p w:rsidR="002861E2" w:rsidRPr="00B04208" w:rsidRDefault="002861E2" w:rsidP="00EA143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>Менякина Алина Артемовна</w:t>
      </w:r>
    </w:p>
    <w:p w:rsidR="002861E2" w:rsidRPr="00B04208" w:rsidRDefault="002861E2" w:rsidP="00EA143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>Аспирант Ф</w:t>
      </w:r>
      <w:r w:rsidRPr="00B04208">
        <w:rPr>
          <w:rFonts w:ascii="Times New Roman" w:hAnsi="Times New Roman"/>
          <w:sz w:val="24"/>
          <w:szCs w:val="24"/>
        </w:rPr>
        <w:t>ГБОУ ВО «Донецкий государственный университет», Донецк, РФ</w:t>
      </w:r>
    </w:p>
    <w:p w:rsidR="005A6120" w:rsidRPr="00B04208" w:rsidRDefault="005A6120" w:rsidP="00B0420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B04208" w:rsidRPr="00EA1430" w:rsidRDefault="00E8611B" w:rsidP="00B04208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A1430">
        <w:rPr>
          <w:rFonts w:ascii="Times New Roman" w:hAnsi="Times New Roman"/>
          <w:color w:val="000000"/>
          <w:sz w:val="24"/>
          <w:szCs w:val="24"/>
        </w:rPr>
        <w:t>Т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рансформации социально-политического климата в мире и </w:t>
      </w:r>
      <w:r w:rsidRPr="00EA1430">
        <w:rPr>
          <w:rFonts w:ascii="Times New Roman" w:hAnsi="Times New Roman"/>
          <w:color w:val="000000"/>
          <w:sz w:val="24"/>
          <w:szCs w:val="24"/>
        </w:rPr>
        <w:t>их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 репрезентация в средствах массовых коммуникаций сделали </w:t>
      </w:r>
      <w:r w:rsidR="005A6120" w:rsidRPr="00EA1430">
        <w:rPr>
          <w:rFonts w:ascii="Times New Roman" w:hAnsi="Times New Roman"/>
          <w:b/>
          <w:color w:val="000000"/>
          <w:sz w:val="24"/>
          <w:szCs w:val="24"/>
        </w:rPr>
        <w:t>актуальным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329" w:rsidRPr="00EA1430">
        <w:rPr>
          <w:rFonts w:ascii="Times New Roman" w:hAnsi="Times New Roman"/>
          <w:color w:val="000000"/>
          <w:sz w:val="24"/>
          <w:szCs w:val="24"/>
        </w:rPr>
        <w:t xml:space="preserve">объектом 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>лингвистическо</w:t>
      </w:r>
      <w:r w:rsidR="00B03329" w:rsidRPr="00EA1430">
        <w:rPr>
          <w:rFonts w:ascii="Times New Roman" w:hAnsi="Times New Roman"/>
          <w:color w:val="000000"/>
          <w:sz w:val="24"/>
          <w:szCs w:val="24"/>
        </w:rPr>
        <w:t>го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329" w:rsidRPr="00EA1430">
        <w:rPr>
          <w:rFonts w:ascii="Times New Roman" w:hAnsi="Times New Roman"/>
          <w:color w:val="000000"/>
          <w:sz w:val="24"/>
          <w:szCs w:val="24"/>
        </w:rPr>
        <w:t>изучения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 особенност</w:t>
      </w:r>
      <w:r w:rsidR="00EA1430" w:rsidRPr="00EA143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формирования и содержания политических образов, которые непосредственно влияют на социальное поведение индивида, его картину мира. </w:t>
      </w:r>
      <w:r w:rsidR="00B04208" w:rsidRPr="00EA1430">
        <w:rPr>
          <w:rFonts w:ascii="Times New Roman" w:hAnsi="Times New Roman"/>
          <w:color w:val="000000"/>
          <w:sz w:val="24"/>
          <w:szCs w:val="24"/>
        </w:rPr>
        <w:t xml:space="preserve">В связи с этим в сфере исследования ученых особенно остро стоит вопрос о </w:t>
      </w:r>
      <w:proofErr w:type="spellStart"/>
      <w:r w:rsidR="00B04208" w:rsidRPr="00EA1430">
        <w:rPr>
          <w:rFonts w:ascii="Times New Roman" w:hAnsi="Times New Roman"/>
          <w:color w:val="000000"/>
          <w:sz w:val="24"/>
          <w:szCs w:val="24"/>
        </w:rPr>
        <w:t>лингвальных</w:t>
      </w:r>
      <w:proofErr w:type="spellEnd"/>
      <w:r w:rsidR="00B04208" w:rsidRPr="00EA143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04208" w:rsidRPr="00EA1430">
        <w:rPr>
          <w:rFonts w:ascii="Times New Roman" w:hAnsi="Times New Roman"/>
          <w:color w:val="000000"/>
          <w:sz w:val="24"/>
          <w:szCs w:val="24"/>
        </w:rPr>
        <w:t>возможностях процесса репрезентации образа лидера национального масштаба, в частности образа президента.</w:t>
      </w:r>
    </w:p>
    <w:p w:rsidR="00B04208" w:rsidRDefault="00FE103F" w:rsidP="00B04208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A1430">
        <w:rPr>
          <w:rFonts w:ascii="Times New Roman" w:hAnsi="Times New Roman"/>
          <w:color w:val="000000"/>
          <w:sz w:val="24"/>
          <w:szCs w:val="24"/>
        </w:rPr>
        <w:t>Е. А. 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>Нахимова выделяет два подхода к изу</w:t>
      </w:r>
      <w:r w:rsidRPr="00EA1430">
        <w:rPr>
          <w:rFonts w:ascii="Times New Roman" w:hAnsi="Times New Roman"/>
          <w:color w:val="000000"/>
          <w:sz w:val="24"/>
          <w:szCs w:val="24"/>
        </w:rPr>
        <w:t xml:space="preserve">чению президентского дискурса. 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Первый подход в качестве предмета своего исследования рассматривает идиостиль главы государства. Второй подход является более широким, так как </w:t>
      </w:r>
      <w:r w:rsidR="00EA1430">
        <w:rPr>
          <w:rFonts w:ascii="Times New Roman" w:hAnsi="Times New Roman"/>
          <w:color w:val="000000"/>
          <w:sz w:val="24"/>
          <w:szCs w:val="24"/>
        </w:rPr>
        <w:t>в его рамках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430">
        <w:rPr>
          <w:rFonts w:ascii="Times New Roman" w:hAnsi="Times New Roman"/>
          <w:color w:val="000000"/>
          <w:sz w:val="24"/>
          <w:szCs w:val="24"/>
        </w:rPr>
        <w:t>анализируются</w:t>
      </w:r>
      <w:r w:rsidR="005A6120" w:rsidRPr="00EA1430">
        <w:rPr>
          <w:rFonts w:ascii="Times New Roman" w:hAnsi="Times New Roman"/>
          <w:color w:val="000000"/>
          <w:sz w:val="24"/>
          <w:szCs w:val="24"/>
        </w:rPr>
        <w:t xml:space="preserve"> пути создания образа президента в коммуникативной деятельности иных политических фигур </w:t>
      </w:r>
      <w:r w:rsidR="003B6766" w:rsidRPr="00EA1430">
        <w:rPr>
          <w:rFonts w:ascii="Times New Roman" w:hAnsi="Times New Roman"/>
          <w:sz w:val="24"/>
          <w:szCs w:val="24"/>
        </w:rPr>
        <w:t>[Нахимова: 44-</w:t>
      </w:r>
      <w:r w:rsidR="005A6120" w:rsidRPr="00EA1430">
        <w:rPr>
          <w:rFonts w:ascii="Times New Roman" w:hAnsi="Times New Roman"/>
          <w:sz w:val="24"/>
          <w:szCs w:val="24"/>
        </w:rPr>
        <w:t>45].</w:t>
      </w:r>
      <w:bookmarkStart w:id="0" w:name="_GoBack"/>
      <w:bookmarkEnd w:id="0"/>
    </w:p>
    <w:p w:rsidR="00B04208" w:rsidRPr="00B04208" w:rsidRDefault="00B04208" w:rsidP="00B04208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B04208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 данной работы является выявление особенностей метафорического описания </w:t>
      </w:r>
      <w:r w:rsidR="006A49CB">
        <w:rPr>
          <w:rFonts w:ascii="Times New Roman" w:hAnsi="Times New Roman"/>
          <w:color w:val="000000"/>
          <w:sz w:val="24"/>
          <w:szCs w:val="24"/>
        </w:rPr>
        <w:t>политического стиля</w:t>
      </w:r>
      <w:r w:rsidR="00EA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430" w:rsidRPr="00B04208">
        <w:rPr>
          <w:rFonts w:ascii="Times New Roman" w:hAnsi="Times New Roman"/>
          <w:color w:val="000000"/>
          <w:sz w:val="24"/>
          <w:szCs w:val="24"/>
        </w:rPr>
        <w:t xml:space="preserve">Владимира Владимировича Путина </w:t>
      </w:r>
      <w:r w:rsidR="00EA1430">
        <w:rPr>
          <w:rFonts w:ascii="Times New Roman" w:hAnsi="Times New Roman"/>
          <w:color w:val="000000"/>
          <w:sz w:val="24"/>
          <w:szCs w:val="24"/>
        </w:rPr>
        <w:t>как П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резидента Российской Федерации в публицистических статьях </w:t>
      </w:r>
      <w:r>
        <w:rPr>
          <w:rFonts w:ascii="Times New Roman" w:hAnsi="Times New Roman"/>
          <w:color w:val="000000"/>
          <w:sz w:val="24"/>
          <w:szCs w:val="24"/>
        </w:rPr>
        <w:t>А. А. </w:t>
      </w:r>
      <w:r w:rsidRPr="00B04208">
        <w:rPr>
          <w:rFonts w:ascii="Times New Roman" w:hAnsi="Times New Roman"/>
          <w:color w:val="000000"/>
          <w:sz w:val="24"/>
          <w:szCs w:val="24"/>
        </w:rPr>
        <w:t>Проханова, опубликованных в газете «Завтра</w:t>
      </w:r>
      <w:r w:rsidRPr="003B6766">
        <w:rPr>
          <w:rFonts w:ascii="Times New Roman" w:hAnsi="Times New Roman"/>
          <w:color w:val="000000"/>
          <w:sz w:val="24"/>
          <w:szCs w:val="24"/>
        </w:rPr>
        <w:t>»</w:t>
      </w:r>
      <w:r w:rsidRPr="003B6766">
        <w:rPr>
          <w:rFonts w:ascii="Times New Roman" w:hAnsi="Times New Roman"/>
          <w:sz w:val="24"/>
          <w:szCs w:val="24"/>
        </w:rPr>
        <w:t xml:space="preserve"> </w:t>
      </w:r>
      <w:r w:rsidR="003B6766" w:rsidRPr="003B6766">
        <w:rPr>
          <w:rFonts w:ascii="Times New Roman" w:hAnsi="Times New Roman"/>
          <w:sz w:val="24"/>
          <w:szCs w:val="24"/>
        </w:rPr>
        <w:t>[2</w:t>
      </w:r>
      <w:r w:rsidRPr="003B6766">
        <w:rPr>
          <w:rFonts w:ascii="Times New Roman" w:hAnsi="Times New Roman"/>
          <w:sz w:val="24"/>
          <w:szCs w:val="24"/>
        </w:rPr>
        <w:t>]</w:t>
      </w:r>
      <w:r w:rsidRPr="003B6766">
        <w:rPr>
          <w:rFonts w:ascii="Times New Roman" w:hAnsi="Times New Roman"/>
          <w:color w:val="000000"/>
          <w:sz w:val="24"/>
          <w:szCs w:val="24"/>
        </w:rPr>
        <w:t>.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766">
        <w:rPr>
          <w:rFonts w:ascii="Times New Roman" w:hAnsi="Times New Roman"/>
          <w:color w:val="000000"/>
          <w:sz w:val="24"/>
          <w:szCs w:val="24"/>
        </w:rPr>
        <w:t>Достижение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766">
        <w:rPr>
          <w:rFonts w:ascii="Times New Roman" w:hAnsi="Times New Roman"/>
          <w:color w:val="000000"/>
          <w:sz w:val="24"/>
          <w:szCs w:val="24"/>
        </w:rPr>
        <w:t>поставленной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цели </w:t>
      </w:r>
      <w:r w:rsidRPr="00B04208">
        <w:rPr>
          <w:rFonts w:ascii="Times New Roman" w:hAnsi="Times New Roman"/>
          <w:color w:val="000000"/>
          <w:sz w:val="24"/>
          <w:szCs w:val="24"/>
        </w:rPr>
        <w:t>позволит определить, как посредством различных языковых при</w:t>
      </w:r>
      <w:r w:rsidR="006A49CB">
        <w:rPr>
          <w:rFonts w:ascii="Times New Roman" w:hAnsi="Times New Roman"/>
          <w:color w:val="000000"/>
          <w:sz w:val="24"/>
          <w:szCs w:val="24"/>
        </w:rPr>
        <w:t>ё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мов и средств в коммуникативной </w:t>
      </w:r>
      <w:r w:rsidR="006A49CB">
        <w:rPr>
          <w:rFonts w:ascii="Times New Roman" w:hAnsi="Times New Roman"/>
          <w:color w:val="000000"/>
          <w:sz w:val="24"/>
          <w:szCs w:val="24"/>
        </w:rPr>
        <w:t>деятельности авторитетной языковой личности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 складывается образ руководителя страны в массовом сознании. </w:t>
      </w:r>
    </w:p>
    <w:p w:rsidR="005A6120" w:rsidRPr="00B04208" w:rsidRDefault="00B04208" w:rsidP="00B04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 отметить,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что существует образная модель, в соответствии с которой президент может олицетворять определ</w:t>
      </w:r>
      <w:r w:rsidR="006A49CB">
        <w:rPr>
          <w:rFonts w:ascii="Times New Roman" w:hAnsi="Times New Roman"/>
          <w:color w:val="000000"/>
          <w:sz w:val="24"/>
          <w:szCs w:val="24"/>
        </w:rPr>
        <w:t>ё</w:t>
      </w:r>
      <w:r w:rsidR="009B4CB9">
        <w:rPr>
          <w:rFonts w:ascii="Times New Roman" w:hAnsi="Times New Roman"/>
          <w:color w:val="000000"/>
          <w:sz w:val="24"/>
          <w:szCs w:val="24"/>
        </w:rPr>
        <w:t>нный период истории государства</w:t>
      </w:r>
      <w:r w:rsidR="005A6120" w:rsidRPr="00B04208">
        <w:rPr>
          <w:rFonts w:ascii="Times New Roman" w:hAnsi="Times New Roman"/>
          <w:sz w:val="24"/>
          <w:szCs w:val="24"/>
        </w:rPr>
        <w:t xml:space="preserve">. </w:t>
      </w:r>
      <w:r w:rsidR="006A49CB">
        <w:rPr>
          <w:rFonts w:ascii="Times New Roman" w:hAnsi="Times New Roman"/>
          <w:sz w:val="24"/>
          <w:szCs w:val="24"/>
        </w:rPr>
        <w:t xml:space="preserve">В </w:t>
      </w:r>
      <w:r w:rsidR="002D50F3">
        <w:rPr>
          <w:rFonts w:ascii="Times New Roman" w:hAnsi="Times New Roman"/>
          <w:sz w:val="24"/>
          <w:szCs w:val="24"/>
        </w:rPr>
        <w:t>о</w:t>
      </w:r>
      <w:r w:rsidR="006A49CB">
        <w:rPr>
          <w:rFonts w:ascii="Times New Roman" w:hAnsi="Times New Roman"/>
          <w:sz w:val="24"/>
          <w:szCs w:val="24"/>
        </w:rPr>
        <w:t xml:space="preserve">дной из статей </w:t>
      </w:r>
      <w:r w:rsidR="006A49CB">
        <w:rPr>
          <w:rFonts w:ascii="Times New Roman" w:hAnsi="Times New Roman"/>
          <w:color w:val="000000"/>
          <w:sz w:val="24"/>
          <w:szCs w:val="24"/>
        </w:rPr>
        <w:t>А. 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Проханова находим контекст, в котором вся история России персонифицирована: «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У русской истории есть имя и лицо. История — это всегда человек, в котором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время свивает своё гнездо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. История ищет человека, в котором она может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угнездиться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построить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 свой таинственный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дом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жить в этом доме, взрастать,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взращивая</w:t>
      </w:r>
      <w:r w:rsidR="001503C9">
        <w:rPr>
          <w:rFonts w:ascii="Times New Roman" w:hAnsi="Times New Roman"/>
          <w:i/>
          <w:color w:val="000000"/>
          <w:sz w:val="24"/>
          <w:szCs w:val="24"/>
        </w:rPr>
        <w:t xml:space="preserve"> при этом… 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лидера. Если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история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 — это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ковчег, несущийся по волнам русского времени,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 то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лидер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 — это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статуя на носу корабля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5A6120" w:rsidRPr="00B04208">
        <w:rPr>
          <w:rFonts w:ascii="Times New Roman" w:hAnsi="Times New Roman"/>
          <w:sz w:val="24"/>
          <w:szCs w:val="24"/>
        </w:rPr>
        <w:t xml:space="preserve"> [</w:t>
      </w:r>
      <w:hyperlink r:id="rId4" w:history="1">
        <w:r w:rsidR="005A6120" w:rsidRPr="00B04208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«Стиль “Путин”»</w:t>
        </w:r>
      </w:hyperlink>
      <w:r w:rsidR="005A6120" w:rsidRPr="00B04208">
        <w:rPr>
          <w:rFonts w:ascii="Times New Roman" w:hAnsi="Times New Roman"/>
          <w:sz w:val="24"/>
          <w:szCs w:val="24"/>
        </w:rPr>
        <w:t xml:space="preserve">]. </w:t>
      </w:r>
      <w:r w:rsidR="009B4CB9">
        <w:rPr>
          <w:rFonts w:ascii="Times New Roman" w:hAnsi="Times New Roman"/>
          <w:color w:val="000000"/>
          <w:sz w:val="24"/>
          <w:szCs w:val="24"/>
        </w:rPr>
        <w:t>Т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акие </w:t>
      </w:r>
      <w:r w:rsidR="006A49CB">
        <w:rPr>
          <w:rFonts w:ascii="Times New Roman" w:hAnsi="Times New Roman"/>
          <w:color w:val="000000"/>
          <w:sz w:val="24"/>
          <w:szCs w:val="24"/>
        </w:rPr>
        <w:t>лексические единицы,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="009B4CB9">
        <w:rPr>
          <w:rFonts w:ascii="Times New Roman" w:hAnsi="Times New Roman"/>
          <w:i/>
          <w:color w:val="000000"/>
          <w:sz w:val="24"/>
          <w:szCs w:val="24"/>
        </w:rPr>
        <w:t xml:space="preserve">свить гнездо, угнездиться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выражают процесс создания, становления, укрепления </w:t>
      </w:r>
      <w:r w:rsidR="009B4CB9">
        <w:rPr>
          <w:rFonts w:ascii="Times New Roman" w:hAnsi="Times New Roman"/>
          <w:color w:val="000000"/>
          <w:sz w:val="24"/>
          <w:szCs w:val="24"/>
        </w:rPr>
        <w:t>государства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Связывая развитие </w:t>
      </w:r>
      <w:r w:rsidR="009B4CB9">
        <w:rPr>
          <w:rFonts w:ascii="Times New Roman" w:hAnsi="Times New Roman"/>
          <w:color w:val="000000"/>
          <w:sz w:val="24"/>
          <w:szCs w:val="24"/>
        </w:rPr>
        <w:t>страны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 с личностью президента и его рол</w:t>
      </w:r>
      <w:r w:rsidR="006A49CB">
        <w:rPr>
          <w:rFonts w:ascii="Times New Roman" w:hAnsi="Times New Roman"/>
          <w:color w:val="000000"/>
          <w:sz w:val="24"/>
          <w:szCs w:val="24"/>
        </w:rPr>
        <w:t>ью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 в этом</w:t>
      </w:r>
      <w:r w:rsidR="006A49CB">
        <w:rPr>
          <w:rFonts w:ascii="Times New Roman" w:hAnsi="Times New Roman"/>
          <w:color w:val="000000"/>
          <w:sz w:val="24"/>
          <w:szCs w:val="24"/>
        </w:rPr>
        <w:t xml:space="preserve"> процессе, публицист говорит о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 государстве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как о 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легендарном судне, в котором по библейскому рассказу люди и животные спасались с Ноем во главе от </w:t>
      </w:r>
      <w:r w:rsidR="006A49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семирного потопа, а о президенте </w:t>
      </w:r>
      <w:r w:rsidR="006A49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 xml:space="preserve"> 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о </w:t>
      </w:r>
      <w:r w:rsidR="005A6120" w:rsidRPr="00B042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гальюне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издревле </w:t>
      </w:r>
      <w:r w:rsidR="005A6120" w:rsidRPr="00B042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украшавшем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6120" w:rsidRPr="00B042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нос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6120" w:rsidRPr="00B042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корабля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и приносившим морякам удачу. </w:t>
      </w:r>
    </w:p>
    <w:p w:rsidR="005A6120" w:rsidRPr="009B4CB9" w:rsidRDefault="00D027E4" w:rsidP="009B4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0420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ступая на пост президента, новый лидер государства начинает демонстрировать опред</w:t>
      </w:r>
      <w:r w:rsidR="006A49CB">
        <w:rPr>
          <w:rFonts w:ascii="Times New Roman" w:hAnsi="Times New Roman"/>
          <w:color w:val="000000"/>
          <w:sz w:val="24"/>
          <w:szCs w:val="24"/>
        </w:rPr>
        <w:t>ё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ленную манеру </w:t>
      </w:r>
      <w:r w:rsidR="006A49CB">
        <w:rPr>
          <w:rFonts w:ascii="Times New Roman" w:hAnsi="Times New Roman"/>
          <w:color w:val="000000"/>
          <w:sz w:val="24"/>
          <w:szCs w:val="24"/>
        </w:rPr>
        <w:t>поведения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. Исходя из </w:t>
      </w:r>
      <w:r w:rsidR="009B4CB9">
        <w:rPr>
          <w:rFonts w:ascii="Times New Roman" w:hAnsi="Times New Roman"/>
          <w:color w:val="000000"/>
          <w:sz w:val="24"/>
          <w:szCs w:val="24"/>
        </w:rPr>
        <w:t>этого</w:t>
      </w:r>
      <w:r w:rsidR="006A49CB">
        <w:rPr>
          <w:rFonts w:ascii="Times New Roman" w:hAnsi="Times New Roman"/>
          <w:color w:val="000000"/>
          <w:sz w:val="24"/>
          <w:szCs w:val="24"/>
        </w:rPr>
        <w:t>,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возникает </w:t>
      </w:r>
      <w:r w:rsidR="009B4CB9">
        <w:rPr>
          <w:rFonts w:ascii="Times New Roman" w:hAnsi="Times New Roman"/>
          <w:color w:val="000000"/>
          <w:sz w:val="24"/>
          <w:szCs w:val="24"/>
        </w:rPr>
        <w:t>вопрос о том, представляет ли его стиль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 нечто качественно новое или лишь усовершенствует старые образцы предшествующих политических лидеров.</w:t>
      </w:r>
      <w:r w:rsidR="009B4CB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Так, сравнивая политическую деятельность Владимира Путина с деятельностью его предшествен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ников, Проханов пишет, что она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заключается не в каменных памятниках</w:t>
      </w:r>
      <w:r w:rsidR="009B4CB9">
        <w:rPr>
          <w:rFonts w:ascii="Times New Roman" w:hAnsi="Times New Roman"/>
          <w:color w:val="000000"/>
          <w:sz w:val="24"/>
          <w:szCs w:val="24"/>
        </w:rPr>
        <w:t>, а в меридианах и параллелях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9B4CB9">
        <w:rPr>
          <w:rFonts w:ascii="Times New Roman" w:hAnsi="Times New Roman"/>
          <w:i/>
          <w:color w:val="000000"/>
          <w:sz w:val="24"/>
          <w:szCs w:val="24"/>
        </w:rPr>
        <w:t xml:space="preserve">«Быть может… 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>стиль “Путин”, не на</w:t>
      </w:r>
      <w:r w:rsidR="003B6766">
        <w:rPr>
          <w:rFonts w:ascii="Times New Roman" w:hAnsi="Times New Roman"/>
          <w:i/>
          <w:color w:val="000000"/>
          <w:sz w:val="24"/>
          <w:szCs w:val="24"/>
        </w:rPr>
        <w:t xml:space="preserve">шедший себя в резьбе по металлу… 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воплотится в скорости света»; «Россия вновь </w:t>
      </w:r>
      <w:r w:rsidR="005A6120" w:rsidRPr="00B04208">
        <w:rPr>
          <w:rFonts w:ascii="Times New Roman" w:hAnsi="Times New Roman"/>
          <w:b/>
          <w:i/>
          <w:color w:val="000000"/>
          <w:sz w:val="24"/>
          <w:szCs w:val="24"/>
        </w:rPr>
        <w:t>простирает свою длань</w:t>
      </w:r>
      <w:r w:rsidR="009B4CB9">
        <w:rPr>
          <w:rFonts w:ascii="Times New Roman" w:hAnsi="Times New Roman"/>
          <w:i/>
          <w:color w:val="000000"/>
          <w:sz w:val="24"/>
          <w:szCs w:val="24"/>
        </w:rPr>
        <w:t xml:space="preserve"> на север и юг…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="005A6120" w:rsidRPr="00B04208">
        <w:rPr>
          <w:rFonts w:ascii="Times New Roman" w:hAnsi="Times New Roman"/>
          <w:sz w:val="24"/>
          <w:szCs w:val="24"/>
        </w:rPr>
        <w:t>[</w:t>
      </w:r>
      <w:hyperlink r:id="rId5" w:history="1">
        <w:r w:rsidR="005A6120" w:rsidRPr="00B04208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«Стиль “Путин”»</w:t>
        </w:r>
      </w:hyperlink>
      <w:r w:rsidR="005A6120" w:rsidRPr="00B04208">
        <w:rPr>
          <w:rFonts w:ascii="Times New Roman" w:hAnsi="Times New Roman"/>
          <w:sz w:val="24"/>
          <w:szCs w:val="24"/>
        </w:rPr>
        <w:t>].</w:t>
      </w:r>
      <w:r w:rsidR="005A6120" w:rsidRPr="00B0420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В последнем примере к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нижно-церковное выражение </w:t>
      </w:r>
      <w:r w:rsidR="005A6120" w:rsidRPr="00C804E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простирать длань</w:t>
      </w:r>
      <w:r w:rsidR="00C804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есть </w:t>
      </w:r>
      <w:r w:rsidR="00C804E5" w:rsidRPr="00C804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‘</w:t>
      </w:r>
      <w:r w:rsidR="00855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протягивать 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</w:t>
      </w:r>
      <w:r w:rsidR="00855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каком-л. направлении</w:t>
      </w:r>
      <w:r w:rsidR="00C804E5" w:rsidRPr="00C804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’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метафорически указывает на процесс территориального расширения границы России. </w:t>
      </w:r>
    </w:p>
    <w:p w:rsidR="005A6120" w:rsidRPr="00B04208" w:rsidRDefault="005A6120" w:rsidP="00B0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>Характеризуя деятельность Владимира Путина, Проханов отмечает, что в ней воплощается вся история стан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овления и развития государства. 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Анализ фактического </w:t>
      </w:r>
      <w:r w:rsidRPr="00B04208">
        <w:rPr>
          <w:rFonts w:ascii="Times New Roman" w:hAnsi="Times New Roman"/>
          <w:color w:val="000000"/>
          <w:sz w:val="24"/>
          <w:szCs w:val="24"/>
        </w:rPr>
        <w:lastRenderedPageBreak/>
        <w:t xml:space="preserve">материала исследования позволил выделить </w:t>
      </w:r>
      <w:r w:rsidR="002861E2" w:rsidRPr="00B04208">
        <w:rPr>
          <w:rFonts w:ascii="Times New Roman" w:hAnsi="Times New Roman"/>
          <w:color w:val="000000"/>
          <w:sz w:val="24"/>
          <w:szCs w:val="24"/>
        </w:rPr>
        <w:t xml:space="preserve">такую концептуальную сферу, как </w:t>
      </w:r>
      <w:r w:rsidRPr="00B04208">
        <w:rPr>
          <w:rFonts w:ascii="Times New Roman" w:hAnsi="Times New Roman"/>
          <w:b/>
          <w:color w:val="000000"/>
          <w:sz w:val="24"/>
          <w:szCs w:val="24"/>
        </w:rPr>
        <w:t>«Стиль “Путин” – это воскрешение поколения “народа-великана”»</w:t>
      </w:r>
      <w:r w:rsidR="00E55FF4" w:rsidRPr="00E55FF4">
        <w:rPr>
          <w:rFonts w:ascii="Times New Roman" w:hAnsi="Times New Roman"/>
          <w:color w:val="000000"/>
          <w:sz w:val="24"/>
          <w:szCs w:val="24"/>
        </w:rPr>
        <w:t>.</w:t>
      </w:r>
    </w:p>
    <w:p w:rsidR="005A6120" w:rsidRPr="00B04208" w:rsidRDefault="005A6120" w:rsidP="00B0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 xml:space="preserve">Мифологический образ «народа-великана», который, по мнению публициста, знаменуется победой в Великой Отечественной войне, фигурирует в тексте статьи при упоминании об организации и проведении Олимпиады 2014 года в Сочи, которая стала своеобразной </w:t>
      </w:r>
      <w:r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демонстрацией всему миру </w:t>
      </w:r>
      <w:r w:rsidR="00E55F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того</w:t>
      </w:r>
      <w:r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Россия вновь обретает прежнее могущество. При метафоризации данного события Проханов обращается к мифическому образу воскрешенного русского города Китеж, который</w:t>
      </w:r>
      <w:r w:rsidR="00E55F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согласно предания</w:t>
      </w:r>
      <w:r w:rsidR="002861E2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м, погрузился в озеро </w:t>
      </w:r>
      <w:proofErr w:type="spellStart"/>
      <w:r w:rsidR="002861E2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Светлояр</w:t>
      </w:r>
      <w:proofErr w:type="spellEnd"/>
      <w:r w:rsidR="002861E2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1503C9">
        <w:rPr>
          <w:rFonts w:ascii="Times New Roman" w:hAnsi="Times New Roman"/>
          <w:i/>
          <w:color w:val="000000"/>
          <w:sz w:val="24"/>
          <w:szCs w:val="24"/>
        </w:rPr>
        <w:t xml:space="preserve">«… Олимпиада… 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насыщенная сказочными знамениями, говорящими о русском чуде,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о граде Китеже</w:t>
      </w:r>
      <w:r w:rsidR="001503C9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 всё это был неожиданный новый стиль “Путин”» </w:t>
      </w:r>
      <w:r w:rsidRPr="00B04208">
        <w:rPr>
          <w:rFonts w:ascii="Times New Roman" w:hAnsi="Times New Roman"/>
          <w:sz w:val="24"/>
          <w:szCs w:val="24"/>
        </w:rPr>
        <w:t>[</w:t>
      </w:r>
      <w:hyperlink r:id="rId6" w:history="1">
        <w:r w:rsidRPr="00B04208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«Стиль “Путин”»</w:t>
        </w:r>
      </w:hyperlink>
      <w:r w:rsidRPr="00B04208">
        <w:rPr>
          <w:rFonts w:ascii="Times New Roman" w:hAnsi="Times New Roman"/>
          <w:sz w:val="24"/>
          <w:szCs w:val="24"/>
        </w:rPr>
        <w:t>].</w:t>
      </w:r>
    </w:p>
    <w:p w:rsidR="001503C9" w:rsidRPr="001503C9" w:rsidRDefault="005A6120" w:rsidP="0015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>В следующем примере метафорический образ акта «воскрешения из ме</w:t>
      </w:r>
      <w:r w:rsidR="00E55FF4">
        <w:rPr>
          <w:rFonts w:ascii="Times New Roman" w:hAnsi="Times New Roman"/>
          <w:color w:val="000000"/>
          <w:sz w:val="24"/>
          <w:szCs w:val="24"/>
        </w:rPr>
        <w:t xml:space="preserve">ртвых» сопровождается шествием 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Бессмертного полка и парадом на Красной площади, которые, как отметил Владимир </w:t>
      </w:r>
      <w:r w:rsidRPr="00B042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Путин</w:t>
      </w:r>
      <w:r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представляют собой «реку памяти, гордости, благодарности нашим предкам за то, что они для нас сделали, и надежды на лучшее будущее».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 Обратим внимание на контекст: </w:t>
      </w:r>
      <w:r w:rsidR="001503C9">
        <w:rPr>
          <w:rFonts w:ascii="Times New Roman" w:hAnsi="Times New Roman"/>
          <w:i/>
          <w:color w:val="000000"/>
          <w:sz w:val="24"/>
          <w:szCs w:val="24"/>
        </w:rPr>
        <w:t xml:space="preserve">«“Бессмертный полк” </w:t>
      </w:r>
      <w:r w:rsidR="001503C9">
        <w:rPr>
          <w:rFonts w:ascii="Times New Roman" w:hAnsi="Times New Roman"/>
          <w:b/>
          <w:i/>
          <w:color w:val="000000"/>
          <w:sz w:val="24"/>
          <w:szCs w:val="24"/>
        </w:rPr>
        <w:t xml:space="preserve">напоминающий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мистический акт воскрешения из мёртвых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, — это тоже стиль “Путин”, часть его магических технологий, направленных на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воскрешение страны</w:t>
      </w:r>
      <w:r w:rsidR="003B6766">
        <w:rPr>
          <w:rFonts w:ascii="Times New Roman" w:hAnsi="Times New Roman"/>
          <w:i/>
          <w:color w:val="000000"/>
          <w:sz w:val="24"/>
          <w:szCs w:val="24"/>
        </w:rPr>
        <w:t xml:space="preserve">…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воскрешение народа-великана</w:t>
      </w:r>
      <w:r w:rsidR="001503C9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Pr="00B04208">
        <w:rPr>
          <w:rFonts w:ascii="Times New Roman" w:hAnsi="Times New Roman"/>
          <w:sz w:val="24"/>
          <w:szCs w:val="24"/>
        </w:rPr>
        <w:t>[</w:t>
      </w:r>
      <w:hyperlink r:id="rId7" w:history="1">
        <w:r w:rsidRPr="00B04208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«Стиль “Путин”»</w:t>
        </w:r>
      </w:hyperlink>
      <w:r w:rsidRPr="00B04208">
        <w:rPr>
          <w:rFonts w:ascii="Times New Roman" w:hAnsi="Times New Roman"/>
          <w:sz w:val="24"/>
          <w:szCs w:val="24"/>
        </w:rPr>
        <w:t>].</w:t>
      </w:r>
    </w:p>
    <w:p w:rsidR="005A6120" w:rsidRPr="00B04208" w:rsidRDefault="005A6120" w:rsidP="00B0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503C9">
        <w:rPr>
          <w:rFonts w:ascii="Times New Roman" w:hAnsi="Times New Roman"/>
          <w:color w:val="000000"/>
          <w:sz w:val="24"/>
          <w:szCs w:val="24"/>
        </w:rPr>
        <w:t>следующем примере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 Проханов обращается к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 космической метафоре, которая</w:t>
      </w:r>
      <w:r w:rsidR="00E55FF4">
        <w:rPr>
          <w:rFonts w:ascii="Times New Roman" w:hAnsi="Times New Roman"/>
          <w:color w:val="000000"/>
          <w:sz w:val="24"/>
          <w:szCs w:val="24"/>
        </w:rPr>
        <w:t>,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одной стороны</w:t>
      </w:r>
      <w:r w:rsidR="00E55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042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формирует модель восприятия дей</w:t>
      </w:r>
      <w:r w:rsidRPr="00B04208">
        <w:rPr>
          <w:rFonts w:ascii="Times New Roman" w:hAnsi="Times New Roman"/>
          <w:color w:val="000000"/>
          <w:sz w:val="24"/>
          <w:szCs w:val="24"/>
        </w:rPr>
        <w:t>ствительности, а с другой – отражает</w:t>
      </w:r>
      <w:r w:rsidRPr="00B042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представление о роли личности </w:t>
      </w:r>
      <w:r w:rsidRPr="00B04208">
        <w:rPr>
          <w:rFonts w:ascii="Times New Roman" w:hAnsi="Times New Roman"/>
          <w:color w:val="000000"/>
          <w:sz w:val="24"/>
          <w:szCs w:val="24"/>
        </w:rPr>
        <w:t>Владимира Путина</w:t>
      </w:r>
      <w:r w:rsidRPr="00B042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истории и </w:t>
      </w:r>
      <w:r w:rsidRPr="00B042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развитии</w:t>
      </w:r>
      <w:r w:rsidR="009B4CB9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Pr="00B0420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3B6766">
        <w:rPr>
          <w:rFonts w:ascii="Times New Roman" w:hAnsi="Times New Roman"/>
          <w:i/>
          <w:color w:val="000000"/>
          <w:sz w:val="24"/>
          <w:szCs w:val="24"/>
        </w:rPr>
        <w:t xml:space="preserve">... открыта невидимая…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планета.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 Но уже строится тяжёлая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русская ракета,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 способная доставить на эту невидимую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планету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 тысячи тонн полезного груза. Возможно, эта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ракета будет называться “Путин”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Pr="00B04208">
        <w:rPr>
          <w:rFonts w:ascii="Times New Roman" w:hAnsi="Times New Roman"/>
          <w:sz w:val="24"/>
          <w:szCs w:val="24"/>
        </w:rPr>
        <w:t>[</w:t>
      </w:r>
      <w:hyperlink r:id="rId8" w:history="1">
        <w:r w:rsidRPr="00B04208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«Еще раз о стиле “Путин”»</w:t>
        </w:r>
      </w:hyperlink>
      <w:r w:rsidRPr="00B04208">
        <w:rPr>
          <w:rFonts w:ascii="Times New Roman" w:hAnsi="Times New Roman"/>
          <w:sz w:val="24"/>
          <w:szCs w:val="24"/>
        </w:rPr>
        <w:t xml:space="preserve">]; 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«Путин идёт в президенты и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надевает космический шлем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, чтобы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взлететь в небеса с космодрома “Восточный”.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04208">
        <w:rPr>
          <w:rFonts w:ascii="Times New Roman" w:hAnsi="Times New Roman"/>
          <w:b/>
          <w:i/>
          <w:color w:val="000000"/>
          <w:sz w:val="24"/>
          <w:szCs w:val="24"/>
        </w:rPr>
        <w:t>Погру</w:t>
      </w:r>
      <w:r w:rsidR="001503C9">
        <w:rPr>
          <w:rFonts w:ascii="Times New Roman" w:hAnsi="Times New Roman"/>
          <w:b/>
          <w:i/>
          <w:color w:val="000000"/>
          <w:sz w:val="24"/>
          <w:szCs w:val="24"/>
        </w:rPr>
        <w:t>жается в бункер русской истории</w:t>
      </w:r>
      <w:r w:rsidR="001503C9" w:rsidRPr="001503C9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B04208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Pr="00B04208">
        <w:rPr>
          <w:rFonts w:ascii="Times New Roman" w:hAnsi="Times New Roman"/>
          <w:sz w:val="24"/>
          <w:szCs w:val="24"/>
        </w:rPr>
        <w:t>[</w:t>
      </w:r>
      <w:hyperlink r:id="rId9" w:history="1">
        <w:r w:rsidRPr="00B04208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«Стиль “Путин”»</w:t>
        </w:r>
      </w:hyperlink>
      <w:r w:rsidRPr="00B04208">
        <w:rPr>
          <w:rFonts w:ascii="Times New Roman" w:hAnsi="Times New Roman"/>
          <w:sz w:val="24"/>
          <w:szCs w:val="24"/>
        </w:rPr>
        <w:t>].</w:t>
      </w:r>
    </w:p>
    <w:p w:rsidR="005A6120" w:rsidRPr="00B04208" w:rsidRDefault="005A6120" w:rsidP="00B0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4208">
        <w:rPr>
          <w:rFonts w:ascii="Times New Roman" w:hAnsi="Times New Roman"/>
          <w:color w:val="000000"/>
          <w:sz w:val="24"/>
          <w:szCs w:val="24"/>
        </w:rPr>
        <w:t xml:space="preserve">Таким образом, </w:t>
      </w:r>
      <w:r w:rsidR="002861E2" w:rsidRPr="00B04208">
        <w:rPr>
          <w:rFonts w:ascii="Times New Roman" w:hAnsi="Times New Roman"/>
          <w:color w:val="000000"/>
          <w:sz w:val="24"/>
          <w:szCs w:val="24"/>
        </w:rPr>
        <w:t>м</w:t>
      </w:r>
      <w:r w:rsidRPr="00B04208">
        <w:rPr>
          <w:rFonts w:ascii="Times New Roman" w:eastAsia="Times New Roman" w:hAnsi="Times New Roman"/>
          <w:color w:val="000000"/>
          <w:sz w:val="24"/>
          <w:szCs w:val="24"/>
        </w:rPr>
        <w:t xml:space="preserve">етафорические модели, к которым прибегает Проханов при описании </w:t>
      </w:r>
      <w:r w:rsidR="002861E2" w:rsidRPr="00B04208">
        <w:rPr>
          <w:rFonts w:ascii="Times New Roman" w:eastAsia="Times New Roman" w:hAnsi="Times New Roman"/>
          <w:color w:val="000000"/>
          <w:sz w:val="24"/>
          <w:szCs w:val="24"/>
        </w:rPr>
        <w:t xml:space="preserve">портрета </w:t>
      </w:r>
      <w:r w:rsidRPr="00B04208">
        <w:rPr>
          <w:rFonts w:ascii="Times New Roman" w:hAnsi="Times New Roman"/>
          <w:color w:val="000000"/>
          <w:sz w:val="24"/>
          <w:szCs w:val="24"/>
        </w:rPr>
        <w:t>нынешнего президента Российской Федерации</w:t>
      </w:r>
      <w:r w:rsidRPr="00B04208">
        <w:rPr>
          <w:rFonts w:ascii="Times New Roman" w:eastAsia="Times New Roman" w:hAnsi="Times New Roman"/>
          <w:color w:val="000000"/>
          <w:sz w:val="24"/>
          <w:szCs w:val="24"/>
        </w:rPr>
        <w:t>, реализуют свою идеологическую функцию, оказывая сильное эмоционально-экспрессивное воздействие на адресата и тем самым способствуют формированию общественного мнения.</w:t>
      </w:r>
    </w:p>
    <w:p w:rsidR="005A6120" w:rsidRPr="00B04208" w:rsidRDefault="005A6120" w:rsidP="00B0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6120" w:rsidRPr="00B04208" w:rsidRDefault="005A6120" w:rsidP="00B0420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4208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5A6120" w:rsidRPr="00B04208" w:rsidRDefault="00EA1430" w:rsidP="00B0420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Нахимова Е.А.</w:t>
      </w:r>
      <w:r w:rsidR="001503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>Прецедентные</w:t>
      </w:r>
      <w:r w:rsidR="001503C9">
        <w:rPr>
          <w:rFonts w:ascii="Times New Roman" w:hAnsi="Times New Roman"/>
          <w:color w:val="000000"/>
          <w:sz w:val="24"/>
          <w:szCs w:val="24"/>
        </w:rPr>
        <w:t xml:space="preserve"> имена в президентском дискурсе. 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Екатеринбург, 2007. 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="005A6120" w:rsidRPr="00B04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 44-48.</w:t>
      </w:r>
    </w:p>
    <w:p w:rsidR="005A6120" w:rsidRPr="00B04208" w:rsidRDefault="001503C9" w:rsidP="00B04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5A6120" w:rsidRPr="00B04208">
        <w:rPr>
          <w:rFonts w:ascii="Times New Roman" w:hAnsi="Times New Roman"/>
          <w:color w:val="000000"/>
          <w:sz w:val="24"/>
          <w:szCs w:val="24"/>
        </w:rPr>
        <w:t xml:space="preserve">. Проханов А. А. Завтра: https://zavtra.ru/blogs/authors/8. </w:t>
      </w:r>
    </w:p>
    <w:p w:rsidR="001503C9" w:rsidRDefault="001503C9" w:rsidP="001503C9">
      <w:pPr>
        <w:pStyle w:val="Default"/>
        <w:ind w:firstLine="709"/>
        <w:jc w:val="both"/>
        <w:rPr>
          <w:lang w:val="ru-RU"/>
        </w:rPr>
      </w:pPr>
    </w:p>
    <w:p w:rsidR="001503C9" w:rsidRPr="00B71A16" w:rsidRDefault="001503C9" w:rsidP="003B6766">
      <w:pPr>
        <w:pStyle w:val="Default"/>
        <w:ind w:firstLine="709"/>
        <w:jc w:val="both"/>
      </w:pPr>
    </w:p>
    <w:p w:rsidR="005A6120" w:rsidRPr="00B04208" w:rsidRDefault="005A6120" w:rsidP="00B04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sectPr w:rsidR="005A6120" w:rsidRPr="00B04208" w:rsidSect="00B042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4CF"/>
    <w:rsid w:val="000C7330"/>
    <w:rsid w:val="001503C9"/>
    <w:rsid w:val="002861E2"/>
    <w:rsid w:val="002D50F3"/>
    <w:rsid w:val="002E143F"/>
    <w:rsid w:val="003953C6"/>
    <w:rsid w:val="003B6766"/>
    <w:rsid w:val="004C46E2"/>
    <w:rsid w:val="00546BFA"/>
    <w:rsid w:val="005A6120"/>
    <w:rsid w:val="00673581"/>
    <w:rsid w:val="006A41AF"/>
    <w:rsid w:val="006A49CB"/>
    <w:rsid w:val="00780BB9"/>
    <w:rsid w:val="00855F9E"/>
    <w:rsid w:val="00972421"/>
    <w:rsid w:val="009B4CB9"/>
    <w:rsid w:val="009B5303"/>
    <w:rsid w:val="00B03329"/>
    <w:rsid w:val="00B04208"/>
    <w:rsid w:val="00C804E5"/>
    <w:rsid w:val="00D027E4"/>
    <w:rsid w:val="00E55FF4"/>
    <w:rsid w:val="00E8611B"/>
    <w:rsid w:val="00E944CF"/>
    <w:rsid w:val="00EA1430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6C42F-39C6-486B-AA28-9A0CCAF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6120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5A6120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5A612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A61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6120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5A6120"/>
    <w:pPr>
      <w:spacing w:after="200" w:line="276" w:lineRule="auto"/>
      <w:ind w:left="720"/>
      <w:contextualSpacing/>
    </w:pPr>
    <w:rPr>
      <w:rFonts w:eastAsia="Times New Roman"/>
      <w:lang w:eastAsia="uk-UA"/>
    </w:rPr>
  </w:style>
  <w:style w:type="character" w:customStyle="1" w:styleId="FontStyle76">
    <w:name w:val="Font Style76"/>
    <w:rsid w:val="005A6120"/>
    <w:rPr>
      <w:rFonts w:ascii="Times New Roman" w:hAnsi="Times New Roman" w:cs="Times New Roman" w:hint="default"/>
      <w:sz w:val="26"/>
      <w:szCs w:val="26"/>
    </w:rPr>
  </w:style>
  <w:style w:type="character" w:customStyle="1" w:styleId="A30">
    <w:name w:val="A3"/>
    <w:uiPriority w:val="99"/>
    <w:rsid w:val="005A6120"/>
    <w:rPr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5A6120"/>
    <w:rPr>
      <w:b/>
      <w:bCs/>
    </w:rPr>
  </w:style>
  <w:style w:type="paragraph" w:customStyle="1" w:styleId="Default">
    <w:name w:val="Default"/>
    <w:rsid w:val="0015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tra.ru/blogs/ya_sam_obmanivat_sya_rad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vtra.ru/blogs/ya_sam_obmanivat_sya_rad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vtra.ru/blogs/ya_sam_obmanivat_sya_rad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vtra.ru/blogs/ya_sam_obmanivat_sya_rad_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vtra.ru/blogs/ya_sam_obmanivat_sya_rad_" TargetMode="External"/><Relationship Id="rId9" Type="http://schemas.openxmlformats.org/officeDocument/2006/relationships/hyperlink" Target="https://zavtra.ru/blogs/ya_sam_obmanivat_sya_rad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2024-01-29T14:55:00Z</dcterms:created>
  <dcterms:modified xsi:type="dcterms:W3CDTF">2024-02-16T17:23:00Z</dcterms:modified>
</cp:coreProperties>
</file>