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5FBBB75" w:rsidR="00130241" w:rsidRDefault="00EE380F" w:rsidP="00EE38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Эластичный датчик температуры на основе сегнетоэлектрического порошка </w:t>
      </w:r>
      <w:proofErr w:type="spellStart"/>
      <w:r>
        <w:rPr>
          <w:b/>
          <w:color w:val="000000"/>
        </w:rPr>
        <w:t>титаната</w:t>
      </w:r>
      <w:proofErr w:type="spellEnd"/>
      <w:r>
        <w:rPr>
          <w:b/>
          <w:color w:val="000000"/>
        </w:rPr>
        <w:t xml:space="preserve"> бария</w:t>
      </w:r>
    </w:p>
    <w:p w14:paraId="00000002" w14:textId="7DF464F0" w:rsidR="00130241" w:rsidRDefault="008B7F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Фельде</w:t>
      </w:r>
      <w:proofErr w:type="spellEnd"/>
      <w:r>
        <w:rPr>
          <w:b/>
          <w:i/>
          <w:color w:val="000000"/>
        </w:rPr>
        <w:t xml:space="preserve"> А.</w:t>
      </w:r>
      <w:r w:rsidR="00EB1F49">
        <w:rPr>
          <w:b/>
          <w:i/>
          <w:color w:val="000000"/>
        </w:rPr>
        <w:t>А.</w:t>
      </w:r>
    </w:p>
    <w:p w14:paraId="00000003" w14:textId="28C7DAC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8B7FFA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8B7FFA">
        <w:rPr>
          <w:i/>
          <w:color w:val="000000"/>
        </w:rPr>
        <w:t>магистратуры</w:t>
      </w:r>
    </w:p>
    <w:p w14:paraId="774759DF" w14:textId="0562443A" w:rsidR="008B7FFA" w:rsidRPr="00391C38" w:rsidRDefault="008B7FFA" w:rsidP="008B7F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технический университет имени Н.Э. Баумана, </w:t>
      </w:r>
      <w:r w:rsidR="004B1CEB">
        <w:rPr>
          <w:color w:val="000000"/>
        </w:rPr>
        <w:br/>
      </w:r>
      <w:r>
        <w:rPr>
          <w:i/>
          <w:color w:val="000000"/>
        </w:rPr>
        <w:t>Факультет «Машиностроительные технологии», Москва, Россия</w:t>
      </w:r>
    </w:p>
    <w:p w14:paraId="1F2C1AC7" w14:textId="77777777" w:rsidR="004B1CEB" w:rsidRPr="004B1CEB" w:rsidRDefault="004B1CEB" w:rsidP="004B1CEB">
      <w:pPr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4B1CEB">
        <w:rPr>
          <w:i/>
          <w:color w:val="000000"/>
          <w:u w:val="single"/>
          <w:lang w:val="en-US"/>
        </w:rPr>
        <w:t>nastja-bloom@mail.ru</w:t>
      </w:r>
    </w:p>
    <w:p w14:paraId="0FED2B0E" w14:textId="25E00BA9" w:rsidR="00590E55" w:rsidRDefault="00590E55" w:rsidP="004B1CEB">
      <w:pPr>
        <w:ind w:firstLine="397"/>
        <w:jc w:val="both"/>
        <w:rPr>
          <w:color w:val="000000"/>
        </w:rPr>
      </w:pPr>
      <w:r w:rsidRPr="00590E55">
        <w:rPr>
          <w:color w:val="000000"/>
        </w:rPr>
        <w:t xml:space="preserve">Датчик температуры может использоваться во многих сферах применения от медицины и спорта до машиностроения. Преимущество эластичного датчика </w:t>
      </w:r>
      <w:r w:rsidR="006A34FC">
        <w:rPr>
          <w:color w:val="000000"/>
        </w:rPr>
        <w:t>заключается в возможности</w:t>
      </w:r>
      <w:r w:rsidRPr="00590E55">
        <w:rPr>
          <w:color w:val="000000"/>
        </w:rPr>
        <w:t xml:space="preserve"> </w:t>
      </w:r>
      <w:r w:rsidR="006A34FC">
        <w:rPr>
          <w:color w:val="000000"/>
        </w:rPr>
        <w:t>его</w:t>
      </w:r>
      <w:r w:rsidR="006A34FC" w:rsidRPr="00590E55">
        <w:rPr>
          <w:color w:val="000000"/>
        </w:rPr>
        <w:t xml:space="preserve"> </w:t>
      </w:r>
      <w:r w:rsidRPr="00590E55">
        <w:rPr>
          <w:color w:val="000000"/>
        </w:rPr>
        <w:t>разме</w:t>
      </w:r>
      <w:r w:rsidR="006A34FC">
        <w:rPr>
          <w:color w:val="000000"/>
        </w:rPr>
        <w:t>щения</w:t>
      </w:r>
      <w:r w:rsidRPr="00590E55">
        <w:rPr>
          <w:color w:val="000000"/>
        </w:rPr>
        <w:t xml:space="preserve"> на неровные поверхности (например, трубы). По сравнению с бесконтактными датчиками температуры, гибкий датчик может обеспечить более точные показания температур. Интерес представляет сам чувствительный эластичный элемент, который содержит в себе мелкодисперсные частицы сегнетоэлектрика </w:t>
      </w:r>
      <w:proofErr w:type="spellStart"/>
      <w:r w:rsidRPr="00590E55">
        <w:rPr>
          <w:color w:val="000000"/>
        </w:rPr>
        <w:t>титаната</w:t>
      </w:r>
      <w:proofErr w:type="spellEnd"/>
      <w:r w:rsidRPr="00590E55">
        <w:rPr>
          <w:color w:val="000000"/>
        </w:rPr>
        <w:t xml:space="preserve"> бария BaTiO</w:t>
      </w:r>
      <w:r w:rsidRPr="00BD4C81">
        <w:rPr>
          <w:color w:val="000000"/>
          <w:vertAlign w:val="subscript"/>
        </w:rPr>
        <w:t>3</w:t>
      </w:r>
      <w:r w:rsidRPr="00590E55">
        <w:rPr>
          <w:color w:val="000000"/>
        </w:rPr>
        <w:t xml:space="preserve"> [1], способн</w:t>
      </w:r>
      <w:r w:rsidR="00804A59">
        <w:rPr>
          <w:color w:val="000000"/>
        </w:rPr>
        <w:t>ого</w:t>
      </w:r>
      <w:r w:rsidRPr="00590E55">
        <w:rPr>
          <w:color w:val="000000"/>
        </w:rPr>
        <w:t xml:space="preserve"> поляризоваться и реагировать на изменение температуры.</w:t>
      </w:r>
    </w:p>
    <w:p w14:paraId="22F3AEE3" w14:textId="62E8E522" w:rsidR="004B1CEB" w:rsidRDefault="00BD4C81" w:rsidP="004B1CEB">
      <w:pPr>
        <w:ind w:firstLine="397"/>
        <w:jc w:val="both"/>
      </w:pPr>
      <w:r w:rsidRPr="00655773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B67AE05" wp14:editId="6A7FD363">
            <wp:simplePos x="0" y="0"/>
            <wp:positionH relativeFrom="margin">
              <wp:posOffset>1896745</wp:posOffset>
            </wp:positionH>
            <wp:positionV relativeFrom="paragraph">
              <wp:posOffset>1058440</wp:posOffset>
            </wp:positionV>
            <wp:extent cx="2034540" cy="1257300"/>
            <wp:effectExtent l="0" t="0" r="3810" b="0"/>
            <wp:wrapTopAndBottom/>
            <wp:docPr id="13351356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569A">
        <w:t>Чувствительный элемент</w:t>
      </w:r>
      <w:r w:rsidR="000B569A" w:rsidRPr="00910079">
        <w:t xml:space="preserve"> эластичного датчика </w:t>
      </w:r>
      <w:r w:rsidR="000B569A">
        <w:t xml:space="preserve">изготавливается </w:t>
      </w:r>
      <w:r w:rsidR="000B569A" w:rsidRPr="00910079">
        <w:t>в соответствии со структурой схемой (</w:t>
      </w:r>
      <w:proofErr w:type="spellStart"/>
      <w:r w:rsidR="000B569A">
        <w:t>риc</w:t>
      </w:r>
      <w:proofErr w:type="spellEnd"/>
      <w:r w:rsidR="000B569A">
        <w:t>.</w:t>
      </w:r>
      <w:r w:rsidR="000B569A" w:rsidRPr="00910079">
        <w:t xml:space="preserve"> 1). </w:t>
      </w:r>
      <w:r w:rsidR="000B569A">
        <w:t>П</w:t>
      </w:r>
      <w:r w:rsidR="000B569A" w:rsidRPr="00910079">
        <w:t xml:space="preserve">ри изменении температуры напряженность частиц </w:t>
      </w:r>
      <w:proofErr w:type="spellStart"/>
      <w:r w:rsidR="000B569A" w:rsidRPr="00910079">
        <w:t>титаната</w:t>
      </w:r>
      <w:proofErr w:type="spellEnd"/>
      <w:r w:rsidR="000B569A" w:rsidRPr="00910079">
        <w:t xml:space="preserve"> бария изменяется, что влечет за собой изменение емкости. Электроды на поверхности эластомера необходимы для контроля этих изменений. С помощью мультиметра</w:t>
      </w:r>
      <w:r w:rsidR="000B569A">
        <w:t xml:space="preserve"> (</w:t>
      </w:r>
      <w:r w:rsidR="000B569A" w:rsidRPr="001D76D7">
        <w:t>LCR</w:t>
      </w:r>
      <w:r w:rsidR="000B569A">
        <w:t>-станции)</w:t>
      </w:r>
      <w:r w:rsidR="000B569A" w:rsidRPr="00910079">
        <w:t xml:space="preserve"> осуществляется измерение емкости. Эти значения можно перевести в температуру с помощью коэффициента температурного расширения.</w:t>
      </w:r>
    </w:p>
    <w:p w14:paraId="6EAE02DD" w14:textId="5B6C403A" w:rsidR="000B569A" w:rsidRPr="000B569A" w:rsidRDefault="000B569A" w:rsidP="004B1CEB">
      <w:pPr>
        <w:ind w:firstLine="397"/>
        <w:jc w:val="both"/>
      </w:pPr>
      <w:r w:rsidRPr="000B569A">
        <w:t>Рис. 1. Структурная схема термометра</w:t>
      </w:r>
    </w:p>
    <w:p w14:paraId="008328A6" w14:textId="77777777" w:rsidR="00BD4C81" w:rsidRDefault="00017291" w:rsidP="004B1CEB">
      <w:pPr>
        <w:ind w:firstLine="397"/>
        <w:jc w:val="both"/>
      </w:pPr>
      <w:r>
        <w:t xml:space="preserve">На основе </w:t>
      </w:r>
      <w:r w:rsidR="00C761C5">
        <w:t>экспериментальных</w:t>
      </w:r>
      <w:r>
        <w:t xml:space="preserve"> данных был составлен график зависимости емкости от температуры (рис.</w:t>
      </w:r>
      <w:r w:rsidR="00E34BBE">
        <w:t>2</w:t>
      </w:r>
      <w:r>
        <w:t>).</w:t>
      </w:r>
    </w:p>
    <w:p w14:paraId="7B2E322B" w14:textId="627588BD" w:rsidR="00017291" w:rsidRPr="00017291" w:rsidRDefault="00BD4C81" w:rsidP="004B1CEB">
      <w:pPr>
        <w:ind w:firstLine="397"/>
        <w:jc w:val="both"/>
      </w:pPr>
      <w:r w:rsidRPr="000333CE">
        <w:rPr>
          <w:noProof/>
        </w:rPr>
        <w:drawing>
          <wp:anchor distT="0" distB="0" distL="114300" distR="114300" simplePos="0" relativeHeight="251660288" behindDoc="0" locked="0" layoutInCell="1" allowOverlap="1" wp14:anchorId="1CB3F541" wp14:editId="6F1BD194">
            <wp:simplePos x="1155065" y="6187440"/>
            <wp:positionH relativeFrom="column">
              <wp:align>center</wp:align>
            </wp:positionH>
            <wp:positionV relativeFrom="paragraph">
              <wp:posOffset>0</wp:posOffset>
            </wp:positionV>
            <wp:extent cx="2844000" cy="1807200"/>
            <wp:effectExtent l="0" t="0" r="0" b="3175"/>
            <wp:wrapTopAndBottom/>
            <wp:docPr id="2853870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8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291" w:rsidRPr="00017291">
        <w:t>Рис.</w:t>
      </w:r>
      <w:r w:rsidR="00017291">
        <w:t xml:space="preserve"> </w:t>
      </w:r>
      <w:r w:rsidR="00E34BBE">
        <w:t>2</w:t>
      </w:r>
      <w:r w:rsidR="00017291" w:rsidRPr="00017291">
        <w:t>. Экспериментальная зависимость емкости эластичного чувствительного элемента датчика от температуры</w:t>
      </w:r>
    </w:p>
    <w:p w14:paraId="4CD3FD64" w14:textId="2CCB3723" w:rsidR="004B1CEB" w:rsidRDefault="00017291" w:rsidP="004B1CEB">
      <w:pPr>
        <w:ind w:firstLine="397"/>
        <w:jc w:val="both"/>
      </w:pPr>
      <w:r>
        <w:t>Из графика видно, что наибольшей чувствительностью чувствительный элемент обладает в диапазоне 5 – 15 ºС.</w:t>
      </w:r>
    </w:p>
    <w:p w14:paraId="7196DD66" w14:textId="55A71F62" w:rsidR="00017291" w:rsidRDefault="00017291" w:rsidP="004B1CEB">
      <w:pPr>
        <w:ind w:firstLine="397"/>
        <w:jc w:val="both"/>
      </w:pPr>
      <w:r>
        <w:t>Предполагается рассмотреть варианты использования температурного датчика при низких температурах: в горном спорте, туризме, экспериментальных исследованиях при низких температурах.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E6F5037" w14:textId="1D4D88AF" w:rsidR="004B1CEB" w:rsidRDefault="00017291" w:rsidP="004B1C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017291">
        <w:rPr>
          <w:color w:val="000000"/>
        </w:rPr>
        <w:t xml:space="preserve">1. Материаловедение: учебник для среднего профессионального образования / Г. Г. Бондаренко, Т.А. Кабанова, В. В. Рыбалко; под редакцией Г.Г. Бондаренко. – 2-е изд. – Москва: Издательство </w:t>
      </w:r>
      <w:proofErr w:type="spellStart"/>
      <w:r w:rsidRPr="00017291">
        <w:rPr>
          <w:color w:val="000000"/>
        </w:rPr>
        <w:t>Юрайт</w:t>
      </w:r>
      <w:proofErr w:type="spellEnd"/>
      <w:r w:rsidRPr="00017291">
        <w:rPr>
          <w:color w:val="000000"/>
        </w:rPr>
        <w:t>, 2023. – 329 с.</w:t>
      </w:r>
    </w:p>
    <w:sectPr w:rsidR="004B1CE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7291"/>
    <w:rsid w:val="00063966"/>
    <w:rsid w:val="00086081"/>
    <w:rsid w:val="000B569A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B1CEB"/>
    <w:rsid w:val="004F0EDF"/>
    <w:rsid w:val="00522BF1"/>
    <w:rsid w:val="00590166"/>
    <w:rsid w:val="00590E55"/>
    <w:rsid w:val="005D022B"/>
    <w:rsid w:val="005E5BE9"/>
    <w:rsid w:val="0069427D"/>
    <w:rsid w:val="006A34FC"/>
    <w:rsid w:val="006F7A19"/>
    <w:rsid w:val="007213E1"/>
    <w:rsid w:val="00775389"/>
    <w:rsid w:val="00797838"/>
    <w:rsid w:val="007C36D8"/>
    <w:rsid w:val="007F2744"/>
    <w:rsid w:val="00804A59"/>
    <w:rsid w:val="008931BE"/>
    <w:rsid w:val="008B7FFA"/>
    <w:rsid w:val="008C67E3"/>
    <w:rsid w:val="00921D45"/>
    <w:rsid w:val="009A66DB"/>
    <w:rsid w:val="009B2F80"/>
    <w:rsid w:val="009B3300"/>
    <w:rsid w:val="009F3380"/>
    <w:rsid w:val="00A02163"/>
    <w:rsid w:val="00A314FE"/>
    <w:rsid w:val="00BD4C81"/>
    <w:rsid w:val="00BF36F8"/>
    <w:rsid w:val="00BF4622"/>
    <w:rsid w:val="00C761C5"/>
    <w:rsid w:val="00CD00B1"/>
    <w:rsid w:val="00D22306"/>
    <w:rsid w:val="00D42542"/>
    <w:rsid w:val="00D8121C"/>
    <w:rsid w:val="00E13A15"/>
    <w:rsid w:val="00E22189"/>
    <w:rsid w:val="00E34BBE"/>
    <w:rsid w:val="00E74069"/>
    <w:rsid w:val="00EB1F49"/>
    <w:rsid w:val="00EE380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5</cp:revision>
  <dcterms:created xsi:type="dcterms:W3CDTF">2024-03-18T22:18:00Z</dcterms:created>
  <dcterms:modified xsi:type="dcterms:W3CDTF">2024-03-18T22:20:00Z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