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9719" w14:textId="77777777" w:rsidR="00854B90" w:rsidRPr="00070989" w:rsidRDefault="00854B90" w:rsidP="00070989">
      <w:pPr>
        <w:pStyle w:val="a3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09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Исследование </w:t>
      </w:r>
      <w:r w:rsidRPr="000709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биоцидных свойств </w:t>
      </w:r>
      <w:r w:rsidRPr="000709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кремнийорганических производных гуанидина и </w:t>
      </w:r>
      <w:proofErr w:type="spellStart"/>
      <w:r w:rsidRPr="000709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кватернизованных</w:t>
      </w:r>
      <w:proofErr w:type="spellEnd"/>
      <w:r w:rsidRPr="000709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аммонийных оснований</w:t>
      </w:r>
    </w:p>
    <w:p w14:paraId="13CB7546" w14:textId="77777777" w:rsidR="00854B90" w:rsidRDefault="00854B90" w:rsidP="00070989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proofErr w:type="spellStart"/>
      <w:r w:rsidRPr="00F23525">
        <w:rPr>
          <w:rFonts w:ascii="Times New Roman" w:hAnsi="Times New Roman" w:cs="Times New Roman"/>
          <w:b/>
          <w:i/>
          <w:sz w:val="24"/>
          <w:szCs w:val="24"/>
        </w:rPr>
        <w:t>Шагиданова</w:t>
      </w:r>
      <w:proofErr w:type="spellEnd"/>
      <w:r w:rsidRPr="00F23525">
        <w:rPr>
          <w:rFonts w:ascii="Times New Roman" w:hAnsi="Times New Roman" w:cs="Times New Roman"/>
          <w:b/>
          <w:i/>
          <w:sz w:val="24"/>
          <w:szCs w:val="24"/>
        </w:rPr>
        <w:t xml:space="preserve"> М.И.</w:t>
      </w:r>
      <w:r w:rsidRPr="00F2352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1,2</w:t>
      </w:r>
      <w:r w:rsidRPr="00854B9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854B90">
        <w:rPr>
          <w:rFonts w:ascii="Times New Roman" w:hAnsi="Times New Roman" w:cs="Times New Roman"/>
          <w:b/>
          <w:i/>
          <w:sz w:val="24"/>
          <w:szCs w:val="24"/>
        </w:rPr>
        <w:t>Шкинёв</w:t>
      </w:r>
      <w:proofErr w:type="spellEnd"/>
      <w:r w:rsidRPr="00854B90">
        <w:rPr>
          <w:rFonts w:ascii="Times New Roman" w:hAnsi="Times New Roman" w:cs="Times New Roman"/>
          <w:b/>
          <w:i/>
          <w:sz w:val="24"/>
          <w:szCs w:val="24"/>
        </w:rPr>
        <w:t xml:space="preserve"> П.Д.</w:t>
      </w:r>
      <w:r w:rsidRPr="00854B9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854B90">
        <w:rPr>
          <w:rFonts w:ascii="Times New Roman" w:hAnsi="Times New Roman" w:cs="Times New Roman"/>
          <w:b/>
          <w:i/>
          <w:sz w:val="24"/>
          <w:szCs w:val="24"/>
        </w:rPr>
        <w:t xml:space="preserve">, Дроздов Ф.В </w:t>
      </w:r>
      <w:r w:rsidRPr="00854B9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854B90">
        <w:rPr>
          <w:rFonts w:ascii="Times New Roman" w:hAnsi="Times New Roman" w:cs="Times New Roman"/>
          <w:b/>
          <w:i/>
          <w:sz w:val="24"/>
          <w:szCs w:val="24"/>
        </w:rPr>
        <w:t>, Музафаров А.М.</w:t>
      </w:r>
      <w:r w:rsidRPr="00854B9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</w:p>
    <w:p w14:paraId="7F5EB413" w14:textId="77777777" w:rsidR="00854B90" w:rsidRPr="00854B90" w:rsidRDefault="00F23525" w:rsidP="00070989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4B90">
        <w:rPr>
          <w:rFonts w:ascii="Times New Roman" w:hAnsi="Times New Roman" w:cs="Times New Roman"/>
          <w:i/>
          <w:sz w:val="24"/>
          <w:szCs w:val="24"/>
        </w:rPr>
        <w:t>С</w:t>
      </w:r>
      <w:r w:rsidR="00854B90" w:rsidRPr="00854B90">
        <w:rPr>
          <w:rFonts w:ascii="Times New Roman" w:hAnsi="Times New Roman" w:cs="Times New Roman"/>
          <w:i/>
          <w:sz w:val="24"/>
          <w:szCs w:val="24"/>
        </w:rPr>
        <w:t>тудент</w:t>
      </w:r>
      <w:r>
        <w:rPr>
          <w:rFonts w:ascii="Times New Roman" w:hAnsi="Times New Roman" w:cs="Times New Roman"/>
          <w:i/>
          <w:sz w:val="24"/>
          <w:szCs w:val="24"/>
        </w:rPr>
        <w:t>, 2 курс магистратуры</w:t>
      </w:r>
    </w:p>
    <w:p w14:paraId="029882F0" w14:textId="51EFAF66" w:rsidR="00854B90" w:rsidRPr="00854B90" w:rsidRDefault="00854B90" w:rsidP="00070989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4B90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854B90">
        <w:rPr>
          <w:rFonts w:ascii="Times New Roman" w:hAnsi="Times New Roman" w:cs="Times New Roman"/>
          <w:i/>
          <w:sz w:val="24"/>
          <w:szCs w:val="24"/>
        </w:rPr>
        <w:t>Институт синтетических полимерных материалов им. Н.С. Ениколопова РАН</w:t>
      </w:r>
      <w:r w:rsidR="00070989">
        <w:rPr>
          <w:rFonts w:ascii="Times New Roman" w:hAnsi="Times New Roman" w:cs="Times New Roman"/>
          <w:i/>
          <w:sz w:val="24"/>
          <w:szCs w:val="24"/>
        </w:rPr>
        <w:br/>
      </w:r>
      <w:r w:rsidRPr="00854B90">
        <w:rPr>
          <w:rFonts w:ascii="Times New Roman" w:hAnsi="Times New Roman" w:cs="Times New Roman"/>
          <w:i/>
          <w:sz w:val="24"/>
          <w:szCs w:val="24"/>
        </w:rPr>
        <w:t>Москва, Россия</w:t>
      </w:r>
    </w:p>
    <w:p w14:paraId="55B99491" w14:textId="7AD42F80" w:rsidR="00854B90" w:rsidRPr="00854B90" w:rsidRDefault="00854B90" w:rsidP="00070989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4B9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54B90">
        <w:rPr>
          <w:rFonts w:ascii="Times New Roman" w:hAnsi="Times New Roman" w:cs="Times New Roman"/>
          <w:i/>
          <w:sz w:val="24"/>
          <w:szCs w:val="24"/>
        </w:rPr>
        <w:t>Российский химико-технологический университет им. Д.И. Менделеева</w:t>
      </w:r>
      <w:r w:rsidR="00070989">
        <w:rPr>
          <w:rFonts w:ascii="Times New Roman" w:hAnsi="Times New Roman" w:cs="Times New Roman"/>
          <w:i/>
          <w:sz w:val="24"/>
          <w:szCs w:val="24"/>
        </w:rPr>
        <w:br/>
      </w:r>
      <w:r w:rsidRPr="00854B90">
        <w:rPr>
          <w:rFonts w:ascii="Times New Roman" w:hAnsi="Times New Roman" w:cs="Times New Roman"/>
          <w:i/>
          <w:sz w:val="24"/>
          <w:szCs w:val="24"/>
        </w:rPr>
        <w:t>Москва, Россия</w:t>
      </w:r>
    </w:p>
    <w:p w14:paraId="62FE7EE6" w14:textId="77777777" w:rsidR="00070989" w:rsidRPr="00070989" w:rsidRDefault="00070989" w:rsidP="00070989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r w:rsidRPr="0007098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shagidanova.marina@bk.ru</w:t>
      </w:r>
    </w:p>
    <w:p w14:paraId="58E04C40" w14:textId="392F3484" w:rsidR="00854B90" w:rsidRPr="00854B90" w:rsidRDefault="00854B90" w:rsidP="00070989">
      <w:pPr>
        <w:pStyle w:val="a3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4B90">
        <w:rPr>
          <w:rFonts w:ascii="Times New Roman" w:hAnsi="Times New Roman" w:cs="Times New Roman"/>
          <w:sz w:val="24"/>
          <w:szCs w:val="24"/>
        </w:rPr>
        <w:t>На данный момент остро стоит проблема распространения инфекционных очагов в местах общественного пользования и образования устойчивых биопленок микроорганизмов на медицинском оборудовании. Одним из наиболее эффективных решений для этих проблем будет создание антибактериальных покрытий.</w:t>
      </w:r>
    </w:p>
    <w:p w14:paraId="2FDA0AEB" w14:textId="77777777" w:rsidR="00854B90" w:rsidRPr="00854B90" w:rsidRDefault="00854B90" w:rsidP="0007098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4B90">
        <w:rPr>
          <w:rFonts w:ascii="Times New Roman" w:hAnsi="Times New Roman" w:cs="Times New Roman"/>
          <w:sz w:val="24"/>
          <w:szCs w:val="24"/>
        </w:rPr>
        <w:t>Кроме того, покрытия из антибактериальных материалов благодаря антикоррозийным свойствам также могут решить серьезную инженерную проблему биообрастания на поверхностях морской инфраструктуры [1].</w:t>
      </w:r>
    </w:p>
    <w:p w14:paraId="5AE1A0C7" w14:textId="77777777" w:rsidR="00854B90" w:rsidRPr="00854B90" w:rsidRDefault="00854B90" w:rsidP="0007098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4B90">
        <w:rPr>
          <w:rFonts w:ascii="Times New Roman" w:hAnsi="Times New Roman" w:cs="Times New Roman"/>
          <w:sz w:val="24"/>
          <w:szCs w:val="24"/>
        </w:rPr>
        <w:t xml:space="preserve">Нами были разработаны методики синтеза кремнийорганических производных </w:t>
      </w:r>
      <w:proofErr w:type="spellStart"/>
      <w:r w:rsidRPr="00854B90">
        <w:rPr>
          <w:rFonts w:ascii="Times New Roman" w:hAnsi="Times New Roman" w:cs="Times New Roman"/>
          <w:sz w:val="24"/>
          <w:szCs w:val="24"/>
        </w:rPr>
        <w:t>тетраметилгуанидина</w:t>
      </w:r>
      <w:proofErr w:type="spellEnd"/>
      <w:r w:rsidRPr="00854B90">
        <w:rPr>
          <w:rFonts w:ascii="Times New Roman" w:hAnsi="Times New Roman" w:cs="Times New Roman"/>
          <w:sz w:val="24"/>
          <w:szCs w:val="24"/>
        </w:rPr>
        <w:t xml:space="preserve"> (ТМАГ) и четвертичных аммониевых соединений на основе </w:t>
      </w:r>
      <w:proofErr w:type="spellStart"/>
      <w:r w:rsidRPr="00854B90">
        <w:rPr>
          <w:rFonts w:ascii="Times New Roman" w:hAnsi="Times New Roman" w:cs="Times New Roman"/>
          <w:sz w:val="24"/>
          <w:szCs w:val="24"/>
        </w:rPr>
        <w:t>тетраметилэтилендиамина</w:t>
      </w:r>
      <w:proofErr w:type="spellEnd"/>
      <w:r w:rsidRPr="00854B90">
        <w:rPr>
          <w:rFonts w:ascii="Times New Roman" w:hAnsi="Times New Roman" w:cs="Times New Roman"/>
          <w:sz w:val="24"/>
          <w:szCs w:val="24"/>
        </w:rPr>
        <w:t xml:space="preserve"> с различной длиной алкильного хвоста (ТМЭДА-С</w:t>
      </w:r>
      <w:r w:rsidRPr="00854B9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854B90">
        <w:rPr>
          <w:rFonts w:ascii="Times New Roman" w:hAnsi="Times New Roman" w:cs="Times New Roman"/>
          <w:sz w:val="24"/>
          <w:szCs w:val="24"/>
        </w:rPr>
        <w:t>, ТМЭДА-С</w:t>
      </w:r>
      <w:r w:rsidRPr="00854B90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854B90">
        <w:rPr>
          <w:rFonts w:ascii="Times New Roman" w:hAnsi="Times New Roman" w:cs="Times New Roman"/>
          <w:sz w:val="24"/>
          <w:szCs w:val="24"/>
        </w:rPr>
        <w:t xml:space="preserve">). </w:t>
      </w:r>
      <w:r w:rsidR="00323268" w:rsidRPr="00323268">
        <w:rPr>
          <w:rFonts w:ascii="Times New Roman" w:hAnsi="Times New Roman" w:cs="Times New Roman"/>
          <w:sz w:val="24"/>
          <w:szCs w:val="24"/>
        </w:rPr>
        <w:t xml:space="preserve">Было проведено сравнение антибактериального эффекта покрытий на основе кремнийорганических производных четвертичных аммониевых оснований с различной длиной гидрофобного хвоста и </w:t>
      </w:r>
      <w:proofErr w:type="spellStart"/>
      <w:r w:rsidR="00323268" w:rsidRPr="00323268">
        <w:rPr>
          <w:rFonts w:ascii="Times New Roman" w:hAnsi="Times New Roman" w:cs="Times New Roman"/>
          <w:sz w:val="24"/>
          <w:szCs w:val="24"/>
        </w:rPr>
        <w:t>тетраметилгуанидина</w:t>
      </w:r>
      <w:proofErr w:type="spellEnd"/>
      <w:r w:rsidR="00323268" w:rsidRPr="00323268">
        <w:rPr>
          <w:rFonts w:ascii="Times New Roman" w:hAnsi="Times New Roman" w:cs="Times New Roman"/>
          <w:sz w:val="24"/>
          <w:szCs w:val="24"/>
        </w:rPr>
        <w:t xml:space="preserve">, а также четвертичных аммониевых оснований на основе </w:t>
      </w:r>
      <w:proofErr w:type="spellStart"/>
      <w:r w:rsidR="00323268" w:rsidRPr="00323268">
        <w:rPr>
          <w:rFonts w:ascii="Times New Roman" w:hAnsi="Times New Roman" w:cs="Times New Roman"/>
          <w:sz w:val="24"/>
          <w:szCs w:val="24"/>
        </w:rPr>
        <w:t>тетраметилгуанидина</w:t>
      </w:r>
      <w:proofErr w:type="spellEnd"/>
      <w:r w:rsidR="00323268" w:rsidRPr="00323268">
        <w:rPr>
          <w:rFonts w:ascii="Times New Roman" w:hAnsi="Times New Roman" w:cs="Times New Roman"/>
          <w:sz w:val="24"/>
          <w:szCs w:val="24"/>
        </w:rPr>
        <w:t xml:space="preserve">. Показатели антибактериального эффекта всех покрытий высокие, а самый высокий показатель соответствует </w:t>
      </w:r>
      <w:proofErr w:type="spellStart"/>
      <w:r w:rsidR="00323268" w:rsidRPr="00323268">
        <w:rPr>
          <w:rFonts w:ascii="Times New Roman" w:hAnsi="Times New Roman" w:cs="Times New Roman"/>
          <w:sz w:val="24"/>
          <w:szCs w:val="24"/>
        </w:rPr>
        <w:t>кватернизованным</w:t>
      </w:r>
      <w:proofErr w:type="spellEnd"/>
      <w:r w:rsidR="00323268" w:rsidRPr="00323268">
        <w:rPr>
          <w:rFonts w:ascii="Times New Roman" w:hAnsi="Times New Roman" w:cs="Times New Roman"/>
          <w:sz w:val="24"/>
          <w:szCs w:val="24"/>
        </w:rPr>
        <w:t xml:space="preserve"> солям </w:t>
      </w:r>
      <w:proofErr w:type="spellStart"/>
      <w:r w:rsidR="00323268" w:rsidRPr="00323268">
        <w:rPr>
          <w:rFonts w:ascii="Times New Roman" w:hAnsi="Times New Roman" w:cs="Times New Roman"/>
          <w:sz w:val="24"/>
          <w:szCs w:val="24"/>
        </w:rPr>
        <w:t>тетраметилгуанидина</w:t>
      </w:r>
      <w:proofErr w:type="spellEnd"/>
      <w:r w:rsidR="00323268" w:rsidRPr="00323268">
        <w:rPr>
          <w:rFonts w:ascii="Times New Roman" w:hAnsi="Times New Roman" w:cs="Times New Roman"/>
          <w:sz w:val="24"/>
          <w:szCs w:val="24"/>
        </w:rPr>
        <w:t>.</w:t>
      </w:r>
    </w:p>
    <w:p w14:paraId="1CE1D01B" w14:textId="4121845C" w:rsidR="00854B90" w:rsidRPr="00C553DB" w:rsidRDefault="00C553DB" w:rsidP="00C55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553D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2C4D9C7" w14:textId="6BB702E1" w:rsidR="00ED4EBF" w:rsidRPr="00C553DB" w:rsidRDefault="00C553DB" w:rsidP="00C55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3D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854B90" w:rsidRPr="00C553DB">
        <w:rPr>
          <w:rFonts w:ascii="Times New Roman" w:hAnsi="Times New Roman" w:cs="Times New Roman"/>
          <w:sz w:val="24"/>
          <w:szCs w:val="24"/>
          <w:lang w:val="en-US"/>
        </w:rPr>
        <w:t xml:space="preserve">Tim </w:t>
      </w:r>
      <w:proofErr w:type="spellStart"/>
      <w:r w:rsidR="00854B90" w:rsidRPr="00C553DB">
        <w:rPr>
          <w:rFonts w:ascii="Times New Roman" w:hAnsi="Times New Roman" w:cs="Times New Roman"/>
          <w:sz w:val="24"/>
          <w:szCs w:val="24"/>
          <w:lang w:val="en-US"/>
        </w:rPr>
        <w:t>Egghe</w:t>
      </w:r>
      <w:proofErr w:type="spellEnd"/>
      <w:r w:rsidR="00854B90" w:rsidRPr="00C553DB">
        <w:rPr>
          <w:rFonts w:ascii="Times New Roman" w:hAnsi="Times New Roman" w:cs="Times New Roman"/>
          <w:sz w:val="24"/>
          <w:szCs w:val="24"/>
          <w:lang w:val="en-US"/>
        </w:rPr>
        <w:t xml:space="preserve">, Rino </w:t>
      </w:r>
      <w:proofErr w:type="spellStart"/>
      <w:r w:rsidR="00854B90" w:rsidRPr="00C553DB">
        <w:rPr>
          <w:rFonts w:ascii="Times New Roman" w:hAnsi="Times New Roman" w:cs="Times New Roman"/>
          <w:sz w:val="24"/>
          <w:szCs w:val="24"/>
          <w:lang w:val="en-US"/>
        </w:rPr>
        <w:t>Morent</w:t>
      </w:r>
      <w:proofErr w:type="spellEnd"/>
      <w:r w:rsidR="00854B90" w:rsidRPr="00C553DB">
        <w:rPr>
          <w:rFonts w:ascii="Times New Roman" w:hAnsi="Times New Roman" w:cs="Times New Roman"/>
          <w:sz w:val="24"/>
          <w:szCs w:val="24"/>
          <w:lang w:val="en-US"/>
        </w:rPr>
        <w:t xml:space="preserve">, Richard Hoogenboom, Nathalie De </w:t>
      </w:r>
      <w:proofErr w:type="spellStart"/>
      <w:r w:rsidR="00854B90" w:rsidRPr="00C553DB">
        <w:rPr>
          <w:rFonts w:ascii="Times New Roman" w:hAnsi="Times New Roman" w:cs="Times New Roman"/>
          <w:sz w:val="24"/>
          <w:szCs w:val="24"/>
          <w:lang w:val="en-US"/>
        </w:rPr>
        <w:t>Geyter</w:t>
      </w:r>
      <w:proofErr w:type="spellEnd"/>
      <w:r w:rsidR="00854B90" w:rsidRPr="00C553DB">
        <w:rPr>
          <w:rFonts w:ascii="Times New Roman" w:hAnsi="Times New Roman" w:cs="Times New Roman"/>
          <w:sz w:val="24"/>
          <w:szCs w:val="24"/>
          <w:lang w:val="en-US"/>
        </w:rPr>
        <w:t>. Substrate-independent and widely applicable deposition of antibacterial coatings // Trends in biotechnology. 2023</w:t>
      </w:r>
      <w:r w:rsidR="00854B90" w:rsidRPr="00C553DB">
        <w:rPr>
          <w:rFonts w:ascii="Times New Roman" w:hAnsi="Times New Roman" w:cs="Times New Roman"/>
          <w:sz w:val="24"/>
          <w:szCs w:val="24"/>
        </w:rPr>
        <w:t xml:space="preserve">. </w:t>
      </w:r>
      <w:r w:rsidR="00854B90" w:rsidRPr="00C553DB">
        <w:rPr>
          <w:rFonts w:ascii="Times New Roman" w:hAnsi="Times New Roman" w:cs="Times New Roman"/>
          <w:sz w:val="24"/>
          <w:szCs w:val="24"/>
          <w:lang w:val="en-US"/>
        </w:rPr>
        <w:t>p. 63-76</w:t>
      </w:r>
    </w:p>
    <w:sectPr w:rsidR="00ED4EBF" w:rsidRPr="00C553DB" w:rsidSect="00C5785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587E" w14:textId="77777777" w:rsidR="00C57854" w:rsidRDefault="00C57854" w:rsidP="00854B90">
      <w:pPr>
        <w:spacing w:after="0" w:line="240" w:lineRule="auto"/>
      </w:pPr>
      <w:r>
        <w:separator/>
      </w:r>
    </w:p>
  </w:endnote>
  <w:endnote w:type="continuationSeparator" w:id="0">
    <w:p w14:paraId="069C2DD3" w14:textId="77777777" w:rsidR="00C57854" w:rsidRDefault="00C57854" w:rsidP="0085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8379" w14:textId="77777777" w:rsidR="00C57854" w:rsidRDefault="00C57854" w:rsidP="00854B90">
      <w:pPr>
        <w:spacing w:after="0" w:line="240" w:lineRule="auto"/>
      </w:pPr>
      <w:r>
        <w:separator/>
      </w:r>
    </w:p>
  </w:footnote>
  <w:footnote w:type="continuationSeparator" w:id="0">
    <w:p w14:paraId="5227DAB7" w14:textId="77777777" w:rsidR="00C57854" w:rsidRDefault="00C57854" w:rsidP="00854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4B3"/>
    <w:multiLevelType w:val="hybridMultilevel"/>
    <w:tmpl w:val="B2063430"/>
    <w:lvl w:ilvl="0" w:tplc="3D08A7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98929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05"/>
    <w:rsid w:val="00070989"/>
    <w:rsid w:val="002D6625"/>
    <w:rsid w:val="00323268"/>
    <w:rsid w:val="005328F8"/>
    <w:rsid w:val="00653005"/>
    <w:rsid w:val="007A6FD6"/>
    <w:rsid w:val="00854B90"/>
    <w:rsid w:val="00B901C7"/>
    <w:rsid w:val="00C553DB"/>
    <w:rsid w:val="00C57854"/>
    <w:rsid w:val="00ED4EBF"/>
    <w:rsid w:val="00F2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E7AC"/>
  <w15:chartTrackingRefBased/>
  <w15:docId w15:val="{87BD2744-DE2E-4FD1-AABE-D89F81DB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B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54B9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54B90"/>
    <w:rPr>
      <w:sz w:val="20"/>
      <w:szCs w:val="20"/>
    </w:rPr>
  </w:style>
  <w:style w:type="paragraph" w:styleId="a5">
    <w:name w:val="List Paragraph"/>
    <w:basedOn w:val="a"/>
    <w:uiPriority w:val="34"/>
    <w:qFormat/>
    <w:rsid w:val="00854B90"/>
    <w:pPr>
      <w:ind w:left="720"/>
      <w:contextualSpacing/>
    </w:pPr>
  </w:style>
  <w:style w:type="paragraph" w:customStyle="1" w:styleId="A6">
    <w:name w:val="Текстовый блок A"/>
    <w:rsid w:val="00854B9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table" w:styleId="a7">
    <w:name w:val="Table Grid"/>
    <w:basedOn w:val="a1"/>
    <w:uiPriority w:val="59"/>
    <w:rsid w:val="00854B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4B90"/>
  </w:style>
  <w:style w:type="paragraph" w:styleId="aa">
    <w:name w:val="footer"/>
    <w:basedOn w:val="a"/>
    <w:link w:val="ab"/>
    <w:uiPriority w:val="99"/>
    <w:unhideWhenUsed/>
    <w:rsid w:val="0085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rukoyoge</dc:creator>
  <cp:keywords/>
  <dc:description/>
  <cp:lastModifiedBy>Иван Chernoukhov</cp:lastModifiedBy>
  <cp:revision>5</cp:revision>
  <dcterms:created xsi:type="dcterms:W3CDTF">2024-03-19T01:39:00Z</dcterms:created>
  <dcterms:modified xsi:type="dcterms:W3CDTF">2024-03-19T01:41:00Z</dcterms:modified>
</cp:coreProperties>
</file>