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4920" w14:textId="77777777" w:rsidR="0083499F" w:rsidRDefault="0083499F" w:rsidP="00834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</w:t>
      </w:r>
      <w:r w:rsidR="0057403E">
        <w:rPr>
          <w:b/>
          <w:color w:val="000000"/>
        </w:rPr>
        <w:t>распределения концентрации примеси в</w:t>
      </w:r>
      <w:r>
        <w:rPr>
          <w:b/>
          <w:color w:val="000000"/>
        </w:rPr>
        <w:t xml:space="preserve"> многосекторных </w:t>
      </w:r>
      <w:r>
        <w:rPr>
          <w:b/>
          <w:color w:val="000000"/>
          <w:lang w:val="en-US"/>
        </w:rPr>
        <w:t>HPHT</w:t>
      </w:r>
      <w:r w:rsidRPr="0083499F">
        <w:rPr>
          <w:b/>
          <w:color w:val="000000"/>
        </w:rPr>
        <w:t xml:space="preserve"> </w:t>
      </w:r>
      <w:r>
        <w:rPr>
          <w:b/>
          <w:color w:val="000000"/>
        </w:rPr>
        <w:t>алмазных пластин</w:t>
      </w:r>
      <w:r w:rsidR="0057403E">
        <w:rPr>
          <w:b/>
          <w:color w:val="000000"/>
        </w:rPr>
        <w:t>ах</w:t>
      </w:r>
      <w:r>
        <w:rPr>
          <w:b/>
          <w:color w:val="000000"/>
        </w:rPr>
        <w:t>, легированных бором</w:t>
      </w:r>
    </w:p>
    <w:p w14:paraId="27873BED" w14:textId="21D77F01" w:rsidR="0083499F" w:rsidRDefault="00C373B5" w:rsidP="00572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Телицын</w:t>
      </w:r>
      <w:proofErr w:type="spellEnd"/>
      <w:r>
        <w:rPr>
          <w:b/>
          <w:i/>
          <w:color w:val="000000"/>
        </w:rPr>
        <w:t xml:space="preserve"> Н.С</w:t>
      </w:r>
      <w:r w:rsidR="0083499F">
        <w:rPr>
          <w:b/>
          <w:i/>
          <w:color w:val="000000"/>
        </w:rPr>
        <w:t>.,</w:t>
      </w:r>
      <w:r w:rsidR="005725B1">
        <w:rPr>
          <w:b/>
          <w:i/>
          <w:color w:val="000000"/>
        </w:rPr>
        <w:t xml:space="preserve"> </w:t>
      </w:r>
      <w:proofErr w:type="spellStart"/>
      <w:r w:rsidR="005725B1">
        <w:rPr>
          <w:b/>
          <w:i/>
          <w:color w:val="000000"/>
        </w:rPr>
        <w:t>Касапиди</w:t>
      </w:r>
      <w:proofErr w:type="spellEnd"/>
      <w:r w:rsidR="005725B1">
        <w:rPr>
          <w:b/>
          <w:i/>
          <w:color w:val="000000"/>
        </w:rPr>
        <w:t xml:space="preserve"> Г.А</w:t>
      </w:r>
      <w:r w:rsidR="0083499F">
        <w:rPr>
          <w:b/>
          <w:i/>
          <w:color w:val="000000"/>
        </w:rPr>
        <w:t>.</w:t>
      </w:r>
      <w:r w:rsidR="005725B1">
        <w:rPr>
          <w:b/>
          <w:i/>
          <w:color w:val="000000"/>
        </w:rPr>
        <w:t xml:space="preserve">, </w:t>
      </w:r>
      <w:proofErr w:type="spellStart"/>
      <w:r w:rsidR="005725B1">
        <w:rPr>
          <w:b/>
          <w:i/>
          <w:color w:val="000000"/>
        </w:rPr>
        <w:t>Соломникова</w:t>
      </w:r>
      <w:proofErr w:type="spellEnd"/>
      <w:r w:rsidR="005725B1">
        <w:rPr>
          <w:b/>
          <w:i/>
          <w:color w:val="000000"/>
        </w:rPr>
        <w:t xml:space="preserve"> А.В.</w:t>
      </w:r>
    </w:p>
    <w:p w14:paraId="61D13702" w14:textId="77777777" w:rsidR="005B2F6F" w:rsidRDefault="005725B1" w:rsidP="00834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бакалавриата</w:t>
      </w:r>
    </w:p>
    <w:p w14:paraId="092E1FD6" w14:textId="633002AE" w:rsidR="0083499F" w:rsidRPr="00391C38" w:rsidRDefault="005725B1" w:rsidP="00572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725B1">
        <w:rPr>
          <w:i/>
          <w:iCs/>
          <w:color w:val="000000"/>
        </w:rPr>
        <w:t>Санкт-Петербургский государственный электротехнический университет "ЛЭТИ"</w:t>
      </w:r>
      <w:r>
        <w:rPr>
          <w:i/>
          <w:iCs/>
          <w:color w:val="000000"/>
        </w:rPr>
        <w:t xml:space="preserve">, </w:t>
      </w:r>
      <w:r w:rsidRPr="005725B1">
        <w:rPr>
          <w:i/>
          <w:color w:val="000000"/>
        </w:rPr>
        <w:t>Санкт-Петербург, Россия</w:t>
      </w:r>
    </w:p>
    <w:p w14:paraId="4988072B" w14:textId="32382144" w:rsidR="0083499F" w:rsidRPr="005725B1" w:rsidRDefault="0083499F" w:rsidP="00572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83499F">
        <w:rPr>
          <w:i/>
          <w:color w:val="000000"/>
          <w:lang w:val="en-US"/>
        </w:rPr>
        <w:t>E</w:t>
      </w:r>
      <w:r w:rsidRPr="005725B1">
        <w:rPr>
          <w:i/>
          <w:color w:val="000000"/>
          <w:lang w:val="en-US"/>
        </w:rPr>
        <w:t>-</w:t>
      </w:r>
      <w:r w:rsidRPr="0083499F">
        <w:rPr>
          <w:i/>
          <w:color w:val="000000"/>
          <w:lang w:val="en-US"/>
        </w:rPr>
        <w:t>mail</w:t>
      </w:r>
      <w:r w:rsidRPr="005725B1">
        <w:rPr>
          <w:i/>
          <w:color w:val="000000"/>
          <w:lang w:val="en-US"/>
        </w:rPr>
        <w:t xml:space="preserve">: </w:t>
      </w:r>
      <w:r w:rsidR="005725B1" w:rsidRPr="005725B1">
        <w:rPr>
          <w:i/>
          <w:color w:val="000000"/>
          <w:u w:val="single"/>
          <w:lang w:val="en-US"/>
        </w:rPr>
        <w:t>nikita-telicyn777@mail.ru</w:t>
      </w:r>
    </w:p>
    <w:p w14:paraId="13EE789F" w14:textId="77777777" w:rsidR="005B2F6F" w:rsidRDefault="0083499F" w:rsidP="001137CA">
      <w:pPr>
        <w:ind w:firstLine="397"/>
        <w:jc w:val="both"/>
      </w:pPr>
      <w:r w:rsidRPr="005725B1">
        <w:rPr>
          <w:rFonts w:ascii="Times New Roman CYR" w:hAnsi="Times New Roman CYR" w:cs="Times New Roman CYR"/>
          <w:bCs/>
          <w:iCs/>
          <w:szCs w:val="18"/>
        </w:rPr>
        <w:t>Алмаз</w:t>
      </w:r>
      <w:r w:rsidRPr="0083499F">
        <w:rPr>
          <w:rFonts w:ascii="Times New Roman CYR" w:hAnsi="Times New Roman CYR" w:cs="Times New Roman CYR"/>
          <w:bCs/>
          <w:i/>
          <w:iCs/>
          <w:szCs w:val="18"/>
        </w:rPr>
        <w:t xml:space="preserve"> </w:t>
      </w:r>
      <w:r w:rsidRPr="0083499F">
        <w:rPr>
          <w:rFonts w:ascii="Times New Roman CYR" w:hAnsi="Times New Roman CYR" w:cs="Times New Roman CYR"/>
          <w:bCs/>
          <w:szCs w:val="18"/>
        </w:rPr>
        <w:t>является</w:t>
      </w:r>
      <w:r w:rsidR="00303394">
        <w:rPr>
          <w:rFonts w:ascii="Times New Roman CYR" w:hAnsi="Times New Roman CYR" w:cs="Times New Roman CYR"/>
          <w:bCs/>
          <w:szCs w:val="18"/>
        </w:rPr>
        <w:t xml:space="preserve"> перспективным материалом</w:t>
      </w:r>
      <w:r w:rsidRPr="0083499F">
        <w:rPr>
          <w:rFonts w:ascii="Times New Roman CYR" w:hAnsi="Times New Roman CYR" w:cs="Times New Roman CYR"/>
          <w:bCs/>
          <w:szCs w:val="18"/>
        </w:rPr>
        <w:t xml:space="preserve"> для применения в микро- и наноэлектронике, поскольку обладает уникальным набором механических и электрофизических свойств. Современный высокотемпературный синтез (HPHT) монокристаллических а</w:t>
      </w:r>
      <w:r w:rsidR="00303394">
        <w:rPr>
          <w:rFonts w:ascii="Times New Roman CYR" w:hAnsi="Times New Roman CYR" w:cs="Times New Roman CYR"/>
          <w:bCs/>
          <w:szCs w:val="18"/>
        </w:rPr>
        <w:t xml:space="preserve">лмазов позволяет получать </w:t>
      </w:r>
      <w:r w:rsidRPr="0083499F">
        <w:rPr>
          <w:rFonts w:ascii="Times New Roman CYR" w:hAnsi="Times New Roman CYR" w:cs="Times New Roman CYR"/>
          <w:bCs/>
          <w:szCs w:val="18"/>
        </w:rPr>
        <w:t>качественные образцы</w:t>
      </w:r>
      <w:r w:rsidR="001A7027">
        <w:rPr>
          <w:rFonts w:ascii="Times New Roman CYR" w:hAnsi="Times New Roman CYR" w:cs="Times New Roman CYR"/>
          <w:bCs/>
          <w:szCs w:val="18"/>
        </w:rPr>
        <w:t>, в том числе</w:t>
      </w:r>
      <w:r w:rsidRPr="0083499F">
        <w:rPr>
          <w:rFonts w:ascii="Times New Roman CYR" w:hAnsi="Times New Roman CYR" w:cs="Times New Roman CYR"/>
          <w:bCs/>
          <w:szCs w:val="18"/>
        </w:rPr>
        <w:t xml:space="preserve"> с желаемым уровнем </w:t>
      </w:r>
      <w:r w:rsidRPr="0083499F">
        <w:rPr>
          <w:rFonts w:ascii="Times New Roman CYR" w:hAnsi="Times New Roman CYR" w:cs="Times New Roman CYR"/>
          <w:bCs/>
          <w:i/>
          <w:iCs/>
          <w:szCs w:val="18"/>
        </w:rPr>
        <w:t xml:space="preserve">p- </w:t>
      </w:r>
      <w:r w:rsidRPr="0083499F">
        <w:rPr>
          <w:rFonts w:ascii="Times New Roman CYR" w:hAnsi="Times New Roman CYR" w:cs="Times New Roman CYR"/>
          <w:bCs/>
          <w:szCs w:val="18"/>
        </w:rPr>
        <w:t>легирования</w:t>
      </w:r>
      <w:r w:rsidR="00A94557">
        <w:rPr>
          <w:rFonts w:ascii="Times New Roman CYR" w:hAnsi="Times New Roman CYR" w:cs="Times New Roman CYR"/>
          <w:bCs/>
          <w:szCs w:val="18"/>
        </w:rPr>
        <w:t xml:space="preserve"> </w:t>
      </w:r>
      <w:r w:rsidR="00A94557" w:rsidRPr="00A94557">
        <w:rPr>
          <w:rFonts w:ascii="Times New Roman CYR" w:hAnsi="Times New Roman CYR" w:cs="Times New Roman CYR"/>
          <w:bCs/>
          <w:szCs w:val="18"/>
        </w:rPr>
        <w:t>[1]</w:t>
      </w:r>
      <w:r w:rsidRPr="0083499F">
        <w:rPr>
          <w:rFonts w:ascii="Times New Roman CYR" w:hAnsi="Times New Roman CYR" w:cs="Times New Roman CYR"/>
          <w:bCs/>
          <w:szCs w:val="18"/>
        </w:rPr>
        <w:t xml:space="preserve">. </w:t>
      </w:r>
      <w:r w:rsidR="00A94557">
        <w:t>Отличительной особенностью пластин</w:t>
      </w:r>
      <w:r w:rsidR="00C87CDE" w:rsidRPr="00C9189C">
        <w:t>, в</w:t>
      </w:r>
      <w:r w:rsidR="00C87CDE">
        <w:t>ырезанны</w:t>
      </w:r>
      <w:r w:rsidR="00A94557">
        <w:t>х</w:t>
      </w:r>
      <w:r w:rsidR="00C87CDE">
        <w:t xml:space="preserve"> из</w:t>
      </w:r>
      <w:r w:rsidR="00C87CDE" w:rsidRPr="00C9189C">
        <w:t xml:space="preserve"> монокристалла</w:t>
      </w:r>
      <w:r w:rsidR="00C87CDE">
        <w:t xml:space="preserve">, выращенного </w:t>
      </w:r>
      <w:r w:rsidR="00C87CDE">
        <w:rPr>
          <w:lang w:val="en-US"/>
        </w:rPr>
        <w:t>HPHT</w:t>
      </w:r>
      <w:r w:rsidR="00C87CDE" w:rsidRPr="00C87CDE">
        <w:t xml:space="preserve"> </w:t>
      </w:r>
      <w:r w:rsidR="00C87CDE">
        <w:t>методом</w:t>
      </w:r>
      <w:r w:rsidR="00C87CDE" w:rsidRPr="00C9189C">
        <w:t>,</w:t>
      </w:r>
      <w:r w:rsidR="00C373B5" w:rsidRPr="00C373B5">
        <w:t xml:space="preserve"> </w:t>
      </w:r>
      <w:r w:rsidR="00C373B5">
        <w:t>является то, что они</w:t>
      </w:r>
      <w:r w:rsidR="00C87CDE" w:rsidRPr="00C9189C">
        <w:t xml:space="preserve"> могут быть как односекторными, так и многосекторными, в зависимости от кристаллографического направл</w:t>
      </w:r>
      <w:r w:rsidR="00C373B5">
        <w:t xml:space="preserve">ения резки и размеров пластины. Разные цвета секторов </w:t>
      </w:r>
      <w:r w:rsidR="001A7027">
        <w:t xml:space="preserve">легированной бором </w:t>
      </w:r>
      <w:r w:rsidR="001A7027">
        <w:rPr>
          <w:lang w:val="en-US"/>
        </w:rPr>
        <w:t>HPHT</w:t>
      </w:r>
      <w:r w:rsidR="001A7027" w:rsidRPr="00102373">
        <w:t xml:space="preserve"> </w:t>
      </w:r>
      <w:r w:rsidR="00C373B5">
        <w:t>пластины объясняются различн</w:t>
      </w:r>
      <w:r w:rsidR="001A7027">
        <w:t>ыми</w:t>
      </w:r>
      <w:r w:rsidR="00C373B5">
        <w:t xml:space="preserve"> концентраци</w:t>
      </w:r>
      <w:r w:rsidR="001A7027">
        <w:t>ями</w:t>
      </w:r>
      <w:r w:rsidR="00C373B5">
        <w:t xml:space="preserve"> </w:t>
      </w:r>
      <w:r w:rsidR="007A669F">
        <w:t xml:space="preserve">внедренных </w:t>
      </w:r>
      <w:r w:rsidR="00C373B5">
        <w:t>атомов бора</w:t>
      </w:r>
      <w:r w:rsidR="001A7027">
        <w:t xml:space="preserve">, которые зависят от </w:t>
      </w:r>
      <w:r w:rsidR="00C373B5">
        <w:t>коэффициент</w:t>
      </w:r>
      <w:r w:rsidR="001A7027">
        <w:t>ов</w:t>
      </w:r>
      <w:r w:rsidR="00C373B5">
        <w:t xml:space="preserve"> захвата примеси по кристаллогр</w:t>
      </w:r>
      <w:r w:rsidR="001A7027">
        <w:t>афическим направлениям</w:t>
      </w:r>
      <w:r w:rsidR="001A7027" w:rsidRPr="00102373">
        <w:t xml:space="preserve"> (</w:t>
      </w:r>
      <w:r w:rsidR="001A7027">
        <w:t>которые могут отличаться в 20 раз).</w:t>
      </w:r>
    </w:p>
    <w:p w14:paraId="389FA16D" w14:textId="77777777" w:rsidR="005B2F6F" w:rsidRPr="005B2F6F" w:rsidRDefault="005611B6" w:rsidP="001137CA">
      <w:pPr>
        <w:ind w:firstLine="397"/>
        <w:jc w:val="both"/>
        <w:rPr>
          <w:bCs/>
          <w:szCs w:val="18"/>
        </w:rPr>
      </w:pPr>
      <w:r w:rsidRPr="005B2F6F">
        <w:rPr>
          <w:bCs/>
          <w:szCs w:val="18"/>
        </w:rPr>
        <w:t xml:space="preserve">В данной работе </w:t>
      </w:r>
      <w:r w:rsidR="001137CA" w:rsidRPr="005B2F6F">
        <w:rPr>
          <w:bCs/>
          <w:szCs w:val="18"/>
        </w:rPr>
        <w:t>было проведено детальное</w:t>
      </w:r>
      <w:r w:rsidRPr="005B2F6F">
        <w:rPr>
          <w:bCs/>
          <w:szCs w:val="18"/>
        </w:rPr>
        <w:t xml:space="preserve"> исследование набора уникальных многосекторных пластин</w:t>
      </w:r>
      <w:r w:rsidR="00A94557" w:rsidRPr="005B2F6F">
        <w:rPr>
          <w:bCs/>
          <w:szCs w:val="18"/>
        </w:rPr>
        <w:t xml:space="preserve"> типа </w:t>
      </w:r>
      <w:r w:rsidR="00A94557" w:rsidRPr="005B2F6F">
        <w:rPr>
          <w:bCs/>
          <w:szCs w:val="18"/>
          <w:lang w:val="en-US"/>
        </w:rPr>
        <w:t>IIb</w:t>
      </w:r>
      <w:r w:rsidR="00A94557" w:rsidRPr="005B2F6F">
        <w:rPr>
          <w:bCs/>
          <w:szCs w:val="18"/>
        </w:rPr>
        <w:t>.</w:t>
      </w:r>
      <w:r w:rsidRPr="005B2F6F">
        <w:rPr>
          <w:bCs/>
          <w:szCs w:val="18"/>
        </w:rPr>
        <w:t xml:space="preserve"> </w:t>
      </w:r>
      <w:r w:rsidR="00A94557" w:rsidRPr="005B2F6F">
        <w:rPr>
          <w:bCs/>
          <w:szCs w:val="18"/>
        </w:rPr>
        <w:t>Монокристалл, из которого лазером были вырезаны пластины толщиной 0.5 мм и размерами от 3</w:t>
      </w:r>
      <w:r w:rsidR="00A94557" w:rsidRPr="005B2F6F">
        <w:rPr>
          <w:bCs/>
          <w:szCs w:val="18"/>
          <w:lang w:val="en-US"/>
        </w:rPr>
        <w:t>x</w:t>
      </w:r>
      <w:r w:rsidR="00A94557" w:rsidRPr="005B2F6F">
        <w:rPr>
          <w:bCs/>
          <w:szCs w:val="18"/>
        </w:rPr>
        <w:t>3 до 7</w:t>
      </w:r>
      <w:r w:rsidR="00A94557" w:rsidRPr="005B2F6F">
        <w:rPr>
          <w:bCs/>
          <w:szCs w:val="18"/>
          <w:lang w:val="en-US"/>
        </w:rPr>
        <w:t>x</w:t>
      </w:r>
      <w:r w:rsidR="00A94557" w:rsidRPr="005B2F6F">
        <w:rPr>
          <w:bCs/>
          <w:szCs w:val="18"/>
        </w:rPr>
        <w:t>7 мм, был выращен в</w:t>
      </w:r>
      <w:r w:rsidR="001137CA" w:rsidRPr="005B2F6F">
        <w:rPr>
          <w:bCs/>
          <w:szCs w:val="18"/>
        </w:rPr>
        <w:t xml:space="preserve"> кубическом прессе </w:t>
      </w:r>
      <w:r w:rsidR="00A94557" w:rsidRPr="005B2F6F">
        <w:rPr>
          <w:bCs/>
          <w:szCs w:val="18"/>
        </w:rPr>
        <w:t>высокого давления при</w:t>
      </w:r>
      <w:r w:rsidR="001137CA" w:rsidRPr="005B2F6F">
        <w:rPr>
          <w:bCs/>
          <w:szCs w:val="18"/>
        </w:rPr>
        <w:t xml:space="preserve"> температур</w:t>
      </w:r>
      <w:r w:rsidR="00A94557" w:rsidRPr="005B2F6F">
        <w:rPr>
          <w:bCs/>
          <w:szCs w:val="18"/>
        </w:rPr>
        <w:t xml:space="preserve">ном диапазоне </w:t>
      </w:r>
      <w:r w:rsidR="001137CA" w:rsidRPr="005B2F6F">
        <w:rPr>
          <w:bCs/>
          <w:szCs w:val="18"/>
        </w:rPr>
        <w:t>1450−1550 °C</w:t>
      </w:r>
      <w:r w:rsidR="00A94557" w:rsidRPr="005B2F6F">
        <w:rPr>
          <w:bCs/>
          <w:szCs w:val="18"/>
        </w:rPr>
        <w:t xml:space="preserve"> и</w:t>
      </w:r>
      <w:r w:rsidR="001137CA" w:rsidRPr="005B2F6F">
        <w:rPr>
          <w:bCs/>
          <w:szCs w:val="18"/>
        </w:rPr>
        <w:t xml:space="preserve"> давлении 5.5</w:t>
      </w:r>
      <w:r w:rsidR="00A94557" w:rsidRPr="005B2F6F">
        <w:rPr>
          <w:bCs/>
          <w:szCs w:val="18"/>
        </w:rPr>
        <w:t xml:space="preserve"> ГПа, б</w:t>
      </w:r>
      <w:r w:rsidR="001137CA" w:rsidRPr="005B2F6F">
        <w:rPr>
          <w:bCs/>
          <w:szCs w:val="18"/>
        </w:rPr>
        <w:t>ор добавлялся в источник углерода.</w:t>
      </w:r>
    </w:p>
    <w:p w14:paraId="443CC1DC" w14:textId="77777777" w:rsidR="00C373B5" w:rsidRDefault="00706307" w:rsidP="00706307">
      <w:pPr>
        <w:ind w:firstLine="397"/>
        <w:jc w:val="both"/>
      </w:pPr>
      <w:r>
        <w:t>ИК-Фурье-спектроскопия</w:t>
      </w:r>
      <w:r w:rsidRPr="00C9189C">
        <w:t xml:space="preserve"> </w:t>
      </w:r>
      <w:r w:rsidR="000967C4">
        <w:t>(</w:t>
      </w:r>
      <w:r w:rsidR="000967C4">
        <w:rPr>
          <w:lang w:val="en-US"/>
        </w:rPr>
        <w:t>FTIR</w:t>
      </w:r>
      <w:r w:rsidR="000967C4">
        <w:t xml:space="preserve">) использовалась для </w:t>
      </w:r>
      <w:r w:rsidRPr="00C9189C">
        <w:t>определ</w:t>
      </w:r>
      <w:r w:rsidR="000967C4">
        <w:t>ения</w:t>
      </w:r>
      <w:r w:rsidRPr="00C9189C">
        <w:t xml:space="preserve"> концентраци</w:t>
      </w:r>
      <w:r w:rsidR="000967C4">
        <w:t>и</w:t>
      </w:r>
      <w:r w:rsidRPr="00C9189C">
        <w:t xml:space="preserve"> примесных атомов бора</w:t>
      </w:r>
      <w:r w:rsidR="000967C4">
        <w:t>.</w:t>
      </w:r>
      <w:r w:rsidRPr="00C9189C">
        <w:t xml:space="preserve"> </w:t>
      </w:r>
      <w:r w:rsidR="000967C4">
        <w:t xml:space="preserve">Расчет концентраций на основе спектров </w:t>
      </w:r>
      <w:r w:rsidR="000967C4">
        <w:rPr>
          <w:lang w:val="en-US"/>
        </w:rPr>
        <w:t>FTIR</w:t>
      </w:r>
      <w:r w:rsidR="000967C4" w:rsidRPr="00706307">
        <w:t xml:space="preserve"> </w:t>
      </w:r>
      <w:r w:rsidR="000967C4">
        <w:t>проводился по калибровочным формулам</w:t>
      </w:r>
      <w:r w:rsidR="000967C4" w:rsidRPr="004A7601">
        <w:t xml:space="preserve"> </w:t>
      </w:r>
      <w:r w:rsidR="000967C4">
        <w:t xml:space="preserve">из статьи </w:t>
      </w:r>
      <w:r w:rsidR="000967C4" w:rsidRPr="004A7601">
        <w:t>[2]</w:t>
      </w:r>
      <w:r w:rsidR="000967C4" w:rsidRPr="000967C4">
        <w:t xml:space="preserve"> </w:t>
      </w:r>
      <w:r w:rsidR="000967C4">
        <w:t xml:space="preserve">с помощью </w:t>
      </w:r>
      <w:r w:rsidR="000967C4" w:rsidRPr="00C9189C">
        <w:t>анализ</w:t>
      </w:r>
      <w:r w:rsidR="000967C4">
        <w:t>а</w:t>
      </w:r>
      <w:r w:rsidR="000967C4" w:rsidRPr="00C9189C">
        <w:t xml:space="preserve"> трех пиков п</w:t>
      </w:r>
      <w:r w:rsidR="000967C4">
        <w:t xml:space="preserve">оглощения атомов бора. Важно, что метод </w:t>
      </w:r>
      <w:r w:rsidR="000967C4">
        <w:rPr>
          <w:lang w:val="en-US"/>
        </w:rPr>
        <w:t>FTIR</w:t>
      </w:r>
      <w:r w:rsidR="000967C4" w:rsidRPr="00102373">
        <w:t xml:space="preserve"> позволяет </w:t>
      </w:r>
      <w:r w:rsidR="000967C4">
        <w:t>зарегистрировать</w:t>
      </w:r>
      <w:r w:rsidR="000967C4" w:rsidRPr="00102373">
        <w:t xml:space="preserve"> </w:t>
      </w:r>
      <w:r w:rsidR="000967C4" w:rsidRPr="00C9189C">
        <w:t>оптически активны</w:t>
      </w:r>
      <w:r w:rsidR="000967C4">
        <w:t>е</w:t>
      </w:r>
      <w:r w:rsidR="000967C4" w:rsidRPr="00C9189C">
        <w:t xml:space="preserve"> атом</w:t>
      </w:r>
      <w:r w:rsidR="000967C4">
        <w:t>ы</w:t>
      </w:r>
      <w:r w:rsidR="000967C4" w:rsidRPr="00C9189C">
        <w:t xml:space="preserve"> бора</w:t>
      </w:r>
      <w:r w:rsidR="000967C4" w:rsidRPr="00102373">
        <w:t xml:space="preserve">, </w:t>
      </w:r>
      <w:r w:rsidRPr="00C9189C">
        <w:t xml:space="preserve">но не </w:t>
      </w:r>
      <w:r w:rsidR="000967C4" w:rsidRPr="00102373">
        <w:t>дает информацию</w:t>
      </w:r>
      <w:r w:rsidRPr="00C9189C">
        <w:t xml:space="preserve"> </w:t>
      </w:r>
      <w:r w:rsidR="000967C4">
        <w:t>о</w:t>
      </w:r>
      <w:r w:rsidRPr="00C9189C">
        <w:t xml:space="preserve"> вклад</w:t>
      </w:r>
      <w:r w:rsidR="000967C4">
        <w:t>е</w:t>
      </w:r>
      <w:r w:rsidRPr="00C9189C">
        <w:t xml:space="preserve"> эт</w:t>
      </w:r>
      <w:r w:rsidR="000967C4">
        <w:t>их</w:t>
      </w:r>
      <w:r w:rsidRPr="00C9189C">
        <w:t xml:space="preserve"> атом</w:t>
      </w:r>
      <w:r w:rsidR="000967C4">
        <w:t>ов</w:t>
      </w:r>
      <w:r w:rsidRPr="00C9189C">
        <w:t xml:space="preserve"> в электропроводность. </w:t>
      </w:r>
      <w:r w:rsidR="00A94557" w:rsidRPr="00C9189C">
        <w:rPr>
          <w:spacing w:val="-1"/>
        </w:rPr>
        <w:t>Для оценки концентрации свободных носителей заряда</w:t>
      </w:r>
      <w:r w:rsidR="00A94557">
        <w:rPr>
          <w:spacing w:val="-1"/>
        </w:rPr>
        <w:t xml:space="preserve"> </w:t>
      </w:r>
      <w:r w:rsidR="000967C4">
        <w:rPr>
          <w:spacing w:val="-1"/>
        </w:rPr>
        <w:t xml:space="preserve">(НЗ) </w:t>
      </w:r>
      <w:r w:rsidR="00A94557">
        <w:rPr>
          <w:spacing w:val="-1"/>
        </w:rPr>
        <w:t>и энергии активации примеси</w:t>
      </w:r>
      <w:r w:rsidR="00A94557" w:rsidRPr="00C9189C">
        <w:rPr>
          <w:spacing w:val="-1"/>
        </w:rPr>
        <w:t xml:space="preserve"> методом </w:t>
      </w:r>
      <w:proofErr w:type="spellStart"/>
      <w:r w:rsidR="00A94557">
        <w:rPr>
          <w:spacing w:val="-1"/>
        </w:rPr>
        <w:t>адмиттансной</w:t>
      </w:r>
      <w:proofErr w:type="spellEnd"/>
      <w:r w:rsidR="00A94557">
        <w:rPr>
          <w:spacing w:val="-1"/>
        </w:rPr>
        <w:t xml:space="preserve"> спектроскопии </w:t>
      </w:r>
      <w:r w:rsidR="00A94557" w:rsidRPr="00C9189C">
        <w:rPr>
          <w:spacing w:val="-1"/>
        </w:rPr>
        <w:t xml:space="preserve">на исследуемых образцах был сформирован массив платиновых диодов </w:t>
      </w:r>
      <w:proofErr w:type="spellStart"/>
      <w:r w:rsidR="00A94557" w:rsidRPr="00C9189C">
        <w:rPr>
          <w:spacing w:val="-1"/>
        </w:rPr>
        <w:t>Шоттк</w:t>
      </w:r>
      <w:r w:rsidR="00A94557">
        <w:rPr>
          <w:spacing w:val="-1"/>
        </w:rPr>
        <w:t>и</w:t>
      </w:r>
      <w:proofErr w:type="spellEnd"/>
      <w:r w:rsidR="00A94557">
        <w:rPr>
          <w:spacing w:val="-1"/>
        </w:rPr>
        <w:t>, который покрывал все сектора.</w:t>
      </w:r>
      <w:r w:rsidR="00A94557" w:rsidRPr="00C373B5">
        <w:rPr>
          <w:spacing w:val="-1"/>
        </w:rPr>
        <w:t xml:space="preserve"> </w:t>
      </w:r>
      <w:r>
        <w:t xml:space="preserve">Результаты </w:t>
      </w:r>
      <w:r w:rsidR="000967C4">
        <w:t xml:space="preserve">оптических и электрических </w:t>
      </w:r>
      <w:r>
        <w:t>измерений представлены в таблице 1.</w:t>
      </w:r>
      <w:r w:rsidR="000967C4">
        <w:t xml:space="preserve"> </w:t>
      </w:r>
      <w:r w:rsidR="00C373B5">
        <w:t>Энергия активации, полученная из эксперимента, позволяет определить положение примесного уровня бора в запрещенной зоне алмаза</w:t>
      </w:r>
      <w:r w:rsidR="000C74E0">
        <w:t>. Согласно известному закону, с увеличением концентрации примеси снижается энергия активации, что является важной особенностью алмаза применительно к микроэлектронике. Данное явление подтвер</w:t>
      </w:r>
      <w:r w:rsidR="000967C4">
        <w:t>дилось</w:t>
      </w:r>
      <w:r w:rsidR="000C74E0">
        <w:t xml:space="preserve"> нашим</w:t>
      </w:r>
      <w:r w:rsidR="000967C4">
        <w:t>и</w:t>
      </w:r>
      <w:r w:rsidR="000C74E0">
        <w:t xml:space="preserve"> эксперимент</w:t>
      </w:r>
      <w:r w:rsidR="000967C4">
        <w:t>альными данными</w:t>
      </w:r>
      <w:r w:rsidR="000C74E0">
        <w:t>.</w:t>
      </w:r>
    </w:p>
    <w:p w14:paraId="13581B0B" w14:textId="77777777" w:rsidR="005B2F6F" w:rsidRDefault="00706307" w:rsidP="00977A26">
      <w:pPr>
        <w:shd w:val="clear" w:color="auto" w:fill="FFFFFF"/>
      </w:pPr>
      <w:r w:rsidRPr="005749B6">
        <w:t>Таб</w:t>
      </w:r>
      <w:r w:rsidR="004A7601">
        <w:t>лица 1. Сводная таблица с результа</w:t>
      </w:r>
      <w:r w:rsidR="005725B1">
        <w:t>тами исследования алмазной пластины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38"/>
        <w:gridCol w:w="3402"/>
        <w:gridCol w:w="1276"/>
        <w:gridCol w:w="1276"/>
        <w:gridCol w:w="1417"/>
      </w:tblGrid>
      <w:tr w:rsidR="0045242F" w14:paraId="0E2670A3" w14:textId="77777777" w:rsidTr="000665CE">
        <w:tc>
          <w:tcPr>
            <w:tcW w:w="1838" w:type="dxa"/>
          </w:tcPr>
          <w:p w14:paraId="3A5C4087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</w:rPr>
            </w:pPr>
            <w:r w:rsidRPr="0045242F">
              <w:rPr>
                <w:color w:val="000000"/>
                <w:sz w:val="22"/>
                <w:szCs w:val="22"/>
              </w:rPr>
              <w:t>Метод исследования</w:t>
            </w:r>
          </w:p>
        </w:tc>
        <w:tc>
          <w:tcPr>
            <w:tcW w:w="3402" w:type="dxa"/>
          </w:tcPr>
          <w:p w14:paraId="00243D95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</w:rPr>
            </w:pPr>
            <w:r w:rsidRPr="0045242F">
              <w:rPr>
                <w:color w:val="000000"/>
                <w:sz w:val="22"/>
                <w:szCs w:val="22"/>
              </w:rPr>
              <w:t>Искомая характеристика</w:t>
            </w:r>
          </w:p>
        </w:tc>
        <w:tc>
          <w:tcPr>
            <w:tcW w:w="1276" w:type="dxa"/>
          </w:tcPr>
          <w:p w14:paraId="095B3BFF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5242F">
              <w:rPr>
                <w:color w:val="000000"/>
                <w:sz w:val="22"/>
                <w:szCs w:val="22"/>
                <w:lang w:val="en-US"/>
              </w:rPr>
              <w:t>[</w:t>
            </w:r>
            <w:r w:rsidRPr="0045242F">
              <w:rPr>
                <w:color w:val="000000"/>
                <w:sz w:val="22"/>
                <w:szCs w:val="22"/>
              </w:rPr>
              <w:t>100</w:t>
            </w:r>
            <w:r w:rsidRPr="0045242F">
              <w:rPr>
                <w:color w:val="000000"/>
                <w:sz w:val="22"/>
                <w:szCs w:val="22"/>
                <w:lang w:val="en-US"/>
              </w:rPr>
              <w:t>]</w:t>
            </w:r>
          </w:p>
        </w:tc>
        <w:tc>
          <w:tcPr>
            <w:tcW w:w="1276" w:type="dxa"/>
          </w:tcPr>
          <w:p w14:paraId="0C196854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5242F">
              <w:rPr>
                <w:color w:val="000000"/>
                <w:sz w:val="22"/>
                <w:szCs w:val="22"/>
                <w:lang w:val="en-US"/>
              </w:rPr>
              <w:t>[</w:t>
            </w:r>
            <w:r w:rsidRPr="0045242F">
              <w:rPr>
                <w:color w:val="000000"/>
                <w:sz w:val="22"/>
                <w:szCs w:val="22"/>
              </w:rPr>
              <w:t>110</w:t>
            </w:r>
            <w:r w:rsidRPr="0045242F">
              <w:rPr>
                <w:color w:val="000000"/>
                <w:sz w:val="22"/>
                <w:szCs w:val="22"/>
                <w:lang w:val="en-US"/>
              </w:rPr>
              <w:t>]</w:t>
            </w:r>
          </w:p>
        </w:tc>
        <w:tc>
          <w:tcPr>
            <w:tcW w:w="1417" w:type="dxa"/>
          </w:tcPr>
          <w:p w14:paraId="45C41355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5242F">
              <w:rPr>
                <w:color w:val="000000"/>
                <w:sz w:val="22"/>
                <w:szCs w:val="22"/>
                <w:lang w:val="en-US"/>
              </w:rPr>
              <w:t>[</w:t>
            </w:r>
            <w:r w:rsidRPr="0045242F">
              <w:rPr>
                <w:color w:val="000000"/>
                <w:sz w:val="22"/>
                <w:szCs w:val="22"/>
              </w:rPr>
              <w:t>111</w:t>
            </w:r>
            <w:r w:rsidRPr="0045242F">
              <w:rPr>
                <w:color w:val="000000"/>
                <w:sz w:val="22"/>
                <w:szCs w:val="22"/>
                <w:lang w:val="en-US"/>
              </w:rPr>
              <w:t>]</w:t>
            </w:r>
          </w:p>
        </w:tc>
      </w:tr>
      <w:tr w:rsidR="0045242F" w14:paraId="3BA454CF" w14:textId="77777777" w:rsidTr="000665CE">
        <w:tc>
          <w:tcPr>
            <w:tcW w:w="1838" w:type="dxa"/>
          </w:tcPr>
          <w:p w14:paraId="73BBD81B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5242F">
              <w:rPr>
                <w:color w:val="000000"/>
                <w:sz w:val="22"/>
                <w:szCs w:val="22"/>
                <w:lang w:val="en-US"/>
              </w:rPr>
              <w:t>FTIR</w:t>
            </w:r>
          </w:p>
        </w:tc>
        <w:tc>
          <w:tcPr>
            <w:tcW w:w="3402" w:type="dxa"/>
          </w:tcPr>
          <w:p w14:paraId="085E7B2C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45242F">
              <w:rPr>
                <w:color w:val="000000"/>
                <w:sz w:val="22"/>
                <w:szCs w:val="22"/>
              </w:rPr>
              <w:t>Концентрация примеси, см</w:t>
            </w:r>
            <w:r w:rsidRPr="0045242F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276" w:type="dxa"/>
          </w:tcPr>
          <w:p w14:paraId="2BA80819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5242F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14:paraId="684B7B00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</w:rPr>
            </w:pPr>
            <w:r w:rsidRPr="0045242F">
              <w:rPr>
                <w:sz w:val="22"/>
                <w:szCs w:val="22"/>
                <w:lang w:val="en-US"/>
              </w:rPr>
              <w:t>1.7·10</w:t>
            </w:r>
            <w:r w:rsidRPr="0045242F">
              <w:rPr>
                <w:sz w:val="22"/>
                <w:szCs w:val="22"/>
                <w:vertAlign w:val="superscript"/>
                <w:lang w:val="en-US"/>
              </w:rPr>
              <w:t>18</w:t>
            </w:r>
          </w:p>
        </w:tc>
        <w:tc>
          <w:tcPr>
            <w:tcW w:w="1417" w:type="dxa"/>
          </w:tcPr>
          <w:p w14:paraId="32BA99A0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5242F">
              <w:rPr>
                <w:sz w:val="22"/>
                <w:szCs w:val="22"/>
                <w:lang w:val="en-US"/>
              </w:rPr>
              <w:t>3.4·10</w:t>
            </w:r>
            <w:r w:rsidRPr="0045242F">
              <w:rPr>
                <w:sz w:val="22"/>
                <w:szCs w:val="22"/>
                <w:vertAlign w:val="superscript"/>
                <w:lang w:val="en-US"/>
              </w:rPr>
              <w:t>17</w:t>
            </w:r>
          </w:p>
        </w:tc>
      </w:tr>
      <w:tr w:rsidR="0045242F" w14:paraId="1BAF0ED2" w14:textId="77777777" w:rsidTr="000665CE">
        <w:trPr>
          <w:trHeight w:val="255"/>
        </w:trPr>
        <w:tc>
          <w:tcPr>
            <w:tcW w:w="1838" w:type="dxa"/>
            <w:vMerge w:val="restart"/>
          </w:tcPr>
          <w:p w14:paraId="2A566031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5242F">
              <w:rPr>
                <w:color w:val="000000"/>
                <w:sz w:val="22"/>
                <w:szCs w:val="22"/>
              </w:rPr>
              <w:t>Адмиттансная</w:t>
            </w:r>
            <w:proofErr w:type="spellEnd"/>
            <w:r w:rsidRPr="0045242F">
              <w:rPr>
                <w:color w:val="000000"/>
                <w:sz w:val="22"/>
                <w:szCs w:val="22"/>
              </w:rPr>
              <w:t xml:space="preserve"> спектроскопия</w:t>
            </w:r>
          </w:p>
        </w:tc>
        <w:tc>
          <w:tcPr>
            <w:tcW w:w="3402" w:type="dxa"/>
          </w:tcPr>
          <w:p w14:paraId="4EB50D38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</w:rPr>
            </w:pPr>
            <w:r w:rsidRPr="0045242F">
              <w:rPr>
                <w:color w:val="000000"/>
                <w:sz w:val="22"/>
                <w:szCs w:val="22"/>
              </w:rPr>
              <w:t>Концентрация НЗ, см</w:t>
            </w:r>
            <w:r w:rsidRPr="0045242F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276" w:type="dxa"/>
          </w:tcPr>
          <w:p w14:paraId="12C8F9E2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</w:rPr>
            </w:pPr>
            <w:r w:rsidRPr="0045242F">
              <w:rPr>
                <w:sz w:val="22"/>
                <w:szCs w:val="22"/>
              </w:rPr>
              <w:t>1·</w:t>
            </w:r>
            <w:r w:rsidRPr="0045242F">
              <w:rPr>
                <w:sz w:val="22"/>
                <w:szCs w:val="22"/>
                <w:lang w:val="en-US"/>
              </w:rPr>
              <w:t>10</w:t>
            </w:r>
            <w:r w:rsidRPr="0045242F">
              <w:rPr>
                <w:sz w:val="22"/>
                <w:szCs w:val="22"/>
                <w:vertAlign w:val="superscript"/>
                <w:lang w:val="en-US"/>
              </w:rPr>
              <w:t>17</w:t>
            </w:r>
          </w:p>
        </w:tc>
        <w:tc>
          <w:tcPr>
            <w:tcW w:w="1276" w:type="dxa"/>
          </w:tcPr>
          <w:p w14:paraId="43271317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</w:rPr>
            </w:pPr>
            <w:r w:rsidRPr="0045242F">
              <w:rPr>
                <w:sz w:val="22"/>
                <w:szCs w:val="22"/>
              </w:rPr>
              <w:t>9·10</w:t>
            </w:r>
            <w:r w:rsidRPr="0045242F">
              <w:rPr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1417" w:type="dxa"/>
          </w:tcPr>
          <w:p w14:paraId="4D1437D7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</w:rPr>
            </w:pPr>
            <w:r w:rsidRPr="0045242F">
              <w:rPr>
                <w:sz w:val="22"/>
                <w:szCs w:val="22"/>
              </w:rPr>
              <w:t>2·10</w:t>
            </w:r>
            <w:r w:rsidRPr="0045242F">
              <w:rPr>
                <w:sz w:val="22"/>
                <w:szCs w:val="22"/>
                <w:vertAlign w:val="superscript"/>
              </w:rPr>
              <w:t>18</w:t>
            </w:r>
          </w:p>
        </w:tc>
      </w:tr>
      <w:tr w:rsidR="0045242F" w14:paraId="1F79F981" w14:textId="77777777" w:rsidTr="000665CE">
        <w:trPr>
          <w:trHeight w:val="255"/>
        </w:trPr>
        <w:tc>
          <w:tcPr>
            <w:tcW w:w="1838" w:type="dxa"/>
            <w:vMerge/>
          </w:tcPr>
          <w:p w14:paraId="25D84E5B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2B825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</w:rPr>
            </w:pPr>
            <w:r w:rsidRPr="0045242F">
              <w:rPr>
                <w:color w:val="000000"/>
                <w:sz w:val="22"/>
                <w:szCs w:val="22"/>
              </w:rPr>
              <w:t>Энергия активации примеси, мэВ</w:t>
            </w:r>
          </w:p>
        </w:tc>
        <w:tc>
          <w:tcPr>
            <w:tcW w:w="1276" w:type="dxa"/>
          </w:tcPr>
          <w:p w14:paraId="789F6165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</w:rPr>
            </w:pPr>
            <w:r w:rsidRPr="0045242F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1276" w:type="dxa"/>
          </w:tcPr>
          <w:p w14:paraId="15684692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</w:rPr>
            </w:pPr>
            <w:r w:rsidRPr="004524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5C6811A6" w14:textId="77777777" w:rsidR="0045242F" w:rsidRPr="0045242F" w:rsidRDefault="0045242F" w:rsidP="000665CE">
            <w:pPr>
              <w:jc w:val="center"/>
              <w:rPr>
                <w:color w:val="000000"/>
                <w:sz w:val="22"/>
                <w:szCs w:val="22"/>
              </w:rPr>
            </w:pPr>
            <w:r w:rsidRPr="0045242F">
              <w:rPr>
                <w:color w:val="000000"/>
                <w:sz w:val="22"/>
                <w:szCs w:val="22"/>
              </w:rPr>
              <w:t>276</w:t>
            </w:r>
          </w:p>
        </w:tc>
      </w:tr>
    </w:tbl>
    <w:p w14:paraId="5F7F1211" w14:textId="77777777" w:rsidR="00FF307C" w:rsidRPr="00706307" w:rsidRDefault="00706307" w:rsidP="0056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706307">
        <w:rPr>
          <w:i/>
          <w:color w:val="000000"/>
        </w:rPr>
        <w:t>Исследование проводилось в рамках проекта № FSEE-2024-0005 (государственное задание Министерства науки и высшего образования Российской Федерации № 075-00003-24-00)</w:t>
      </w:r>
    </w:p>
    <w:p w14:paraId="28E4F0FE" w14:textId="77777777" w:rsidR="00303394" w:rsidRPr="00C373B5" w:rsidRDefault="00303394" w:rsidP="005B2F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1FDF971" w14:textId="77777777" w:rsidR="00A94557" w:rsidRPr="005B2F6F" w:rsidRDefault="005725B1" w:rsidP="005B2F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B2F6F">
        <w:rPr>
          <w:color w:val="000000"/>
          <w:lang w:val="en-US"/>
        </w:rPr>
        <w:t xml:space="preserve">1. </w:t>
      </w:r>
      <w:r w:rsidR="00A94557" w:rsidRPr="005B2F6F">
        <w:rPr>
          <w:color w:val="000000"/>
          <w:lang w:val="en-US"/>
        </w:rPr>
        <w:t xml:space="preserve">V. F. Lebedev, I. V. </w:t>
      </w:r>
      <w:proofErr w:type="spellStart"/>
      <w:r w:rsidR="00A94557" w:rsidRPr="005B2F6F">
        <w:rPr>
          <w:color w:val="000000"/>
          <w:lang w:val="en-US"/>
        </w:rPr>
        <w:t>Klepikov</w:t>
      </w:r>
      <w:proofErr w:type="spellEnd"/>
      <w:r w:rsidR="00A94557" w:rsidRPr="005B2F6F">
        <w:rPr>
          <w:color w:val="000000"/>
          <w:lang w:val="en-US"/>
        </w:rPr>
        <w:t xml:space="preserve"> and A. V. </w:t>
      </w:r>
      <w:proofErr w:type="spellStart"/>
      <w:r w:rsidR="00A94557" w:rsidRPr="005B2F6F">
        <w:rPr>
          <w:color w:val="000000"/>
          <w:lang w:val="en-US"/>
        </w:rPr>
        <w:t>Koliadin</w:t>
      </w:r>
      <w:proofErr w:type="spellEnd"/>
      <w:r w:rsidR="00A94557" w:rsidRPr="005B2F6F">
        <w:rPr>
          <w:color w:val="000000"/>
          <w:lang w:val="en-US"/>
        </w:rPr>
        <w:t xml:space="preserve">, "Ablation and Surface Morphology of HPHT-Diamond Plates During Libs Investigation," </w:t>
      </w:r>
      <w:r w:rsidR="00A94557" w:rsidRPr="005B2F6F">
        <w:rPr>
          <w:rStyle w:val="a8"/>
          <w:color w:val="000000"/>
          <w:lang w:val="en-US"/>
        </w:rPr>
        <w:t>2023 Wave Electronics and its Application in Information and Telecommunication Systems (WECONF)</w:t>
      </w:r>
      <w:r w:rsidR="00A94557" w:rsidRPr="005B2F6F">
        <w:rPr>
          <w:color w:val="000000"/>
          <w:lang w:val="en-US"/>
        </w:rPr>
        <w:t>, St. Petersburg, Rus</w:t>
      </w:r>
      <w:r w:rsidR="00840192" w:rsidRPr="005B2F6F">
        <w:rPr>
          <w:color w:val="000000"/>
          <w:lang w:val="en-US"/>
        </w:rPr>
        <w:t>sian Federation, 2023, pp. 1-6.</w:t>
      </w:r>
    </w:p>
    <w:p w14:paraId="37575498" w14:textId="77777777" w:rsidR="000C74E0" w:rsidRDefault="00303394" w:rsidP="005B2F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A94557" w:rsidRPr="00A94557">
        <w:rPr>
          <w:color w:val="000000"/>
          <w:lang w:val="en-US"/>
        </w:rPr>
        <w:t xml:space="preserve">D. Howell, A.T. Collins, L.C. Loudin, P.L. Diggle, U.F.S. </w:t>
      </w:r>
      <w:proofErr w:type="spellStart"/>
      <w:r w:rsidR="00A94557" w:rsidRPr="00A94557">
        <w:rPr>
          <w:color w:val="000000"/>
          <w:lang w:val="en-US"/>
        </w:rPr>
        <w:t>D’Haenens</w:t>
      </w:r>
      <w:proofErr w:type="spellEnd"/>
      <w:r w:rsidR="00A94557" w:rsidRPr="00A94557">
        <w:rPr>
          <w:color w:val="000000"/>
          <w:lang w:val="en-US"/>
        </w:rPr>
        <w:t xml:space="preserve">-Johansson, K.V. Smit, A.N. </w:t>
      </w:r>
      <w:proofErr w:type="spellStart"/>
      <w:r w:rsidR="00A94557" w:rsidRPr="00A94557">
        <w:rPr>
          <w:color w:val="000000"/>
          <w:lang w:val="en-US"/>
        </w:rPr>
        <w:t>Katrusha</w:t>
      </w:r>
      <w:proofErr w:type="spellEnd"/>
      <w:r w:rsidR="00A94557" w:rsidRPr="00A94557">
        <w:rPr>
          <w:color w:val="000000"/>
          <w:lang w:val="en-US"/>
        </w:rPr>
        <w:t xml:space="preserve">, J.E. Butler, F. </w:t>
      </w:r>
      <w:proofErr w:type="spellStart"/>
      <w:r w:rsidR="00A94557" w:rsidRPr="00A94557">
        <w:rPr>
          <w:color w:val="000000"/>
          <w:lang w:val="en-US"/>
        </w:rPr>
        <w:t>Nestola</w:t>
      </w:r>
      <w:proofErr w:type="spellEnd"/>
      <w:r w:rsidR="00A94557" w:rsidRPr="00A94557">
        <w:rPr>
          <w:color w:val="000000"/>
          <w:lang w:val="en-US"/>
        </w:rPr>
        <w:t>. Diam</w:t>
      </w:r>
      <w:r w:rsidR="00840192">
        <w:rPr>
          <w:color w:val="000000"/>
          <w:lang w:val="en-US"/>
        </w:rPr>
        <w:t xml:space="preserve">. </w:t>
      </w:r>
      <w:proofErr w:type="spellStart"/>
      <w:r w:rsidR="00840192">
        <w:rPr>
          <w:color w:val="000000"/>
          <w:lang w:val="en-US"/>
        </w:rPr>
        <w:t>Relat</w:t>
      </w:r>
      <w:proofErr w:type="spellEnd"/>
      <w:r w:rsidR="00840192">
        <w:rPr>
          <w:color w:val="000000"/>
          <w:lang w:val="en-US"/>
        </w:rPr>
        <w:t xml:space="preserve">. Mater. 96, </w:t>
      </w:r>
      <w:r w:rsidR="00840192">
        <w:rPr>
          <w:color w:val="000000"/>
        </w:rPr>
        <w:t xml:space="preserve">2019, </w:t>
      </w:r>
      <w:r w:rsidR="00840192">
        <w:rPr>
          <w:color w:val="000000"/>
          <w:lang w:val="en-US"/>
        </w:rPr>
        <w:t>p. 207.</w:t>
      </w:r>
    </w:p>
    <w:sectPr w:rsidR="000C74E0" w:rsidSect="0036238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9F"/>
    <w:rsid w:val="000509DC"/>
    <w:rsid w:val="00086ED7"/>
    <w:rsid w:val="000967C4"/>
    <w:rsid w:val="000C74E0"/>
    <w:rsid w:val="00102373"/>
    <w:rsid w:val="001137CA"/>
    <w:rsid w:val="001A7027"/>
    <w:rsid w:val="00220DEF"/>
    <w:rsid w:val="00303394"/>
    <w:rsid w:val="00362388"/>
    <w:rsid w:val="0045242F"/>
    <w:rsid w:val="004A7601"/>
    <w:rsid w:val="005611B6"/>
    <w:rsid w:val="005725B1"/>
    <w:rsid w:val="0057403E"/>
    <w:rsid w:val="005B2F6F"/>
    <w:rsid w:val="005D1E66"/>
    <w:rsid w:val="006701ED"/>
    <w:rsid w:val="006A5371"/>
    <w:rsid w:val="00706307"/>
    <w:rsid w:val="007A669F"/>
    <w:rsid w:val="008200A5"/>
    <w:rsid w:val="0083499F"/>
    <w:rsid w:val="00840192"/>
    <w:rsid w:val="008F7811"/>
    <w:rsid w:val="00977A26"/>
    <w:rsid w:val="00A94557"/>
    <w:rsid w:val="00B60762"/>
    <w:rsid w:val="00C373B5"/>
    <w:rsid w:val="00C87CDE"/>
    <w:rsid w:val="00D435C7"/>
    <w:rsid w:val="00DB5193"/>
    <w:rsid w:val="00E952C7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5247"/>
  <w15:docId w15:val="{7F1528A4-D79D-4A1B-A42F-57152855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03394"/>
    <w:pPr>
      <w:tabs>
        <w:tab w:val="left" w:pos="288"/>
      </w:tabs>
      <w:spacing w:after="120" w:line="228" w:lineRule="auto"/>
      <w:ind w:firstLine="288"/>
      <w:jc w:val="both"/>
    </w:pPr>
    <w:rPr>
      <w:rFonts w:eastAsia="SimSun"/>
      <w:spacing w:val="-1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rsid w:val="00303394"/>
    <w:rPr>
      <w:rFonts w:ascii="Times New Roman" w:eastAsia="SimSun" w:hAnsi="Times New Roman" w:cs="Times New Roman"/>
      <w:spacing w:val="-1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740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03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A94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Иван Chernoukhov</cp:lastModifiedBy>
  <cp:revision>5</cp:revision>
  <dcterms:created xsi:type="dcterms:W3CDTF">2024-03-18T18:05:00Z</dcterms:created>
  <dcterms:modified xsi:type="dcterms:W3CDTF">2024-03-18T18:09:00Z</dcterms:modified>
</cp:coreProperties>
</file>