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35E8" w14:textId="77777777" w:rsidR="00130241" w:rsidRPr="001F7748" w:rsidRDefault="008F5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pacing w:val="-6"/>
        </w:rPr>
      </w:pPr>
      <w:r>
        <w:rPr>
          <w:b/>
          <w:color w:val="000000"/>
          <w:spacing w:val="-6"/>
        </w:rPr>
        <w:t>С</w:t>
      </w:r>
      <w:r w:rsidR="000F4625" w:rsidRPr="001F7748">
        <w:rPr>
          <w:b/>
          <w:color w:val="000000"/>
          <w:spacing w:val="-6"/>
        </w:rPr>
        <w:t>тарени</w:t>
      </w:r>
      <w:r>
        <w:rPr>
          <w:b/>
          <w:color w:val="000000"/>
          <w:spacing w:val="-6"/>
        </w:rPr>
        <w:t xml:space="preserve">е </w:t>
      </w:r>
      <w:r w:rsidR="000F4625" w:rsidRPr="001F7748">
        <w:rPr>
          <w:b/>
          <w:color w:val="000000"/>
          <w:spacing w:val="-6"/>
        </w:rPr>
        <w:t>наночастиц (</w:t>
      </w:r>
      <w:proofErr w:type="spellStart"/>
      <w:r w:rsidR="000F4625" w:rsidRPr="001F7748">
        <w:rPr>
          <w:b/>
          <w:color w:val="000000"/>
          <w:spacing w:val="-6"/>
        </w:rPr>
        <w:t>оксигидр</w:t>
      </w:r>
      <w:proofErr w:type="spellEnd"/>
      <w:r w:rsidR="000F4625" w:rsidRPr="001F7748">
        <w:rPr>
          <w:b/>
          <w:color w:val="000000"/>
          <w:spacing w:val="-6"/>
        </w:rPr>
        <w:t>)оксидов железа</w:t>
      </w:r>
      <w:r>
        <w:rPr>
          <w:b/>
          <w:color w:val="000000"/>
          <w:spacing w:val="-6"/>
        </w:rPr>
        <w:t xml:space="preserve"> в водной среде</w:t>
      </w:r>
      <w:r w:rsidR="000F4625" w:rsidRPr="001F7748">
        <w:rPr>
          <w:b/>
          <w:color w:val="000000"/>
          <w:spacing w:val="-6"/>
        </w:rPr>
        <w:t>: связь кристаллической структуры, высвобождения ионов железа и токсичности</w:t>
      </w:r>
    </w:p>
    <w:p w14:paraId="5BA3C4BF" w14:textId="42491056" w:rsidR="00130241" w:rsidRPr="001F7748" w:rsidRDefault="000F46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pacing w:val="-6"/>
        </w:rPr>
      </w:pPr>
      <w:proofErr w:type="spellStart"/>
      <w:r w:rsidRPr="001F7748">
        <w:rPr>
          <w:b/>
          <w:i/>
          <w:color w:val="000000"/>
          <w:spacing w:val="-6"/>
        </w:rPr>
        <w:t>Дзеранов</w:t>
      </w:r>
      <w:proofErr w:type="spellEnd"/>
      <w:r w:rsidRPr="001F7748">
        <w:rPr>
          <w:b/>
          <w:i/>
          <w:color w:val="000000"/>
          <w:spacing w:val="-6"/>
        </w:rPr>
        <w:t xml:space="preserve"> А</w:t>
      </w:r>
      <w:r w:rsidR="00EB1F49" w:rsidRPr="001F7748">
        <w:rPr>
          <w:b/>
          <w:i/>
          <w:color w:val="000000"/>
          <w:spacing w:val="-6"/>
        </w:rPr>
        <w:t>.А.</w:t>
      </w:r>
      <w:r w:rsidR="008C67E3" w:rsidRPr="001F7748">
        <w:rPr>
          <w:b/>
          <w:i/>
          <w:color w:val="000000"/>
          <w:spacing w:val="-6"/>
        </w:rPr>
        <w:t>,</w:t>
      </w:r>
      <w:r w:rsidR="00EB1F49" w:rsidRPr="001F7748">
        <w:rPr>
          <w:b/>
          <w:i/>
          <w:color w:val="000000"/>
          <w:spacing w:val="-6"/>
        </w:rPr>
        <w:t xml:space="preserve"> </w:t>
      </w:r>
      <w:r w:rsidRPr="001F7748">
        <w:rPr>
          <w:b/>
          <w:i/>
          <w:color w:val="000000"/>
          <w:spacing w:val="-6"/>
        </w:rPr>
        <w:t>Саман Д.</w:t>
      </w:r>
    </w:p>
    <w:p w14:paraId="31ED2412" w14:textId="77777777" w:rsidR="00F427B4" w:rsidRDefault="00F427B4" w:rsidP="007B06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  <w:spacing w:val="-6"/>
        </w:rPr>
      </w:pPr>
      <w:r>
        <w:rPr>
          <w:i/>
          <w:iCs/>
          <w:color w:val="000000"/>
          <w:spacing w:val="-6"/>
        </w:rPr>
        <w:t>Аспирант, 3 год обучения</w:t>
      </w:r>
    </w:p>
    <w:p w14:paraId="378805B3" w14:textId="718DA2EC" w:rsidR="00130241" w:rsidRPr="001F7748" w:rsidRDefault="007B0618" w:rsidP="007B06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pacing w:val="-6"/>
        </w:rPr>
      </w:pPr>
      <w:r w:rsidRPr="001F7748">
        <w:rPr>
          <w:i/>
          <w:color w:val="000000"/>
          <w:spacing w:val="-6"/>
        </w:rPr>
        <w:t>Московский авиационный институт,</w:t>
      </w:r>
      <w:r w:rsidR="00EB1F49" w:rsidRPr="001F7748">
        <w:rPr>
          <w:i/>
          <w:color w:val="000000"/>
          <w:spacing w:val="-6"/>
        </w:rPr>
        <w:t xml:space="preserve"> Москва, Россия</w:t>
      </w:r>
    </w:p>
    <w:p w14:paraId="40282651" w14:textId="77777777" w:rsidR="00F427B4" w:rsidRPr="00F427B4" w:rsidRDefault="00F427B4" w:rsidP="00F4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pacing w:val="-6"/>
          <w:u w:val="single"/>
        </w:rPr>
      </w:pPr>
      <w:r>
        <w:rPr>
          <w:i/>
          <w:color w:val="000000"/>
          <w:spacing w:val="-6"/>
        </w:rPr>
        <w:t xml:space="preserve">E-mail: </w:t>
      </w:r>
      <w:r w:rsidRPr="00F427B4">
        <w:rPr>
          <w:i/>
          <w:color w:val="000000"/>
          <w:spacing w:val="-6"/>
          <w:u w:val="single"/>
        </w:rPr>
        <w:t>arturdzeranov99@gmail.com</w:t>
      </w:r>
    </w:p>
    <w:p w14:paraId="1E1ACE1F" w14:textId="61B03683" w:rsidR="006B32DE" w:rsidRPr="001F7748" w:rsidRDefault="008F592D" w:rsidP="006B3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Н</w:t>
      </w:r>
      <w:r w:rsidR="006B32DE" w:rsidRPr="001F7748">
        <w:rPr>
          <w:color w:val="000000"/>
          <w:spacing w:val="-6"/>
        </w:rPr>
        <w:t xml:space="preserve">аночастицы </w:t>
      </w:r>
      <w:r w:rsidR="006B32DE" w:rsidRPr="00E15F20">
        <w:rPr>
          <w:color w:val="000000"/>
          <w:spacing w:val="-6"/>
        </w:rPr>
        <w:t>(</w:t>
      </w:r>
      <w:proofErr w:type="spellStart"/>
      <w:r w:rsidR="006B32DE" w:rsidRPr="00E15F20">
        <w:rPr>
          <w:color w:val="000000"/>
          <w:spacing w:val="-6"/>
        </w:rPr>
        <w:t>оксигидр</w:t>
      </w:r>
      <w:proofErr w:type="spellEnd"/>
      <w:r w:rsidR="006B32DE" w:rsidRPr="00E15F20">
        <w:rPr>
          <w:color w:val="000000"/>
          <w:spacing w:val="-6"/>
        </w:rPr>
        <w:t>)оксидов</w:t>
      </w:r>
      <w:r w:rsidR="006B32DE" w:rsidRPr="001F7748">
        <w:rPr>
          <w:color w:val="000000"/>
          <w:spacing w:val="-6"/>
        </w:rPr>
        <w:t xml:space="preserve"> железа </w:t>
      </w:r>
      <w:r>
        <w:rPr>
          <w:color w:val="000000"/>
          <w:spacing w:val="-6"/>
        </w:rPr>
        <w:t>(НЧ)</w:t>
      </w:r>
      <w:r w:rsidR="006B32DE" w:rsidRPr="001F7748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являются наиболее стабильными формами железа, процессы трансформации которых </w:t>
      </w:r>
      <w:r w:rsidR="004746BC">
        <w:rPr>
          <w:color w:val="000000"/>
          <w:spacing w:val="-6"/>
        </w:rPr>
        <w:t>влияют</w:t>
      </w:r>
      <w:r>
        <w:rPr>
          <w:color w:val="000000"/>
          <w:spacing w:val="-6"/>
        </w:rPr>
        <w:t xml:space="preserve"> в</w:t>
      </w:r>
      <w:r w:rsidR="006B32DE" w:rsidRPr="001F7748">
        <w:rPr>
          <w:color w:val="000000"/>
          <w:spacing w:val="-6"/>
        </w:rPr>
        <w:t xml:space="preserve"> условиях окружающей среды</w:t>
      </w:r>
      <w:r>
        <w:rPr>
          <w:color w:val="000000"/>
          <w:spacing w:val="-6"/>
        </w:rPr>
        <w:t xml:space="preserve"> </w:t>
      </w:r>
      <w:r w:rsidR="006B32DE" w:rsidRPr="001F7748">
        <w:rPr>
          <w:color w:val="000000"/>
          <w:spacing w:val="-6"/>
        </w:rPr>
        <w:t xml:space="preserve">на их реакционную способность. В данной работе синтезированы </w:t>
      </w:r>
      <w:r w:rsidR="00E42B94">
        <w:rPr>
          <w:color w:val="000000"/>
          <w:spacing w:val="-6"/>
        </w:rPr>
        <w:t xml:space="preserve">различные </w:t>
      </w:r>
      <w:r>
        <w:rPr>
          <w:color w:val="000000"/>
          <w:spacing w:val="-6"/>
        </w:rPr>
        <w:t xml:space="preserve">соединения </w:t>
      </w:r>
      <w:r w:rsidR="006B32DE" w:rsidRPr="001F7748">
        <w:rPr>
          <w:color w:val="000000"/>
          <w:spacing w:val="-6"/>
        </w:rPr>
        <w:t>(</w:t>
      </w:r>
      <w:proofErr w:type="spellStart"/>
      <w:r w:rsidR="006B32DE" w:rsidRPr="001F7748">
        <w:rPr>
          <w:color w:val="000000"/>
          <w:spacing w:val="-6"/>
        </w:rPr>
        <w:t>оксигидр</w:t>
      </w:r>
      <w:proofErr w:type="spellEnd"/>
      <w:r w:rsidR="006B32DE" w:rsidRPr="001F7748">
        <w:rPr>
          <w:color w:val="000000"/>
          <w:spacing w:val="-6"/>
        </w:rPr>
        <w:t>)оксид</w:t>
      </w:r>
      <w:r>
        <w:rPr>
          <w:color w:val="000000"/>
          <w:spacing w:val="-6"/>
        </w:rPr>
        <w:t>ов</w:t>
      </w:r>
      <w:r w:rsidR="006B32DE" w:rsidRPr="001F7748">
        <w:rPr>
          <w:color w:val="000000"/>
          <w:spacing w:val="-6"/>
        </w:rPr>
        <w:t xml:space="preserve"> железа (</w:t>
      </w:r>
      <w:r w:rsidR="00C731E3">
        <w:rPr>
          <w:color w:val="000000"/>
          <w:spacing w:val="-6"/>
        </w:rPr>
        <w:t xml:space="preserve">магнетита </w:t>
      </w:r>
      <w:r w:rsidR="006B32DE" w:rsidRPr="001F7748">
        <w:rPr>
          <w:color w:val="000000"/>
          <w:spacing w:val="-6"/>
        </w:rPr>
        <w:t>Fe</w:t>
      </w:r>
      <w:r w:rsidR="006B32DE" w:rsidRPr="001F7748">
        <w:rPr>
          <w:color w:val="000000"/>
          <w:spacing w:val="-6"/>
          <w:vertAlign w:val="subscript"/>
        </w:rPr>
        <w:t>3</w:t>
      </w:r>
      <w:r w:rsidR="006B32DE" w:rsidRPr="001F7748">
        <w:rPr>
          <w:color w:val="000000"/>
          <w:spacing w:val="-6"/>
        </w:rPr>
        <w:t>O</w:t>
      </w:r>
      <w:r w:rsidR="006B32DE" w:rsidRPr="001F7748">
        <w:rPr>
          <w:color w:val="000000"/>
          <w:spacing w:val="-6"/>
          <w:vertAlign w:val="subscript"/>
        </w:rPr>
        <w:t>4</w:t>
      </w:r>
      <w:r w:rsidR="006B32DE" w:rsidRPr="001F7748">
        <w:rPr>
          <w:color w:val="000000"/>
          <w:spacing w:val="-6"/>
        </w:rPr>
        <w:t xml:space="preserve">, </w:t>
      </w:r>
      <w:r w:rsidR="00C731E3">
        <w:rPr>
          <w:color w:val="000000"/>
          <w:spacing w:val="-6"/>
        </w:rPr>
        <w:t xml:space="preserve">маггемита </w:t>
      </w:r>
      <w:r w:rsidR="006B32DE" w:rsidRPr="001F7748">
        <w:rPr>
          <w:color w:val="000000"/>
          <w:spacing w:val="-6"/>
        </w:rPr>
        <w:t>γ-Fe</w:t>
      </w:r>
      <w:r w:rsidR="006B32DE" w:rsidRPr="001F7748">
        <w:rPr>
          <w:color w:val="000000"/>
          <w:spacing w:val="-6"/>
          <w:vertAlign w:val="subscript"/>
        </w:rPr>
        <w:t>2</w:t>
      </w:r>
      <w:r w:rsidR="006B32DE" w:rsidRPr="001F7748">
        <w:rPr>
          <w:color w:val="000000"/>
          <w:spacing w:val="-6"/>
        </w:rPr>
        <w:t>O</w:t>
      </w:r>
      <w:r w:rsidR="006B32DE" w:rsidRPr="001F7748">
        <w:rPr>
          <w:color w:val="000000"/>
          <w:spacing w:val="-6"/>
          <w:vertAlign w:val="subscript"/>
        </w:rPr>
        <w:t>3</w:t>
      </w:r>
      <w:r w:rsidR="006B32DE" w:rsidRPr="001F7748">
        <w:rPr>
          <w:color w:val="000000"/>
          <w:spacing w:val="-6"/>
        </w:rPr>
        <w:t xml:space="preserve">, </w:t>
      </w:r>
      <w:proofErr w:type="spellStart"/>
      <w:r w:rsidR="00C731E3">
        <w:rPr>
          <w:color w:val="000000"/>
          <w:spacing w:val="-6"/>
        </w:rPr>
        <w:t>ферригидрита</w:t>
      </w:r>
      <w:proofErr w:type="spellEnd"/>
      <w:r w:rsidR="00C731E3">
        <w:rPr>
          <w:color w:val="000000"/>
          <w:spacing w:val="-6"/>
        </w:rPr>
        <w:t xml:space="preserve"> </w:t>
      </w:r>
      <w:r w:rsidR="006B32DE" w:rsidRPr="001F7748">
        <w:rPr>
          <w:color w:val="000000"/>
          <w:spacing w:val="-6"/>
        </w:rPr>
        <w:t>5Fe</w:t>
      </w:r>
      <w:r w:rsidR="006B32DE" w:rsidRPr="001F7748">
        <w:rPr>
          <w:color w:val="000000"/>
          <w:spacing w:val="-6"/>
          <w:vertAlign w:val="subscript"/>
        </w:rPr>
        <w:t>2</w:t>
      </w:r>
      <w:r w:rsidR="006B32DE" w:rsidRPr="001F7748">
        <w:rPr>
          <w:color w:val="000000"/>
          <w:spacing w:val="-6"/>
        </w:rPr>
        <w:t>O</w:t>
      </w:r>
      <w:r w:rsidR="006B32DE" w:rsidRPr="001F7748">
        <w:rPr>
          <w:color w:val="000000"/>
          <w:spacing w:val="-6"/>
          <w:vertAlign w:val="subscript"/>
        </w:rPr>
        <w:t>3</w:t>
      </w:r>
      <w:r w:rsidR="006B32DE" w:rsidRPr="001F7748">
        <w:rPr>
          <w:color w:val="000000"/>
          <w:spacing w:val="-6"/>
        </w:rPr>
        <w:t>∙9H</w:t>
      </w:r>
      <w:r w:rsidR="006B32DE" w:rsidRPr="001F7748">
        <w:rPr>
          <w:color w:val="000000"/>
          <w:spacing w:val="-6"/>
          <w:vertAlign w:val="subscript"/>
        </w:rPr>
        <w:t>2</w:t>
      </w:r>
      <w:r w:rsidR="006B32DE" w:rsidRPr="001F7748">
        <w:rPr>
          <w:color w:val="000000"/>
          <w:spacing w:val="-6"/>
        </w:rPr>
        <w:t xml:space="preserve">O, </w:t>
      </w:r>
      <w:proofErr w:type="spellStart"/>
      <w:r w:rsidR="00C731E3">
        <w:rPr>
          <w:color w:val="000000"/>
          <w:spacing w:val="-6"/>
        </w:rPr>
        <w:t>фероксигита</w:t>
      </w:r>
      <w:proofErr w:type="spellEnd"/>
      <w:r w:rsidR="00C731E3">
        <w:rPr>
          <w:color w:val="000000"/>
          <w:spacing w:val="-6"/>
        </w:rPr>
        <w:t xml:space="preserve"> </w:t>
      </w:r>
      <w:r w:rsidR="006B32DE" w:rsidRPr="001F7748">
        <w:rPr>
          <w:color w:val="000000"/>
          <w:spacing w:val="-6"/>
        </w:rPr>
        <w:t>δ-</w:t>
      </w:r>
      <w:proofErr w:type="spellStart"/>
      <w:r w:rsidR="006B32DE" w:rsidRPr="001F7748">
        <w:rPr>
          <w:color w:val="000000"/>
          <w:spacing w:val="-6"/>
        </w:rPr>
        <w:t>FeOOH</w:t>
      </w:r>
      <w:proofErr w:type="spellEnd"/>
      <w:r w:rsidR="006B32DE" w:rsidRPr="001F7748">
        <w:rPr>
          <w:color w:val="000000"/>
          <w:spacing w:val="-6"/>
        </w:rPr>
        <w:t>)</w:t>
      </w:r>
      <w:r>
        <w:rPr>
          <w:color w:val="000000"/>
          <w:spacing w:val="-6"/>
        </w:rPr>
        <w:t xml:space="preserve"> и п</w:t>
      </w:r>
      <w:r w:rsidR="006B32DE" w:rsidRPr="001F7748">
        <w:rPr>
          <w:color w:val="000000"/>
          <w:spacing w:val="-6"/>
        </w:rPr>
        <w:t>роанализированы кристаллическая структура</w:t>
      </w:r>
      <w:r w:rsidR="00D76848">
        <w:rPr>
          <w:color w:val="000000"/>
          <w:spacing w:val="-6"/>
        </w:rPr>
        <w:t xml:space="preserve"> и</w:t>
      </w:r>
      <w:r w:rsidR="00E42B94">
        <w:rPr>
          <w:color w:val="000000"/>
          <w:spacing w:val="-6"/>
        </w:rPr>
        <w:t xml:space="preserve"> б</w:t>
      </w:r>
      <w:r w:rsidR="006B32DE" w:rsidRPr="001F7748">
        <w:rPr>
          <w:color w:val="000000"/>
          <w:spacing w:val="-6"/>
        </w:rPr>
        <w:t xml:space="preserve">иологическая активность </w:t>
      </w:r>
      <w:r w:rsidR="00E42B94">
        <w:rPr>
          <w:color w:val="000000"/>
          <w:spacing w:val="-6"/>
        </w:rPr>
        <w:t xml:space="preserve">свежеприготовленных </w:t>
      </w:r>
      <w:r w:rsidR="00D76848">
        <w:rPr>
          <w:color w:val="000000"/>
          <w:spacing w:val="-6"/>
        </w:rPr>
        <w:t xml:space="preserve">в водной среде </w:t>
      </w:r>
      <w:r w:rsidR="00E42B94">
        <w:rPr>
          <w:color w:val="000000"/>
          <w:spacing w:val="-6"/>
        </w:rPr>
        <w:t xml:space="preserve">образцов и после </w:t>
      </w:r>
      <w:r w:rsidR="00D76848">
        <w:rPr>
          <w:color w:val="000000"/>
          <w:spacing w:val="-6"/>
        </w:rPr>
        <w:t xml:space="preserve">их </w:t>
      </w:r>
      <w:r w:rsidR="00E42B94">
        <w:rPr>
          <w:color w:val="000000"/>
          <w:spacing w:val="-6"/>
        </w:rPr>
        <w:t xml:space="preserve">хранения </w:t>
      </w:r>
      <w:r w:rsidR="006B32DE" w:rsidRPr="001F7748">
        <w:rPr>
          <w:color w:val="000000"/>
          <w:spacing w:val="-6"/>
        </w:rPr>
        <w:t xml:space="preserve">при pH </w:t>
      </w:r>
      <w:r w:rsidR="004746BC" w:rsidRPr="00906A62">
        <w:rPr>
          <w:color w:val="000000"/>
          <w:spacing w:val="-6"/>
        </w:rPr>
        <w:t xml:space="preserve">~7 </w:t>
      </w:r>
      <w:r w:rsidR="00E42B94">
        <w:rPr>
          <w:color w:val="000000"/>
          <w:spacing w:val="-6"/>
        </w:rPr>
        <w:t>в течение</w:t>
      </w:r>
      <w:r>
        <w:rPr>
          <w:color w:val="000000"/>
          <w:spacing w:val="-6"/>
        </w:rPr>
        <w:t xml:space="preserve"> 30 дней при 5 </w:t>
      </w:r>
      <w:proofErr w:type="spellStart"/>
      <w:r w:rsidRPr="00906A62">
        <w:rPr>
          <w:color w:val="000000"/>
          <w:spacing w:val="-6"/>
          <w:vertAlign w:val="superscript"/>
        </w:rPr>
        <w:t>о</w:t>
      </w:r>
      <w:r>
        <w:rPr>
          <w:color w:val="000000"/>
          <w:spacing w:val="-6"/>
        </w:rPr>
        <w:t>С</w:t>
      </w:r>
      <w:proofErr w:type="spellEnd"/>
      <w:r>
        <w:rPr>
          <w:color w:val="000000"/>
          <w:spacing w:val="-6"/>
        </w:rPr>
        <w:t xml:space="preserve"> в темноте</w:t>
      </w:r>
      <w:r w:rsidR="006B32DE" w:rsidRPr="001F7748">
        <w:rPr>
          <w:color w:val="000000"/>
          <w:spacing w:val="-6"/>
        </w:rPr>
        <w:t xml:space="preserve">. </w:t>
      </w:r>
      <w:r w:rsidR="00D76848">
        <w:rPr>
          <w:color w:val="000000"/>
          <w:spacing w:val="-6"/>
        </w:rPr>
        <w:t xml:space="preserve">Механизм наблюдаемых изменений в структуре и </w:t>
      </w:r>
      <w:proofErr w:type="spellStart"/>
      <w:r w:rsidR="00D76848">
        <w:rPr>
          <w:color w:val="000000"/>
          <w:spacing w:val="-6"/>
        </w:rPr>
        <w:t>биоактивности</w:t>
      </w:r>
      <w:proofErr w:type="spellEnd"/>
      <w:r w:rsidR="00D76848">
        <w:rPr>
          <w:color w:val="000000"/>
          <w:spacing w:val="-6"/>
        </w:rPr>
        <w:t xml:space="preserve"> </w:t>
      </w:r>
      <w:r w:rsidR="009B7164">
        <w:rPr>
          <w:color w:val="000000"/>
          <w:spacing w:val="-6"/>
        </w:rPr>
        <w:t xml:space="preserve">исследовали по изменению </w:t>
      </w:r>
      <w:r w:rsidR="00D76848">
        <w:rPr>
          <w:color w:val="000000"/>
          <w:spacing w:val="-6"/>
        </w:rPr>
        <w:t>дзета-потенциал</w:t>
      </w:r>
      <w:r w:rsidR="009B7164">
        <w:rPr>
          <w:color w:val="000000"/>
          <w:spacing w:val="-6"/>
        </w:rPr>
        <w:t>ов</w:t>
      </w:r>
      <w:r w:rsidR="00D76848">
        <w:rPr>
          <w:color w:val="000000"/>
          <w:spacing w:val="-6"/>
        </w:rPr>
        <w:t xml:space="preserve"> поверхности</w:t>
      </w:r>
      <w:r w:rsidR="00D76848" w:rsidRPr="001F7748">
        <w:rPr>
          <w:color w:val="000000"/>
          <w:spacing w:val="-6"/>
        </w:rPr>
        <w:t xml:space="preserve"> </w:t>
      </w:r>
      <w:r w:rsidR="009B7164">
        <w:rPr>
          <w:color w:val="000000"/>
          <w:spacing w:val="-6"/>
        </w:rPr>
        <w:t xml:space="preserve">наночастиц </w:t>
      </w:r>
      <w:r w:rsidR="00D76848" w:rsidRPr="001F7748">
        <w:rPr>
          <w:color w:val="000000"/>
          <w:spacing w:val="-6"/>
        </w:rPr>
        <w:t xml:space="preserve">и </w:t>
      </w:r>
      <w:r w:rsidR="00D76848">
        <w:rPr>
          <w:color w:val="000000"/>
          <w:spacing w:val="-6"/>
        </w:rPr>
        <w:t>концентраци</w:t>
      </w:r>
      <w:r w:rsidR="009B7164">
        <w:rPr>
          <w:color w:val="000000"/>
          <w:spacing w:val="-6"/>
        </w:rPr>
        <w:t>и</w:t>
      </w:r>
      <w:r w:rsidR="00D76848">
        <w:rPr>
          <w:color w:val="000000"/>
          <w:spacing w:val="-6"/>
        </w:rPr>
        <w:t xml:space="preserve"> высвобождаемых</w:t>
      </w:r>
      <w:r w:rsidR="00D76848" w:rsidRPr="001F7748">
        <w:rPr>
          <w:color w:val="000000"/>
          <w:spacing w:val="-6"/>
        </w:rPr>
        <w:t xml:space="preserve"> ионов </w:t>
      </w:r>
      <w:r w:rsidR="00D76848">
        <w:rPr>
          <w:color w:val="000000"/>
          <w:spacing w:val="-6"/>
        </w:rPr>
        <w:t>железа</w:t>
      </w:r>
    </w:p>
    <w:p w14:paraId="7A158537" w14:textId="247DD6A6" w:rsidR="00F427B4" w:rsidRDefault="001968DF" w:rsidP="006B3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6"/>
        </w:rPr>
      </w:pPr>
      <w:r>
        <w:rPr>
          <w:noProof/>
          <w:color w:val="000000"/>
          <w:spacing w:val="-6"/>
        </w:rPr>
        <w:drawing>
          <wp:anchor distT="0" distB="0" distL="0" distR="0" simplePos="0" relativeHeight="251659264" behindDoc="0" locked="0" layoutInCell="1" allowOverlap="1" wp14:anchorId="17F7DAA8" wp14:editId="183E37A3">
            <wp:simplePos x="0" y="0"/>
            <wp:positionH relativeFrom="margin">
              <wp:posOffset>1068070</wp:posOffset>
            </wp:positionH>
            <wp:positionV relativeFrom="paragraph">
              <wp:posOffset>1609247</wp:posOffset>
            </wp:positionV>
            <wp:extent cx="3695700" cy="2576830"/>
            <wp:effectExtent l="0" t="0" r="0" b="0"/>
            <wp:wrapTopAndBottom/>
            <wp:docPr id="146369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2DE" w:rsidRPr="001F7748">
        <w:rPr>
          <w:color w:val="000000"/>
          <w:spacing w:val="-6"/>
        </w:rPr>
        <w:t>Результаты исследования фазового состава методом</w:t>
      </w:r>
      <w:r w:rsidR="00DF0093" w:rsidRPr="001F7748">
        <w:rPr>
          <w:color w:val="000000"/>
          <w:spacing w:val="-6"/>
        </w:rPr>
        <w:t xml:space="preserve"> рентгенофазового анализа</w:t>
      </w:r>
      <w:r w:rsidR="006B32DE" w:rsidRPr="001F7748">
        <w:rPr>
          <w:color w:val="000000"/>
          <w:spacing w:val="-6"/>
        </w:rPr>
        <w:t xml:space="preserve"> показали небольшие изменения параметров решетки для всех образцов, за исключением НЧ Fe</w:t>
      </w:r>
      <w:r w:rsidR="006B32DE" w:rsidRPr="001F7748">
        <w:rPr>
          <w:color w:val="000000"/>
          <w:spacing w:val="-6"/>
          <w:vertAlign w:val="subscript"/>
        </w:rPr>
        <w:t>3</w:t>
      </w:r>
      <w:r w:rsidR="006B32DE" w:rsidRPr="001F7748">
        <w:rPr>
          <w:color w:val="000000"/>
          <w:spacing w:val="-6"/>
        </w:rPr>
        <w:t>O</w:t>
      </w:r>
      <w:r w:rsidR="006B32DE" w:rsidRPr="001F7748">
        <w:rPr>
          <w:color w:val="000000"/>
          <w:spacing w:val="-6"/>
          <w:vertAlign w:val="subscript"/>
        </w:rPr>
        <w:t>4</w:t>
      </w:r>
      <w:r w:rsidR="004746BC">
        <w:rPr>
          <w:color w:val="000000"/>
          <w:spacing w:val="-6"/>
        </w:rPr>
        <w:t xml:space="preserve">, окислившихся до </w:t>
      </w:r>
      <w:r w:rsidR="006B32DE" w:rsidRPr="001F7748">
        <w:rPr>
          <w:color w:val="000000"/>
          <w:spacing w:val="-6"/>
        </w:rPr>
        <w:t>γ-Fe</w:t>
      </w:r>
      <w:r w:rsidR="006B32DE" w:rsidRPr="001F7748">
        <w:rPr>
          <w:color w:val="000000"/>
          <w:spacing w:val="-6"/>
          <w:vertAlign w:val="subscript"/>
        </w:rPr>
        <w:t>2</w:t>
      </w:r>
      <w:r w:rsidR="006B32DE" w:rsidRPr="001F7748">
        <w:rPr>
          <w:color w:val="000000"/>
          <w:spacing w:val="-6"/>
        </w:rPr>
        <w:t>O</w:t>
      </w:r>
      <w:r w:rsidR="006B32DE" w:rsidRPr="001F7748">
        <w:rPr>
          <w:color w:val="000000"/>
          <w:spacing w:val="-6"/>
          <w:vertAlign w:val="subscript"/>
        </w:rPr>
        <w:t>3</w:t>
      </w:r>
      <w:r w:rsidR="006B32DE" w:rsidRPr="001F7748">
        <w:rPr>
          <w:color w:val="000000"/>
          <w:spacing w:val="-6"/>
        </w:rPr>
        <w:t xml:space="preserve">. </w:t>
      </w:r>
      <w:r w:rsidR="00084CAB">
        <w:rPr>
          <w:color w:val="000000"/>
          <w:spacing w:val="-6"/>
        </w:rPr>
        <w:t>Оценка т</w:t>
      </w:r>
      <w:r w:rsidR="006B32DE" w:rsidRPr="001F7748">
        <w:rPr>
          <w:color w:val="000000"/>
          <w:spacing w:val="-6"/>
        </w:rPr>
        <w:t>оксикологически</w:t>
      </w:r>
      <w:r w:rsidR="00084CAB">
        <w:rPr>
          <w:color w:val="000000"/>
          <w:spacing w:val="-6"/>
        </w:rPr>
        <w:t>х</w:t>
      </w:r>
      <w:r w:rsidR="006B32DE" w:rsidRPr="001F7748">
        <w:rPr>
          <w:color w:val="000000"/>
          <w:spacing w:val="-6"/>
        </w:rPr>
        <w:t xml:space="preserve"> свойств </w:t>
      </w:r>
      <w:r w:rsidR="00D76848">
        <w:rPr>
          <w:color w:val="000000"/>
          <w:spacing w:val="-6"/>
        </w:rPr>
        <w:t xml:space="preserve">по эффективной концентрации, вызывающей 50% гибель </w:t>
      </w:r>
      <w:proofErr w:type="spellStart"/>
      <w:r w:rsidR="00E15F20" w:rsidRPr="00E15F20">
        <w:rPr>
          <w:i/>
          <w:iCs/>
          <w:color w:val="000000"/>
          <w:spacing w:val="-6"/>
        </w:rPr>
        <w:t>Paramecium</w:t>
      </w:r>
      <w:proofErr w:type="spellEnd"/>
      <w:r w:rsidR="00E15F20" w:rsidRPr="00E15F20">
        <w:rPr>
          <w:i/>
          <w:iCs/>
          <w:color w:val="000000"/>
          <w:spacing w:val="-6"/>
        </w:rPr>
        <w:t xml:space="preserve"> </w:t>
      </w:r>
      <w:proofErr w:type="spellStart"/>
      <w:r w:rsidR="00D76848" w:rsidRPr="001F7748">
        <w:rPr>
          <w:i/>
          <w:iCs/>
          <w:color w:val="000000"/>
          <w:spacing w:val="-6"/>
        </w:rPr>
        <w:t>caudatum</w:t>
      </w:r>
      <w:proofErr w:type="spellEnd"/>
      <w:r w:rsidR="00D76848" w:rsidRPr="001F7748">
        <w:rPr>
          <w:i/>
          <w:iCs/>
          <w:color w:val="000000"/>
          <w:spacing w:val="-6"/>
        </w:rPr>
        <w:t xml:space="preserve"> </w:t>
      </w:r>
      <w:r w:rsidR="00D76848">
        <w:rPr>
          <w:color w:val="000000"/>
          <w:spacing w:val="-6"/>
        </w:rPr>
        <w:t xml:space="preserve">или ингибирование роста </w:t>
      </w:r>
      <w:proofErr w:type="spellStart"/>
      <w:r w:rsidR="00E15F20" w:rsidRPr="00E15F20">
        <w:rPr>
          <w:i/>
          <w:iCs/>
          <w:color w:val="000000"/>
          <w:spacing w:val="-6"/>
        </w:rPr>
        <w:t>Sinapis</w:t>
      </w:r>
      <w:proofErr w:type="spellEnd"/>
      <w:r w:rsidR="00D76848" w:rsidRPr="001F7748">
        <w:rPr>
          <w:i/>
          <w:iCs/>
          <w:color w:val="000000"/>
          <w:spacing w:val="-6"/>
        </w:rPr>
        <w:t xml:space="preserve"> </w:t>
      </w:r>
      <w:proofErr w:type="spellStart"/>
      <w:r w:rsidR="00D76848" w:rsidRPr="001F7748">
        <w:rPr>
          <w:i/>
          <w:iCs/>
          <w:color w:val="000000"/>
          <w:spacing w:val="-6"/>
        </w:rPr>
        <w:t>alba</w:t>
      </w:r>
      <w:proofErr w:type="spellEnd"/>
      <w:r w:rsidR="00D76848" w:rsidRPr="001F7748">
        <w:rPr>
          <w:i/>
          <w:iCs/>
          <w:color w:val="000000"/>
          <w:spacing w:val="-6"/>
        </w:rPr>
        <w:t xml:space="preserve"> </w:t>
      </w:r>
      <w:r w:rsidR="00D76848">
        <w:rPr>
          <w:color w:val="000000"/>
          <w:spacing w:val="-6"/>
        </w:rPr>
        <w:t>(ЕС</w:t>
      </w:r>
      <w:r w:rsidR="00D76848" w:rsidRPr="003544CB">
        <w:rPr>
          <w:color w:val="000000"/>
          <w:spacing w:val="-6"/>
          <w:vertAlign w:val="subscript"/>
        </w:rPr>
        <w:t>50</w:t>
      </w:r>
      <w:r w:rsidR="00D76848">
        <w:rPr>
          <w:color w:val="000000"/>
          <w:spacing w:val="-6"/>
        </w:rPr>
        <w:t>)</w:t>
      </w:r>
      <w:r w:rsidR="00D76848" w:rsidRPr="001F7748" w:rsidDel="00084CAB">
        <w:rPr>
          <w:color w:val="000000"/>
          <w:spacing w:val="-6"/>
        </w:rPr>
        <w:t xml:space="preserve"> </w:t>
      </w:r>
      <w:r w:rsidR="00C731E3">
        <w:rPr>
          <w:color w:val="000000"/>
          <w:spacing w:val="-6"/>
        </w:rPr>
        <w:t xml:space="preserve">свежеприготовленных </w:t>
      </w:r>
      <w:r w:rsidR="006B32DE" w:rsidRPr="001F7748">
        <w:rPr>
          <w:color w:val="000000"/>
          <w:spacing w:val="-6"/>
        </w:rPr>
        <w:t>суспензий показал</w:t>
      </w:r>
      <w:r w:rsidR="00084CAB">
        <w:rPr>
          <w:color w:val="000000"/>
          <w:spacing w:val="-6"/>
        </w:rPr>
        <w:t>а</w:t>
      </w:r>
      <w:r w:rsidR="00E42B94">
        <w:rPr>
          <w:color w:val="000000"/>
          <w:spacing w:val="-6"/>
        </w:rPr>
        <w:t xml:space="preserve">, что наиболее токсичным является </w:t>
      </w:r>
      <w:r w:rsidR="006B32DE" w:rsidRPr="001F7748">
        <w:rPr>
          <w:color w:val="000000"/>
          <w:spacing w:val="-6"/>
        </w:rPr>
        <w:t>δ-</w:t>
      </w:r>
      <w:proofErr w:type="spellStart"/>
      <w:r w:rsidR="006B32DE" w:rsidRPr="001F7748">
        <w:rPr>
          <w:color w:val="000000"/>
          <w:spacing w:val="-6"/>
        </w:rPr>
        <w:t>FeOOH</w:t>
      </w:r>
      <w:proofErr w:type="spellEnd"/>
      <w:r w:rsidR="006B32DE" w:rsidRPr="001F7748">
        <w:rPr>
          <w:color w:val="000000"/>
          <w:spacing w:val="-6"/>
        </w:rPr>
        <w:t xml:space="preserve"> </w:t>
      </w:r>
      <w:r w:rsidR="00E42B94">
        <w:rPr>
          <w:color w:val="000000"/>
          <w:spacing w:val="-6"/>
        </w:rPr>
        <w:t xml:space="preserve">(рис. 1) вследствие </w:t>
      </w:r>
      <w:r w:rsidR="007615EF">
        <w:rPr>
          <w:color w:val="000000"/>
          <w:spacing w:val="-6"/>
        </w:rPr>
        <w:t>высокой концентрации</w:t>
      </w:r>
      <w:r w:rsidR="00E42B94">
        <w:rPr>
          <w:color w:val="000000"/>
          <w:spacing w:val="-6"/>
        </w:rPr>
        <w:t xml:space="preserve"> </w:t>
      </w:r>
      <w:r w:rsidR="006B32DE" w:rsidRPr="001F7748">
        <w:rPr>
          <w:color w:val="000000"/>
          <w:spacing w:val="-6"/>
        </w:rPr>
        <w:t>высвобожд</w:t>
      </w:r>
      <w:r w:rsidR="007615EF">
        <w:rPr>
          <w:color w:val="000000"/>
          <w:spacing w:val="-6"/>
        </w:rPr>
        <w:t>аемых</w:t>
      </w:r>
      <w:r w:rsidR="006B32DE" w:rsidRPr="001F7748">
        <w:rPr>
          <w:color w:val="000000"/>
          <w:spacing w:val="-6"/>
        </w:rPr>
        <w:t xml:space="preserve"> Fe</w:t>
      </w:r>
      <w:r w:rsidR="006B32DE" w:rsidRPr="001F7748">
        <w:rPr>
          <w:color w:val="000000"/>
          <w:spacing w:val="-6"/>
          <w:vertAlign w:val="superscript"/>
        </w:rPr>
        <w:t>3+</w:t>
      </w:r>
      <w:r w:rsidR="00E42B94">
        <w:rPr>
          <w:color w:val="000000"/>
          <w:spacing w:val="-6"/>
        </w:rPr>
        <w:t>.</w:t>
      </w:r>
      <w:r w:rsidR="006B32DE" w:rsidRPr="001F7748">
        <w:rPr>
          <w:color w:val="000000"/>
          <w:spacing w:val="-6"/>
        </w:rPr>
        <w:t xml:space="preserve"> </w:t>
      </w:r>
      <w:r w:rsidR="007615EF">
        <w:rPr>
          <w:color w:val="000000"/>
          <w:spacing w:val="-6"/>
        </w:rPr>
        <w:t>П</w:t>
      </w:r>
      <w:r w:rsidR="007615EF" w:rsidRPr="001F7748">
        <w:rPr>
          <w:color w:val="000000"/>
          <w:spacing w:val="-6"/>
        </w:rPr>
        <w:t xml:space="preserve">осле 30 дней хранения в водной среде </w:t>
      </w:r>
      <w:r w:rsidR="007615EF">
        <w:rPr>
          <w:color w:val="000000"/>
          <w:spacing w:val="-6"/>
        </w:rPr>
        <w:t>з</w:t>
      </w:r>
      <w:r w:rsidR="006B32DE" w:rsidRPr="001F7748">
        <w:rPr>
          <w:color w:val="000000"/>
          <w:spacing w:val="-6"/>
        </w:rPr>
        <w:t>начения EC</w:t>
      </w:r>
      <w:r w:rsidR="006B32DE" w:rsidRPr="001F7748">
        <w:rPr>
          <w:color w:val="000000"/>
          <w:spacing w:val="-6"/>
          <w:vertAlign w:val="subscript"/>
        </w:rPr>
        <w:t>50</w:t>
      </w:r>
      <w:r w:rsidR="006B32DE" w:rsidRPr="001F7748">
        <w:rPr>
          <w:color w:val="000000"/>
          <w:spacing w:val="-6"/>
        </w:rPr>
        <w:t xml:space="preserve"> для всех образцов увеличивались по сравнению с</w:t>
      </w:r>
      <w:r w:rsidR="004746BC">
        <w:rPr>
          <w:color w:val="000000"/>
          <w:spacing w:val="-6"/>
        </w:rPr>
        <w:t>о</w:t>
      </w:r>
      <w:r w:rsidR="006B32DE" w:rsidRPr="001F7748">
        <w:rPr>
          <w:color w:val="000000"/>
          <w:spacing w:val="-6"/>
        </w:rPr>
        <w:t xml:space="preserve"> свежеприготовленными суспензиями. </w:t>
      </w:r>
      <w:r w:rsidR="007615EF">
        <w:rPr>
          <w:color w:val="000000"/>
          <w:spacing w:val="-6"/>
        </w:rPr>
        <w:t>Ряд</w:t>
      </w:r>
      <w:r w:rsidR="006B32DE" w:rsidRPr="001F7748">
        <w:rPr>
          <w:color w:val="000000"/>
          <w:spacing w:val="-6"/>
        </w:rPr>
        <w:t xml:space="preserve"> токсичности для </w:t>
      </w:r>
      <w:r w:rsidR="006B32DE" w:rsidRPr="001F7748">
        <w:rPr>
          <w:i/>
          <w:iCs/>
          <w:color w:val="000000"/>
          <w:spacing w:val="-6"/>
        </w:rPr>
        <w:t xml:space="preserve">P. </w:t>
      </w:r>
      <w:proofErr w:type="spellStart"/>
      <w:r w:rsidR="006B32DE" w:rsidRPr="001F7748">
        <w:rPr>
          <w:i/>
          <w:iCs/>
          <w:color w:val="000000"/>
          <w:spacing w:val="-6"/>
        </w:rPr>
        <w:t>caudatum</w:t>
      </w:r>
      <w:proofErr w:type="spellEnd"/>
      <w:r w:rsidR="006B32DE" w:rsidRPr="001F7748">
        <w:rPr>
          <w:color w:val="000000"/>
          <w:spacing w:val="-6"/>
        </w:rPr>
        <w:t xml:space="preserve"> изменился по сравнению с</w:t>
      </w:r>
      <w:r w:rsidR="007615EF">
        <w:rPr>
          <w:color w:val="000000"/>
          <w:spacing w:val="-6"/>
        </w:rPr>
        <w:t>о</w:t>
      </w:r>
      <w:r w:rsidR="006B32DE" w:rsidRPr="001F7748">
        <w:rPr>
          <w:color w:val="000000"/>
          <w:spacing w:val="-6"/>
        </w:rPr>
        <w:t xml:space="preserve"> </w:t>
      </w:r>
      <w:r w:rsidR="006B32DE" w:rsidRPr="00A84FB8">
        <w:rPr>
          <w:color w:val="000000"/>
          <w:spacing w:val="-6"/>
        </w:rPr>
        <w:t xml:space="preserve">свежеприготовленными суспензиями: </w:t>
      </w:r>
      <w:r w:rsidR="00A84FB8" w:rsidRPr="00A84FB8">
        <w:rPr>
          <w:color w:val="000000"/>
          <w:spacing w:val="-6"/>
        </w:rPr>
        <w:t>δ-</w:t>
      </w:r>
      <w:proofErr w:type="spellStart"/>
      <w:proofErr w:type="gramStart"/>
      <w:r w:rsidR="00A84FB8" w:rsidRPr="00A84FB8">
        <w:rPr>
          <w:color w:val="000000"/>
          <w:spacing w:val="-6"/>
        </w:rPr>
        <w:t>FeOOH</w:t>
      </w:r>
      <w:proofErr w:type="spellEnd"/>
      <w:r w:rsidR="00A84FB8" w:rsidRPr="00A84FB8">
        <w:rPr>
          <w:color w:val="000000"/>
          <w:spacing w:val="-6"/>
        </w:rPr>
        <w:t xml:space="preserve"> &gt;</w:t>
      </w:r>
      <w:proofErr w:type="gramEnd"/>
      <w:r w:rsidR="00A84FB8" w:rsidRPr="00A84FB8">
        <w:rPr>
          <w:color w:val="000000"/>
          <w:spacing w:val="-6"/>
        </w:rPr>
        <w:t xml:space="preserve"> Fe</w:t>
      </w:r>
      <w:r w:rsidR="00A84FB8" w:rsidRPr="00A84FB8">
        <w:rPr>
          <w:color w:val="000000"/>
          <w:spacing w:val="-6"/>
          <w:vertAlign w:val="subscript"/>
        </w:rPr>
        <w:t>3</w:t>
      </w:r>
      <w:r w:rsidR="00A84FB8" w:rsidRPr="00A84FB8">
        <w:rPr>
          <w:color w:val="000000"/>
          <w:spacing w:val="-6"/>
        </w:rPr>
        <w:t>O</w:t>
      </w:r>
      <w:r w:rsidR="00A84FB8" w:rsidRPr="00A84FB8">
        <w:rPr>
          <w:color w:val="000000"/>
          <w:spacing w:val="-6"/>
          <w:vertAlign w:val="subscript"/>
        </w:rPr>
        <w:t>4</w:t>
      </w:r>
      <w:r w:rsidR="00A84FB8" w:rsidRPr="00A84FB8">
        <w:rPr>
          <w:color w:val="000000"/>
          <w:spacing w:val="-6"/>
        </w:rPr>
        <w:t xml:space="preserve"> &gt; 5Fe</w:t>
      </w:r>
      <w:r w:rsidR="00A84FB8" w:rsidRPr="00A84FB8">
        <w:rPr>
          <w:color w:val="000000"/>
          <w:spacing w:val="-6"/>
          <w:vertAlign w:val="subscript"/>
        </w:rPr>
        <w:t>2</w:t>
      </w:r>
      <w:r w:rsidR="00A84FB8" w:rsidRPr="00A84FB8">
        <w:rPr>
          <w:color w:val="000000"/>
          <w:spacing w:val="-6"/>
        </w:rPr>
        <w:t>O</w:t>
      </w:r>
      <w:r w:rsidR="00A84FB8" w:rsidRPr="00A84FB8">
        <w:rPr>
          <w:color w:val="000000"/>
          <w:spacing w:val="-6"/>
          <w:vertAlign w:val="subscript"/>
        </w:rPr>
        <w:t>3</w:t>
      </w:r>
      <w:r w:rsidR="00A84FB8" w:rsidRPr="00A84FB8">
        <w:rPr>
          <w:color w:val="000000"/>
          <w:spacing w:val="-6"/>
        </w:rPr>
        <w:t>·9H</w:t>
      </w:r>
      <w:r w:rsidR="00A84FB8" w:rsidRPr="00A84FB8">
        <w:rPr>
          <w:color w:val="000000"/>
          <w:spacing w:val="-6"/>
          <w:vertAlign w:val="subscript"/>
        </w:rPr>
        <w:t>2</w:t>
      </w:r>
      <w:r w:rsidR="00A84FB8" w:rsidRPr="00A84FB8">
        <w:rPr>
          <w:color w:val="000000"/>
          <w:spacing w:val="-6"/>
        </w:rPr>
        <w:t xml:space="preserve">O </w:t>
      </w:r>
      <w:r w:rsidR="00A84FB8">
        <w:rPr>
          <w:color w:val="000000"/>
          <w:spacing w:val="-6"/>
        </w:rPr>
        <w:t xml:space="preserve">= </w:t>
      </w:r>
      <w:r w:rsidR="00A84FB8" w:rsidRPr="00A84FB8">
        <w:rPr>
          <w:color w:val="000000"/>
          <w:spacing w:val="-6"/>
        </w:rPr>
        <w:t>γ-Fe</w:t>
      </w:r>
      <w:r w:rsidR="00A84FB8" w:rsidRPr="00A84FB8">
        <w:rPr>
          <w:color w:val="000000"/>
          <w:spacing w:val="-6"/>
          <w:vertAlign w:val="subscript"/>
        </w:rPr>
        <w:t>2</w:t>
      </w:r>
      <w:r w:rsidR="00A84FB8" w:rsidRPr="00A84FB8">
        <w:rPr>
          <w:color w:val="000000"/>
          <w:spacing w:val="-6"/>
        </w:rPr>
        <w:t>O</w:t>
      </w:r>
      <w:r w:rsidR="00A84FB8" w:rsidRPr="00A84FB8">
        <w:rPr>
          <w:color w:val="000000"/>
          <w:spacing w:val="-6"/>
          <w:vertAlign w:val="subscript"/>
        </w:rPr>
        <w:t>3</w:t>
      </w:r>
      <w:r w:rsidR="00C731E3" w:rsidRPr="00A84FB8">
        <w:rPr>
          <w:color w:val="000000"/>
          <w:spacing w:val="-6"/>
        </w:rPr>
        <w:t>.</w:t>
      </w:r>
    </w:p>
    <w:p w14:paraId="2F74B0E9" w14:textId="668F5A08" w:rsidR="00C816B5" w:rsidRPr="00F427B4" w:rsidRDefault="00C816B5" w:rsidP="00196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pacing w:val="-6"/>
        </w:rPr>
      </w:pPr>
      <w:r w:rsidRPr="00F427B4">
        <w:rPr>
          <w:color w:val="000000"/>
        </w:rPr>
        <w:t xml:space="preserve">Рис. 1. </w:t>
      </w:r>
      <w:r w:rsidR="00084CAB" w:rsidRPr="00F427B4">
        <w:rPr>
          <w:color w:val="000000"/>
          <w:spacing w:val="-6"/>
        </w:rPr>
        <w:t>К</w:t>
      </w:r>
      <w:r w:rsidRPr="00F427B4">
        <w:rPr>
          <w:color w:val="000000"/>
          <w:spacing w:val="-6"/>
        </w:rPr>
        <w:t xml:space="preserve">онцентрации </w:t>
      </w:r>
      <w:r w:rsidR="00084CAB" w:rsidRPr="00F427B4">
        <w:rPr>
          <w:color w:val="000000"/>
          <w:spacing w:val="-6"/>
        </w:rPr>
        <w:t xml:space="preserve">высвобождаемых </w:t>
      </w:r>
      <w:r w:rsidRPr="00F427B4">
        <w:rPr>
          <w:color w:val="000000"/>
          <w:spacing w:val="-6"/>
        </w:rPr>
        <w:t>Fe</w:t>
      </w:r>
      <w:r w:rsidRPr="00F427B4">
        <w:rPr>
          <w:color w:val="000000"/>
          <w:spacing w:val="-6"/>
          <w:vertAlign w:val="superscript"/>
        </w:rPr>
        <w:t>3+</w:t>
      </w:r>
      <w:r w:rsidRPr="00F427B4">
        <w:rPr>
          <w:color w:val="000000"/>
          <w:spacing w:val="-6"/>
        </w:rPr>
        <w:t xml:space="preserve"> в</w:t>
      </w:r>
      <w:r w:rsidR="00084CAB" w:rsidRPr="00F427B4">
        <w:rPr>
          <w:color w:val="000000"/>
          <w:spacing w:val="-6"/>
        </w:rPr>
        <w:t xml:space="preserve"> свежеприготовленных суспензиях и </w:t>
      </w:r>
      <w:r w:rsidRPr="00F427B4">
        <w:rPr>
          <w:color w:val="000000"/>
          <w:spacing w:val="-6"/>
        </w:rPr>
        <w:t xml:space="preserve">после 30 дней хранения </w:t>
      </w:r>
      <w:r w:rsidR="00084CAB" w:rsidRPr="00F427B4">
        <w:rPr>
          <w:color w:val="000000"/>
          <w:spacing w:val="-6"/>
        </w:rPr>
        <w:t xml:space="preserve">(концентрация НЧ - 1 г/л) и </w:t>
      </w:r>
      <w:proofErr w:type="spellStart"/>
      <w:r w:rsidR="00084CAB" w:rsidRPr="00F427B4">
        <w:rPr>
          <w:color w:val="000000"/>
          <w:spacing w:val="-6"/>
        </w:rPr>
        <w:t>биоактивность</w:t>
      </w:r>
      <w:proofErr w:type="spellEnd"/>
      <w:r w:rsidR="00084CAB" w:rsidRPr="00F427B4">
        <w:rPr>
          <w:color w:val="000000"/>
          <w:spacing w:val="-6"/>
        </w:rPr>
        <w:t xml:space="preserve"> образцов</w:t>
      </w:r>
    </w:p>
    <w:p w14:paraId="6214FE69" w14:textId="12C10FA1" w:rsidR="00F427B4" w:rsidRDefault="00A27149" w:rsidP="006B3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6"/>
        </w:rPr>
      </w:pPr>
      <w:r>
        <w:rPr>
          <w:color w:val="000000"/>
          <w:spacing w:val="-6"/>
        </w:rPr>
        <w:t>Хранение НЧ в водной среде</w:t>
      </w:r>
      <w:r w:rsidRPr="00A27149">
        <w:rPr>
          <w:color w:val="000000"/>
          <w:spacing w:val="-6"/>
        </w:rPr>
        <w:t xml:space="preserve"> привело к уменьшению отрицательного поверхностного заряда с -33 до -17 мВ для γ-Fe</w:t>
      </w:r>
      <w:r w:rsidRPr="00A27149">
        <w:rPr>
          <w:color w:val="000000"/>
          <w:spacing w:val="-6"/>
          <w:vertAlign w:val="subscript"/>
        </w:rPr>
        <w:t>2</w:t>
      </w:r>
      <w:r w:rsidRPr="00A27149">
        <w:rPr>
          <w:color w:val="000000"/>
          <w:spacing w:val="-6"/>
        </w:rPr>
        <w:t>O</w:t>
      </w:r>
      <w:r w:rsidRPr="00A27149">
        <w:rPr>
          <w:color w:val="000000"/>
          <w:spacing w:val="-6"/>
          <w:vertAlign w:val="subscript"/>
        </w:rPr>
        <w:t>3</w:t>
      </w:r>
      <w:r w:rsidRPr="00A27149">
        <w:rPr>
          <w:color w:val="000000"/>
          <w:spacing w:val="-6"/>
        </w:rPr>
        <w:t>, с -31 до -26 мВ для 5Fe</w:t>
      </w:r>
      <w:r w:rsidRPr="00A27149">
        <w:rPr>
          <w:color w:val="000000"/>
          <w:spacing w:val="-6"/>
          <w:vertAlign w:val="subscript"/>
        </w:rPr>
        <w:t>2</w:t>
      </w:r>
      <w:r w:rsidRPr="00A27149">
        <w:rPr>
          <w:color w:val="000000"/>
          <w:spacing w:val="-6"/>
        </w:rPr>
        <w:t>O</w:t>
      </w:r>
      <w:r w:rsidRPr="00A27149">
        <w:rPr>
          <w:color w:val="000000"/>
          <w:spacing w:val="-6"/>
          <w:vertAlign w:val="subscript"/>
        </w:rPr>
        <w:t>3</w:t>
      </w:r>
      <w:r w:rsidRPr="00A27149">
        <w:rPr>
          <w:color w:val="000000"/>
          <w:spacing w:val="-6"/>
        </w:rPr>
        <w:t>∙9H</w:t>
      </w:r>
      <w:r w:rsidRPr="00A27149">
        <w:rPr>
          <w:color w:val="000000"/>
          <w:spacing w:val="-6"/>
          <w:vertAlign w:val="subscript"/>
        </w:rPr>
        <w:t>2</w:t>
      </w:r>
      <w:r w:rsidRPr="00A27149">
        <w:rPr>
          <w:color w:val="000000"/>
          <w:spacing w:val="-6"/>
        </w:rPr>
        <w:t>O и с -25 до -15 мВ для δ-</w:t>
      </w:r>
      <w:proofErr w:type="spellStart"/>
      <w:r w:rsidRPr="00A27149">
        <w:rPr>
          <w:color w:val="000000"/>
          <w:spacing w:val="-6"/>
        </w:rPr>
        <w:t>FeOOH</w:t>
      </w:r>
      <w:proofErr w:type="spellEnd"/>
      <w:r>
        <w:rPr>
          <w:color w:val="000000"/>
          <w:spacing w:val="-6"/>
        </w:rPr>
        <w:t xml:space="preserve">, что </w:t>
      </w:r>
      <w:r w:rsidRPr="00A27149">
        <w:rPr>
          <w:color w:val="000000"/>
          <w:spacing w:val="-6"/>
        </w:rPr>
        <w:t>коррелирует с</w:t>
      </w:r>
      <w:r>
        <w:rPr>
          <w:color w:val="000000"/>
          <w:spacing w:val="-6"/>
        </w:rPr>
        <w:t xml:space="preserve"> </w:t>
      </w:r>
      <w:r w:rsidRPr="00A27149">
        <w:rPr>
          <w:color w:val="000000"/>
          <w:spacing w:val="-6"/>
        </w:rPr>
        <w:t>изменением концентраци</w:t>
      </w:r>
      <w:r>
        <w:rPr>
          <w:color w:val="000000"/>
          <w:spacing w:val="-6"/>
        </w:rPr>
        <w:t>и</w:t>
      </w:r>
      <w:r w:rsidRPr="00A27149">
        <w:rPr>
          <w:color w:val="000000"/>
          <w:spacing w:val="-6"/>
        </w:rPr>
        <w:t xml:space="preserve"> выделившихся ионов в растворе. В случае Fe</w:t>
      </w:r>
      <w:r w:rsidRPr="00A27149">
        <w:rPr>
          <w:color w:val="000000"/>
          <w:spacing w:val="-6"/>
          <w:vertAlign w:val="subscript"/>
        </w:rPr>
        <w:t>3</w:t>
      </w:r>
      <w:r w:rsidRPr="00A27149">
        <w:rPr>
          <w:color w:val="000000"/>
          <w:spacing w:val="-6"/>
        </w:rPr>
        <w:t>O</w:t>
      </w:r>
      <w:r w:rsidRPr="00A27149">
        <w:rPr>
          <w:color w:val="000000"/>
          <w:spacing w:val="-6"/>
          <w:vertAlign w:val="subscript"/>
        </w:rPr>
        <w:t>4</w:t>
      </w:r>
      <w:r w:rsidRPr="00A27149">
        <w:rPr>
          <w:color w:val="000000"/>
          <w:spacing w:val="-6"/>
        </w:rPr>
        <w:t xml:space="preserve"> изменение поверхностного заряда от -15 до -40 мВ объясняется фазовым превращением оксида железа, которое происходит при низкой концентрации высвобождающихся ионов Fe</w:t>
      </w:r>
      <w:r w:rsidRPr="00A27149">
        <w:rPr>
          <w:color w:val="000000"/>
          <w:spacing w:val="-6"/>
          <w:vertAlign w:val="superscript"/>
        </w:rPr>
        <w:t>3+</w:t>
      </w:r>
      <w:r w:rsidRPr="00A27149">
        <w:rPr>
          <w:color w:val="000000"/>
          <w:spacing w:val="-6"/>
        </w:rPr>
        <w:t xml:space="preserve"> (50 мг/л после старения) по сравнению с другими НЧ.</w:t>
      </w:r>
    </w:p>
    <w:p w14:paraId="663E61E8" w14:textId="0DEEC982" w:rsidR="00F427B4" w:rsidRDefault="00FC65E9" w:rsidP="006B32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Полученные результаты </w:t>
      </w:r>
      <w:r w:rsidR="00597583">
        <w:rPr>
          <w:color w:val="000000"/>
          <w:spacing w:val="-6"/>
        </w:rPr>
        <w:t>по с</w:t>
      </w:r>
      <w:r w:rsidR="00597583" w:rsidRPr="00906A62">
        <w:rPr>
          <w:color w:val="000000"/>
          <w:spacing w:val="-6"/>
        </w:rPr>
        <w:t>тарени</w:t>
      </w:r>
      <w:r w:rsidR="00597583">
        <w:rPr>
          <w:color w:val="000000"/>
          <w:spacing w:val="-6"/>
        </w:rPr>
        <w:t>ю</w:t>
      </w:r>
      <w:r w:rsidR="00597583" w:rsidRPr="00906A62">
        <w:rPr>
          <w:color w:val="000000"/>
          <w:spacing w:val="-6"/>
        </w:rPr>
        <w:t xml:space="preserve"> </w:t>
      </w:r>
      <w:r w:rsidR="00C25076">
        <w:rPr>
          <w:color w:val="000000"/>
          <w:spacing w:val="-6"/>
        </w:rPr>
        <w:t xml:space="preserve">наиболее </w:t>
      </w:r>
      <w:r w:rsidR="00C25076" w:rsidRPr="00597583">
        <w:rPr>
          <w:color w:val="000000"/>
          <w:spacing w:val="-6"/>
        </w:rPr>
        <w:t>распространенн</w:t>
      </w:r>
      <w:r w:rsidR="00C25076">
        <w:rPr>
          <w:color w:val="000000"/>
          <w:spacing w:val="-6"/>
        </w:rPr>
        <w:t>ых</w:t>
      </w:r>
      <w:r w:rsidR="00C25076" w:rsidRPr="00597583">
        <w:rPr>
          <w:color w:val="000000"/>
          <w:spacing w:val="-6"/>
        </w:rPr>
        <w:t xml:space="preserve"> </w:t>
      </w:r>
      <w:r w:rsidR="00C25076">
        <w:rPr>
          <w:color w:val="000000"/>
          <w:spacing w:val="-6"/>
        </w:rPr>
        <w:t>(</w:t>
      </w:r>
      <w:proofErr w:type="spellStart"/>
      <w:r w:rsidR="00C25076" w:rsidRPr="001F7748">
        <w:rPr>
          <w:color w:val="000000"/>
          <w:spacing w:val="-6"/>
        </w:rPr>
        <w:t>оксигидр</w:t>
      </w:r>
      <w:proofErr w:type="spellEnd"/>
      <w:r w:rsidR="00C25076" w:rsidRPr="001F7748">
        <w:rPr>
          <w:color w:val="000000"/>
          <w:spacing w:val="-6"/>
        </w:rPr>
        <w:t>)оксид</w:t>
      </w:r>
      <w:r w:rsidR="00C25076">
        <w:rPr>
          <w:color w:val="000000"/>
          <w:spacing w:val="-6"/>
        </w:rPr>
        <w:t>ов железа</w:t>
      </w:r>
      <w:r w:rsidR="00597583" w:rsidRPr="00906A62">
        <w:rPr>
          <w:color w:val="000000"/>
          <w:spacing w:val="-6"/>
        </w:rPr>
        <w:t xml:space="preserve"> </w:t>
      </w:r>
      <w:r w:rsidR="009B7164">
        <w:rPr>
          <w:color w:val="000000"/>
          <w:spacing w:val="-6"/>
        </w:rPr>
        <w:t xml:space="preserve">по показателям дзета-потенциалов и концентрации свободных ионов </w:t>
      </w:r>
      <w:r w:rsidR="009B7164">
        <w:rPr>
          <w:color w:val="000000"/>
          <w:spacing w:val="-6"/>
          <w:lang w:val="en-US"/>
        </w:rPr>
        <w:t>Fe</w:t>
      </w:r>
      <w:r w:rsidR="00A27149" w:rsidRPr="00A27149">
        <w:rPr>
          <w:color w:val="000000"/>
          <w:spacing w:val="-6"/>
          <w:vertAlign w:val="superscript"/>
        </w:rPr>
        <w:t>3+</w:t>
      </w:r>
      <w:r w:rsidR="009B7164" w:rsidRPr="00E15F20">
        <w:rPr>
          <w:color w:val="000000"/>
          <w:spacing w:val="-6"/>
        </w:rPr>
        <w:t xml:space="preserve"> </w:t>
      </w:r>
      <w:r w:rsidR="009B7164">
        <w:rPr>
          <w:color w:val="000000"/>
          <w:spacing w:val="-6"/>
        </w:rPr>
        <w:t xml:space="preserve">в растворе </w:t>
      </w:r>
      <w:r w:rsidR="00597583">
        <w:rPr>
          <w:color w:val="000000"/>
          <w:spacing w:val="-6"/>
        </w:rPr>
        <w:t>по</w:t>
      </w:r>
      <w:r w:rsidR="009B7164">
        <w:rPr>
          <w:color w:val="000000"/>
          <w:spacing w:val="-6"/>
        </w:rPr>
        <w:t>зволяют</w:t>
      </w:r>
      <w:r w:rsidR="00597583">
        <w:rPr>
          <w:color w:val="000000"/>
          <w:spacing w:val="-6"/>
        </w:rPr>
        <w:t xml:space="preserve"> выяснит</w:t>
      </w:r>
      <w:r>
        <w:rPr>
          <w:color w:val="000000"/>
          <w:spacing w:val="-6"/>
        </w:rPr>
        <w:t xml:space="preserve">ь </w:t>
      </w:r>
      <w:r w:rsidR="007615EF">
        <w:rPr>
          <w:color w:val="000000"/>
          <w:spacing w:val="-6"/>
        </w:rPr>
        <w:t xml:space="preserve">механизмы изменения биологической активности суспензий наночастиц при </w:t>
      </w:r>
      <w:r w:rsidR="007615EF" w:rsidRPr="009B7164">
        <w:rPr>
          <w:color w:val="000000"/>
          <w:spacing w:val="-6"/>
        </w:rPr>
        <w:t xml:space="preserve">использовании </w:t>
      </w:r>
      <w:r w:rsidR="009B7164" w:rsidRPr="009B7164">
        <w:rPr>
          <w:color w:val="000000"/>
          <w:spacing w:val="-6"/>
        </w:rPr>
        <w:t>и хранении</w:t>
      </w:r>
      <w:r w:rsidR="009B7164">
        <w:rPr>
          <w:color w:val="000000"/>
          <w:spacing w:val="-6"/>
        </w:rPr>
        <w:t xml:space="preserve"> </w:t>
      </w:r>
      <w:r w:rsidR="007615EF">
        <w:rPr>
          <w:color w:val="000000"/>
          <w:spacing w:val="-6"/>
        </w:rPr>
        <w:t>в реальных природных средах</w:t>
      </w:r>
      <w:r w:rsidR="00C25076">
        <w:rPr>
          <w:color w:val="000000"/>
          <w:spacing w:val="-6"/>
        </w:rPr>
        <w:t>.</w:t>
      </w:r>
    </w:p>
    <w:p w14:paraId="46995ED6" w14:textId="3C963947" w:rsidR="002D2070" w:rsidRDefault="006B32DE" w:rsidP="00906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spacing w:val="-6"/>
        </w:rPr>
      </w:pPr>
      <w:r w:rsidRPr="001F7748">
        <w:rPr>
          <w:i/>
          <w:iCs/>
          <w:color w:val="000000"/>
          <w:spacing w:val="-6"/>
        </w:rPr>
        <w:t>Данное исследование пров</w:t>
      </w:r>
      <w:r w:rsidR="004746BC">
        <w:rPr>
          <w:i/>
          <w:iCs/>
          <w:color w:val="000000"/>
          <w:spacing w:val="-6"/>
        </w:rPr>
        <w:t>е</w:t>
      </w:r>
      <w:r w:rsidR="00084CAB">
        <w:rPr>
          <w:i/>
          <w:iCs/>
          <w:color w:val="000000"/>
          <w:spacing w:val="-6"/>
        </w:rPr>
        <w:t>де</w:t>
      </w:r>
      <w:r w:rsidR="004746BC">
        <w:rPr>
          <w:i/>
          <w:iCs/>
          <w:color w:val="000000"/>
          <w:spacing w:val="-6"/>
        </w:rPr>
        <w:t>но</w:t>
      </w:r>
      <w:r w:rsidRPr="001F7748">
        <w:rPr>
          <w:i/>
          <w:iCs/>
          <w:color w:val="000000"/>
          <w:spacing w:val="-6"/>
        </w:rPr>
        <w:t xml:space="preserve"> в рамках гранта РНФ № 23-23-00621.</w:t>
      </w:r>
    </w:p>
    <w:sectPr w:rsidR="002D2070" w:rsidSect="00BF5C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43167">
    <w:abstractNumId w:val="0"/>
  </w:num>
  <w:num w:numId="2" w16cid:durableId="109139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5E8B"/>
    <w:rsid w:val="000136F9"/>
    <w:rsid w:val="00017FF1"/>
    <w:rsid w:val="00063966"/>
    <w:rsid w:val="00084CAB"/>
    <w:rsid w:val="00086081"/>
    <w:rsid w:val="000F4625"/>
    <w:rsid w:val="00101A1C"/>
    <w:rsid w:val="00102206"/>
    <w:rsid w:val="00103657"/>
    <w:rsid w:val="00106375"/>
    <w:rsid w:val="00116478"/>
    <w:rsid w:val="00130241"/>
    <w:rsid w:val="00185EC0"/>
    <w:rsid w:val="001968DF"/>
    <w:rsid w:val="001E61C2"/>
    <w:rsid w:val="001F0493"/>
    <w:rsid w:val="001F7748"/>
    <w:rsid w:val="00222AAC"/>
    <w:rsid w:val="002264EE"/>
    <w:rsid w:val="0023307C"/>
    <w:rsid w:val="002D2070"/>
    <w:rsid w:val="002D4845"/>
    <w:rsid w:val="002E71EC"/>
    <w:rsid w:val="0031361E"/>
    <w:rsid w:val="00331D6F"/>
    <w:rsid w:val="003544CB"/>
    <w:rsid w:val="0035480A"/>
    <w:rsid w:val="00356384"/>
    <w:rsid w:val="0038524A"/>
    <w:rsid w:val="00387B25"/>
    <w:rsid w:val="00391C38"/>
    <w:rsid w:val="003B76D6"/>
    <w:rsid w:val="003E1022"/>
    <w:rsid w:val="0043723F"/>
    <w:rsid w:val="004536B0"/>
    <w:rsid w:val="004746BC"/>
    <w:rsid w:val="004A26A3"/>
    <w:rsid w:val="004F0EDF"/>
    <w:rsid w:val="00516808"/>
    <w:rsid w:val="00522BF1"/>
    <w:rsid w:val="00590166"/>
    <w:rsid w:val="00597583"/>
    <w:rsid w:val="005A0376"/>
    <w:rsid w:val="005B4F0E"/>
    <w:rsid w:val="005D022B"/>
    <w:rsid w:val="005E5BE9"/>
    <w:rsid w:val="00684041"/>
    <w:rsid w:val="0069427D"/>
    <w:rsid w:val="006A7C49"/>
    <w:rsid w:val="006B32DE"/>
    <w:rsid w:val="006F7A19"/>
    <w:rsid w:val="007213E1"/>
    <w:rsid w:val="007615EF"/>
    <w:rsid w:val="0077466A"/>
    <w:rsid w:val="00775389"/>
    <w:rsid w:val="00797838"/>
    <w:rsid w:val="007B0618"/>
    <w:rsid w:val="007C05E0"/>
    <w:rsid w:val="007C36D8"/>
    <w:rsid w:val="007F2744"/>
    <w:rsid w:val="00821A72"/>
    <w:rsid w:val="00841031"/>
    <w:rsid w:val="0086674E"/>
    <w:rsid w:val="008931BE"/>
    <w:rsid w:val="008C67E3"/>
    <w:rsid w:val="008F592D"/>
    <w:rsid w:val="008F60CD"/>
    <w:rsid w:val="00906A62"/>
    <w:rsid w:val="00921D45"/>
    <w:rsid w:val="009A66DB"/>
    <w:rsid w:val="009B2F80"/>
    <w:rsid w:val="009B3300"/>
    <w:rsid w:val="009B7164"/>
    <w:rsid w:val="009F3380"/>
    <w:rsid w:val="00A015D3"/>
    <w:rsid w:val="00A02163"/>
    <w:rsid w:val="00A27149"/>
    <w:rsid w:val="00A272EF"/>
    <w:rsid w:val="00A314FE"/>
    <w:rsid w:val="00A51D90"/>
    <w:rsid w:val="00A77640"/>
    <w:rsid w:val="00A84FB8"/>
    <w:rsid w:val="00AC428B"/>
    <w:rsid w:val="00B60F17"/>
    <w:rsid w:val="00B65DE4"/>
    <w:rsid w:val="00BF36F8"/>
    <w:rsid w:val="00BF4622"/>
    <w:rsid w:val="00BF5C86"/>
    <w:rsid w:val="00C21BBE"/>
    <w:rsid w:val="00C25076"/>
    <w:rsid w:val="00C731E3"/>
    <w:rsid w:val="00C816B5"/>
    <w:rsid w:val="00C940A0"/>
    <w:rsid w:val="00CD00B1"/>
    <w:rsid w:val="00D045BE"/>
    <w:rsid w:val="00D22306"/>
    <w:rsid w:val="00D42542"/>
    <w:rsid w:val="00D76848"/>
    <w:rsid w:val="00D8121C"/>
    <w:rsid w:val="00DF0093"/>
    <w:rsid w:val="00E15F20"/>
    <w:rsid w:val="00E22189"/>
    <w:rsid w:val="00E42B94"/>
    <w:rsid w:val="00E74069"/>
    <w:rsid w:val="00EB1F49"/>
    <w:rsid w:val="00EC79E5"/>
    <w:rsid w:val="00F427B4"/>
    <w:rsid w:val="00F43568"/>
    <w:rsid w:val="00F865B3"/>
    <w:rsid w:val="00FB1509"/>
    <w:rsid w:val="00FB3F40"/>
    <w:rsid w:val="00FC65E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6D39"/>
  <w15:docId w15:val="{4453AF15-34D6-4423-8E8B-3B1FB078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60F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60F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60F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60F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60F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60F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60F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60F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60F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59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92D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3E102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84CA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4CA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4CA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4C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4CA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4C4A9E-7148-41AA-A36E-AE7CAED3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Кыдралиева</dc:creator>
  <cp:lastModifiedBy>Иван Chernoukhov</cp:lastModifiedBy>
  <cp:revision>4</cp:revision>
  <dcterms:created xsi:type="dcterms:W3CDTF">2024-03-17T22:38:00Z</dcterms:created>
  <dcterms:modified xsi:type="dcterms:W3CDTF">2024-03-17T22:41:00Z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