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5578" w14:textId="77777777" w:rsidR="00130241" w:rsidRDefault="00F90835" w:rsidP="00F90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ферромагнитного резонанса и оценка циркулярной компоненты магнитной проницаемости в аморфных </w:t>
      </w:r>
      <w:proofErr w:type="spellStart"/>
      <w:r>
        <w:rPr>
          <w:b/>
          <w:color w:val="000000"/>
        </w:rPr>
        <w:t>микропроводах</w:t>
      </w:r>
      <w:proofErr w:type="spellEnd"/>
      <w:r>
        <w:rPr>
          <w:b/>
          <w:color w:val="000000"/>
        </w:rPr>
        <w:t xml:space="preserve"> на основе железа</w:t>
      </w:r>
    </w:p>
    <w:p w14:paraId="4466CEB6" w14:textId="77777777" w:rsidR="00130241" w:rsidRDefault="00213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Фукс А.А.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Аксёнов О.И.</w:t>
      </w:r>
      <w:r>
        <w:rPr>
          <w:b/>
          <w:i/>
          <w:color w:val="000000"/>
          <w:vertAlign w:val="superscript"/>
        </w:rPr>
        <w:t>1</w:t>
      </w:r>
    </w:p>
    <w:p w14:paraId="3714E818" w14:textId="77777777" w:rsidR="00E40B5D" w:rsidRDefault="00213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3818C19A" w14:textId="4D2BD1E3" w:rsidR="00130241" w:rsidRPr="00E40B5D" w:rsidRDefault="00EB1F49" w:rsidP="00E4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>1</w:t>
      </w:r>
      <w:r w:rsidR="00E40B5D">
        <w:rPr>
          <w:i/>
          <w:color w:val="000000"/>
        </w:rPr>
        <w:t xml:space="preserve">Институт физики твёрдого тела имени Ю.А. </w:t>
      </w:r>
      <w:proofErr w:type="spellStart"/>
      <w:r w:rsidR="00E40B5D">
        <w:rPr>
          <w:i/>
          <w:color w:val="000000"/>
        </w:rPr>
        <w:t>Осипьяна</w:t>
      </w:r>
      <w:proofErr w:type="spellEnd"/>
      <w:r w:rsidR="00E40B5D">
        <w:rPr>
          <w:i/>
          <w:color w:val="000000"/>
        </w:rPr>
        <w:t xml:space="preserve"> Российской академии </w:t>
      </w:r>
      <w:proofErr w:type="spellStart"/>
      <w:proofErr w:type="gramStart"/>
      <w:r w:rsidR="00E40B5D">
        <w:rPr>
          <w:i/>
          <w:color w:val="000000"/>
        </w:rPr>
        <w:t>наук</w:t>
      </w:r>
      <w:r>
        <w:rPr>
          <w:i/>
          <w:color w:val="000000"/>
        </w:rPr>
        <w:t>,</w:t>
      </w:r>
      <w:r w:rsidR="00E40B5D">
        <w:rPr>
          <w:i/>
          <w:color w:val="000000"/>
        </w:rPr>
        <w:t>Черноголовка</w:t>
      </w:r>
      <w:proofErr w:type="spellEnd"/>
      <w:proofErr w:type="gramEnd"/>
      <w:r w:rsidR="00E40B5D">
        <w:rPr>
          <w:i/>
          <w:color w:val="000000"/>
        </w:rPr>
        <w:t>, Россия</w:t>
      </w:r>
    </w:p>
    <w:p w14:paraId="28C80577" w14:textId="77777777" w:rsidR="00130241" w:rsidRPr="00E40B5D" w:rsidRDefault="00EB1F49" w:rsidP="00E4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40B5D">
        <w:rPr>
          <w:i/>
          <w:color w:val="000000"/>
        </w:rPr>
        <w:t>Национальный исследовательский университет «Высшая школа экономики»</w:t>
      </w:r>
      <w:r w:rsidR="00881691">
        <w:rPr>
          <w:i/>
          <w:color w:val="000000"/>
        </w:rPr>
        <w:t>, М</w:t>
      </w:r>
      <w:r w:rsidR="00E40B5D">
        <w:rPr>
          <w:i/>
          <w:color w:val="000000"/>
        </w:rPr>
        <w:t>осква, Россия</w:t>
      </w:r>
    </w:p>
    <w:p w14:paraId="1C867BE0" w14:textId="77777777" w:rsidR="00130241" w:rsidRPr="00BA638A" w:rsidRDefault="00EB1F49" w:rsidP="00FA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proofErr w:type="spellStart"/>
      <w:r w:rsidR="00E40B5D" w:rsidRPr="00FA6944">
        <w:rPr>
          <w:i/>
          <w:color w:val="000000"/>
          <w:u w:val="single"/>
          <w:lang w:val="en-US"/>
        </w:rPr>
        <w:t>artemfux</w:t>
      </w:r>
      <w:proofErr w:type="spellEnd"/>
      <w:r w:rsidR="00E40B5D" w:rsidRPr="00FA6944">
        <w:rPr>
          <w:i/>
          <w:color w:val="000000"/>
          <w:u w:val="single"/>
        </w:rPr>
        <w:t>@yandex.ru</w:t>
      </w:r>
      <w:proofErr w:type="gramEnd"/>
    </w:p>
    <w:p w14:paraId="6E4B0B73" w14:textId="77777777" w:rsidR="000A4EC8" w:rsidRDefault="00BA638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Аморфн</w:t>
      </w:r>
      <w:r w:rsidR="00DF1CE0">
        <w:rPr>
          <w:color w:val="000000"/>
        </w:rPr>
        <w:t xml:space="preserve">ые </w:t>
      </w:r>
      <w:proofErr w:type="spellStart"/>
      <w:r w:rsidR="00DF1CE0">
        <w:rPr>
          <w:color w:val="000000"/>
        </w:rPr>
        <w:t>микропровода</w:t>
      </w:r>
      <w:proofErr w:type="spellEnd"/>
      <w:r w:rsidR="00DF1CE0">
        <w:rPr>
          <w:color w:val="000000"/>
        </w:rPr>
        <w:t xml:space="preserve"> в стеклянной оболочке</w:t>
      </w:r>
      <w:r>
        <w:rPr>
          <w:color w:val="000000"/>
        </w:rPr>
        <w:t>, изготовленные</w:t>
      </w:r>
      <w:r w:rsidR="005A323D" w:rsidRPr="005A323D">
        <w:rPr>
          <w:color w:val="000000"/>
        </w:rPr>
        <w:t xml:space="preserve"> </w:t>
      </w:r>
      <w:r w:rsidR="005A323D">
        <w:rPr>
          <w:color w:val="000000"/>
        </w:rPr>
        <w:t xml:space="preserve">методом </w:t>
      </w:r>
      <w:proofErr w:type="spellStart"/>
      <w:r w:rsidR="005A323D">
        <w:rPr>
          <w:color w:val="000000"/>
        </w:rPr>
        <w:t>Улитовского</w:t>
      </w:r>
      <w:proofErr w:type="spellEnd"/>
      <w:r w:rsidR="005A323D">
        <w:rPr>
          <w:color w:val="000000"/>
        </w:rPr>
        <w:t>-Тейлора</w:t>
      </w:r>
      <w:r w:rsidR="002C3287">
        <w:rPr>
          <w:color w:val="000000"/>
        </w:rPr>
        <w:t xml:space="preserve">, </w:t>
      </w:r>
      <w:r w:rsidR="00DF1CE0">
        <w:rPr>
          <w:color w:val="000000"/>
        </w:rPr>
        <w:t>по-прежнему вызывают интерес со стороны фундаментальных исследований фазовых превращений в аморфных сплавах, а также</w:t>
      </w:r>
      <w:r w:rsidR="00B45E77">
        <w:rPr>
          <w:color w:val="000000"/>
        </w:rPr>
        <w:t xml:space="preserve"> изучения </w:t>
      </w:r>
      <w:r w:rsidR="00DF1CE0">
        <w:rPr>
          <w:color w:val="000000"/>
        </w:rPr>
        <w:t>магнитных свойств,</w:t>
      </w:r>
      <w:r w:rsidR="00B45E77">
        <w:rPr>
          <w:color w:val="000000"/>
        </w:rPr>
        <w:t xml:space="preserve"> в большо</w:t>
      </w:r>
      <w:r w:rsidR="00DF1CE0">
        <w:rPr>
          <w:color w:val="000000"/>
        </w:rPr>
        <w:t>й степени зависящих от механического напряженного состояния материала</w:t>
      </w:r>
      <w:r w:rsidR="00D94602">
        <w:rPr>
          <w:color w:val="000000"/>
        </w:rPr>
        <w:t xml:space="preserve"> и обуславливающих интерес с точки зрения применения на практике</w:t>
      </w:r>
      <w:r w:rsidR="00DF1CE0">
        <w:rPr>
          <w:color w:val="000000"/>
        </w:rPr>
        <w:t>.</w:t>
      </w:r>
      <w:r w:rsidR="00266822">
        <w:rPr>
          <w:color w:val="000000"/>
        </w:rPr>
        <w:t xml:space="preserve"> Наиболее привлекательны ферромагнитные </w:t>
      </w:r>
      <w:proofErr w:type="spellStart"/>
      <w:r w:rsidR="00266822">
        <w:rPr>
          <w:color w:val="000000"/>
        </w:rPr>
        <w:t>микропровода</w:t>
      </w:r>
      <w:proofErr w:type="spellEnd"/>
      <w:r w:rsidR="00266822">
        <w:rPr>
          <w:color w:val="000000"/>
        </w:rPr>
        <w:t xml:space="preserve"> в качестве чувствительны</w:t>
      </w:r>
      <w:r w:rsidR="000A4EC8">
        <w:rPr>
          <w:color w:val="000000"/>
        </w:rPr>
        <w:t xml:space="preserve">х элементов различных сенсоров, основанных на эффекте магнитной </w:t>
      </w:r>
      <w:proofErr w:type="spellStart"/>
      <w:r w:rsidR="000A4EC8">
        <w:rPr>
          <w:color w:val="000000"/>
        </w:rPr>
        <w:t>бистабильности</w:t>
      </w:r>
      <w:proofErr w:type="spellEnd"/>
      <w:r w:rsidR="000A4EC8">
        <w:rPr>
          <w:color w:val="000000"/>
        </w:rPr>
        <w:t>, гигантского магнитного импеданса</w:t>
      </w:r>
      <w:r w:rsidR="00CF4FDB">
        <w:rPr>
          <w:color w:val="000000"/>
        </w:rPr>
        <w:t xml:space="preserve"> (ГМИ)</w:t>
      </w:r>
      <w:r w:rsidR="000A4EC8">
        <w:rPr>
          <w:color w:val="000000"/>
        </w:rPr>
        <w:t xml:space="preserve">, либо зависимости </w:t>
      </w:r>
      <w:proofErr w:type="spellStart"/>
      <w:r w:rsidR="000A4EC8">
        <w:rPr>
          <w:color w:val="000000"/>
        </w:rPr>
        <w:t>коэрцитивности</w:t>
      </w:r>
      <w:proofErr w:type="spellEnd"/>
      <w:r w:rsidR="000A4EC8">
        <w:rPr>
          <w:color w:val="000000"/>
        </w:rPr>
        <w:t xml:space="preserve"> от приложенной внешней нагрузки.</w:t>
      </w:r>
    </w:p>
    <w:p w14:paraId="50033B21" w14:textId="77777777" w:rsidR="004D0884" w:rsidRPr="003C5E0A" w:rsidRDefault="006F4A0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5E0A">
        <w:rPr>
          <w:color w:val="000000"/>
        </w:rPr>
        <w:t xml:space="preserve">При изготовлении в </w:t>
      </w:r>
      <w:proofErr w:type="spellStart"/>
      <w:r w:rsidRPr="003C5E0A">
        <w:rPr>
          <w:color w:val="000000"/>
        </w:rPr>
        <w:t>микропроводах</w:t>
      </w:r>
      <w:proofErr w:type="spellEnd"/>
      <w:r w:rsidRPr="003C5E0A">
        <w:rPr>
          <w:color w:val="000000"/>
        </w:rPr>
        <w:t xml:space="preserve"> возникают механические напряжения двух видов: температурные напряжения из-за наличия большого градиента температур в процессе резкого охлаждения расплава и напряжения, связанные с разницей в коэффициентах термического расширения</w:t>
      </w:r>
      <w:r w:rsidR="00D94602" w:rsidRPr="003C5E0A">
        <w:rPr>
          <w:color w:val="000000"/>
        </w:rPr>
        <w:t xml:space="preserve"> </w:t>
      </w:r>
      <w:r w:rsidR="0045368D" w:rsidRPr="003C5E0A">
        <w:rPr>
          <w:color w:val="000000"/>
        </w:rPr>
        <w:t xml:space="preserve">между металлической сердцевиной и стеклянной оболочкой. </w:t>
      </w:r>
      <w:r w:rsidR="000A79B4" w:rsidRPr="003C5E0A">
        <w:rPr>
          <w:color w:val="000000"/>
        </w:rPr>
        <w:t xml:space="preserve">Было показано, что в центре </w:t>
      </w:r>
      <w:proofErr w:type="spellStart"/>
      <w:r w:rsidR="000A79B4" w:rsidRPr="003C5E0A">
        <w:rPr>
          <w:color w:val="000000"/>
        </w:rPr>
        <w:t>микропровода</w:t>
      </w:r>
      <w:proofErr w:type="spellEnd"/>
      <w:r w:rsidR="000A79B4" w:rsidRPr="003C5E0A">
        <w:rPr>
          <w:color w:val="000000"/>
        </w:rPr>
        <w:t xml:space="preserve"> преобладают осевые растягивающие напряжения</w:t>
      </w:r>
      <w:r w:rsidR="00E62CC3" w:rsidRPr="003C5E0A">
        <w:rPr>
          <w:color w:val="000000"/>
        </w:rPr>
        <w:t>, ближе к поверхности в основном действуют осевые и радиальные напряжения, величина которых может достигать единиц ГПа</w:t>
      </w:r>
      <w:r w:rsidR="007A3C5D" w:rsidRPr="003C5E0A">
        <w:rPr>
          <w:color w:val="000000"/>
        </w:rPr>
        <w:t xml:space="preserve"> [</w:t>
      </w:r>
      <w:r w:rsidR="00F90835" w:rsidRPr="003C5E0A">
        <w:rPr>
          <w:color w:val="000000"/>
        </w:rPr>
        <w:t>1</w:t>
      </w:r>
      <w:r w:rsidR="007A3C5D" w:rsidRPr="003C5E0A">
        <w:rPr>
          <w:color w:val="000000"/>
        </w:rPr>
        <w:t>]</w:t>
      </w:r>
      <w:r w:rsidR="00E62CC3" w:rsidRPr="003C5E0A">
        <w:rPr>
          <w:color w:val="000000"/>
        </w:rPr>
        <w:t>. Подобный характер распределения механических напряжений и величина постоянной магнитострикции</w:t>
      </w:r>
      <w:r w:rsidR="004B6F82" w:rsidRPr="003C5E0A">
        <w:rPr>
          <w:color w:val="000000"/>
        </w:rPr>
        <w:t xml:space="preserve"> 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λ</m:t>
            </m:r>
          </m:e>
          <m:sub>
            <m:r>
              <w:rPr>
                <w:color w:val="000000"/>
              </w:rPr>
              <m:t>s</m:t>
            </m:r>
          </m:sub>
        </m:sSub>
      </m:oMath>
      <w:r w:rsidR="00E62CC3" w:rsidRPr="003C5E0A">
        <w:rPr>
          <w:color w:val="000000"/>
        </w:rPr>
        <w:t xml:space="preserve"> обуславливают </w:t>
      </w:r>
      <w:r w:rsidR="004B6F82" w:rsidRPr="003C5E0A">
        <w:rPr>
          <w:color w:val="000000"/>
        </w:rPr>
        <w:t>появление а</w:t>
      </w:r>
      <w:r w:rsidR="007A3C5D" w:rsidRPr="003C5E0A">
        <w:rPr>
          <w:color w:val="000000"/>
        </w:rPr>
        <w:t>ксиального</w:t>
      </w:r>
      <w:r w:rsidR="004B6F82" w:rsidRPr="003C5E0A">
        <w:rPr>
          <w:color w:val="000000"/>
        </w:rPr>
        <w:t xml:space="preserve"> домена</w:t>
      </w:r>
      <w:r w:rsidR="007A3C5D" w:rsidRPr="003C5E0A">
        <w:rPr>
          <w:color w:val="000000"/>
        </w:rPr>
        <w:t xml:space="preserve"> в центре</w:t>
      </w:r>
      <w:r w:rsidR="004B6F82" w:rsidRPr="003C5E0A">
        <w:rPr>
          <w:color w:val="000000"/>
        </w:rPr>
        <w:t xml:space="preserve"> и циркулярных (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λ</m:t>
            </m:r>
          </m:e>
          <m:sub>
            <m:r>
              <w:rPr>
                <w:color w:val="000000"/>
              </w:rPr>
              <m:t>s</m:t>
            </m:r>
          </m:sub>
        </m:sSub>
        <m:r>
          <w:rPr>
            <w:color w:val="000000"/>
          </w:rPr>
          <m:t>&lt;0</m:t>
        </m:r>
      </m:oMath>
      <w:r w:rsidR="004B6F82" w:rsidRPr="003C5E0A">
        <w:rPr>
          <w:color w:val="000000"/>
        </w:rPr>
        <w:t>), либо радиальных (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λ</m:t>
            </m:r>
          </m:e>
          <m:sub>
            <m:r>
              <w:rPr>
                <w:color w:val="000000"/>
              </w:rPr>
              <m:t>s</m:t>
            </m:r>
          </m:sub>
        </m:sSub>
        <m:r>
          <w:rPr>
            <w:color w:val="000000"/>
          </w:rPr>
          <m:t>&gt;0</m:t>
        </m:r>
      </m:oMath>
      <w:r w:rsidR="004B6F82" w:rsidRPr="003C5E0A">
        <w:rPr>
          <w:color w:val="000000"/>
        </w:rPr>
        <w:t>) доменов</w:t>
      </w:r>
      <w:r w:rsidR="007A3C5D" w:rsidRPr="003C5E0A">
        <w:rPr>
          <w:color w:val="000000"/>
        </w:rPr>
        <w:t xml:space="preserve"> вблизи поверхности </w:t>
      </w:r>
      <w:proofErr w:type="spellStart"/>
      <w:r w:rsidR="007A3C5D" w:rsidRPr="003C5E0A">
        <w:rPr>
          <w:color w:val="000000"/>
        </w:rPr>
        <w:t>микропровода</w:t>
      </w:r>
      <w:proofErr w:type="spellEnd"/>
      <w:r w:rsidR="004B6F82" w:rsidRPr="003C5E0A">
        <w:rPr>
          <w:color w:val="000000"/>
        </w:rPr>
        <w:t>.</w:t>
      </w:r>
      <w:r w:rsidR="00876D44" w:rsidRPr="003C5E0A">
        <w:rPr>
          <w:color w:val="000000"/>
        </w:rPr>
        <w:t xml:space="preserve"> Однако, как было показано в работе [</w:t>
      </w:r>
      <w:r w:rsidR="00F90835" w:rsidRPr="003C5E0A">
        <w:rPr>
          <w:color w:val="000000"/>
        </w:rPr>
        <w:t>2</w:t>
      </w:r>
      <w:r w:rsidR="00876D44" w:rsidRPr="003C5E0A">
        <w:rPr>
          <w:color w:val="000000"/>
        </w:rPr>
        <w:t xml:space="preserve">], в случае </w:t>
      </w:r>
      <w:proofErr w:type="spellStart"/>
      <w:r w:rsidR="00876D44" w:rsidRPr="003C5E0A">
        <w:rPr>
          <w:color w:val="000000"/>
        </w:rPr>
        <w:t>микропроводов</w:t>
      </w:r>
      <w:proofErr w:type="spellEnd"/>
      <w:r w:rsidR="00876D44" w:rsidRPr="003C5E0A">
        <w:rPr>
          <w:color w:val="000000"/>
        </w:rPr>
        <w:t xml:space="preserve"> состава </w:t>
      </w:r>
      <w:r w:rsidR="00876D44" w:rsidRPr="003C5E0A">
        <w:rPr>
          <w:color w:val="000000"/>
          <w:lang w:val="en-US"/>
        </w:rPr>
        <w:t>Fe</w:t>
      </w:r>
      <w:r w:rsidR="00B41E21" w:rsidRPr="003C5E0A">
        <w:rPr>
          <w:color w:val="000000"/>
          <w:vertAlign w:val="subscript"/>
        </w:rPr>
        <w:t>77.</w:t>
      </w:r>
      <w:r w:rsidR="00876D44" w:rsidRPr="003C5E0A">
        <w:rPr>
          <w:color w:val="000000"/>
          <w:vertAlign w:val="subscript"/>
        </w:rPr>
        <w:t>5</w:t>
      </w:r>
      <w:r w:rsidR="00876D44" w:rsidRPr="003C5E0A">
        <w:rPr>
          <w:color w:val="000000"/>
          <w:lang w:val="en-US"/>
        </w:rPr>
        <w:t>Si</w:t>
      </w:r>
      <w:r w:rsidR="00B41E21" w:rsidRPr="003C5E0A">
        <w:rPr>
          <w:color w:val="000000"/>
          <w:vertAlign w:val="subscript"/>
        </w:rPr>
        <w:t>7.</w:t>
      </w:r>
      <w:r w:rsidR="00876D44" w:rsidRPr="003C5E0A">
        <w:rPr>
          <w:color w:val="000000"/>
          <w:vertAlign w:val="subscript"/>
        </w:rPr>
        <w:t>5</w:t>
      </w:r>
      <w:r w:rsidR="00876D44" w:rsidRPr="003C5E0A">
        <w:rPr>
          <w:color w:val="000000"/>
          <w:lang w:val="en-US"/>
        </w:rPr>
        <w:t>B</w:t>
      </w:r>
      <w:r w:rsidR="00876D44" w:rsidRPr="003C5E0A">
        <w:rPr>
          <w:color w:val="000000"/>
          <w:vertAlign w:val="subscript"/>
        </w:rPr>
        <w:t>15</w:t>
      </w:r>
      <w:r w:rsidR="00876D44" w:rsidRPr="003C5E0A">
        <w:rPr>
          <w:color w:val="000000"/>
        </w:rPr>
        <w:t xml:space="preserve"> с положительной константой магнитострикции радиальная доменная структура у поверхности проявляется лишь при увеличении внешнего магнитного поля, приложенного вдоль оси </w:t>
      </w:r>
      <w:proofErr w:type="spellStart"/>
      <w:r w:rsidR="00876D44" w:rsidRPr="003C5E0A">
        <w:rPr>
          <w:color w:val="000000"/>
        </w:rPr>
        <w:t>микропровода</w:t>
      </w:r>
      <w:proofErr w:type="spellEnd"/>
      <w:r w:rsidR="00876D44" w:rsidRPr="003C5E0A">
        <w:rPr>
          <w:color w:val="000000"/>
        </w:rPr>
        <w:t>. В отсутствие магнитного поля</w:t>
      </w:r>
      <w:r w:rsidR="00266822" w:rsidRPr="003C5E0A">
        <w:rPr>
          <w:color w:val="000000"/>
        </w:rPr>
        <w:t xml:space="preserve"> доменная структура поверхности близка к лабиринтной и по мере увеличения поля переходит сначала в зигзагообразную структуру, а затем в кольцевую.</w:t>
      </w:r>
    </w:p>
    <w:p w14:paraId="270040AC" w14:textId="77777777" w:rsidR="00CF4FDB" w:rsidRPr="003C5E0A" w:rsidRDefault="00CF4FD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5E0A">
        <w:rPr>
          <w:color w:val="000000"/>
        </w:rPr>
        <w:t xml:space="preserve">Помимо выдающихся магнитных свойств и эффекта ГМИ, в аморфных </w:t>
      </w:r>
      <w:proofErr w:type="spellStart"/>
      <w:r w:rsidRPr="003C5E0A">
        <w:rPr>
          <w:color w:val="000000"/>
        </w:rPr>
        <w:t>микропроводах</w:t>
      </w:r>
      <w:proofErr w:type="spellEnd"/>
      <w:r w:rsidRPr="003C5E0A">
        <w:rPr>
          <w:color w:val="000000"/>
        </w:rPr>
        <w:t xml:space="preserve"> наблюдается также и ферромагнитный резонанс</w:t>
      </w:r>
      <w:r w:rsidR="007366CD" w:rsidRPr="003C5E0A">
        <w:rPr>
          <w:color w:val="000000"/>
        </w:rPr>
        <w:t xml:space="preserve"> (</w:t>
      </w:r>
      <w:r w:rsidR="00B41E21" w:rsidRPr="003C5E0A">
        <w:rPr>
          <w:color w:val="000000"/>
        </w:rPr>
        <w:t>ФМР)</w:t>
      </w:r>
      <w:r w:rsidRPr="003C5E0A">
        <w:rPr>
          <w:color w:val="000000"/>
        </w:rPr>
        <w:t>, при котором на частотах порядка единиц ГГц происходит сильное поглощение электромагнитного излучения [</w:t>
      </w:r>
      <w:r w:rsidR="00024D71" w:rsidRPr="003C5E0A">
        <w:rPr>
          <w:color w:val="000000"/>
        </w:rPr>
        <w:t>3</w:t>
      </w:r>
      <w:r w:rsidRPr="003C5E0A">
        <w:rPr>
          <w:color w:val="000000"/>
        </w:rPr>
        <w:t xml:space="preserve">]. Данная работа посвящена </w:t>
      </w:r>
      <w:r w:rsidR="00B41E21" w:rsidRPr="003C5E0A">
        <w:rPr>
          <w:color w:val="000000"/>
        </w:rPr>
        <w:t xml:space="preserve">наблюдению ЕФМР в аморфных </w:t>
      </w:r>
      <w:proofErr w:type="spellStart"/>
      <w:r w:rsidR="00B41E21" w:rsidRPr="003C5E0A">
        <w:rPr>
          <w:color w:val="000000"/>
        </w:rPr>
        <w:t>микропроводах</w:t>
      </w:r>
      <w:proofErr w:type="spellEnd"/>
      <w:r w:rsidR="00B41E21" w:rsidRPr="003C5E0A">
        <w:rPr>
          <w:color w:val="000000"/>
        </w:rPr>
        <w:t xml:space="preserve"> состава </w:t>
      </w:r>
      <w:r w:rsidR="00B41E21" w:rsidRPr="003C5E0A">
        <w:rPr>
          <w:color w:val="000000"/>
          <w:lang w:val="en-US"/>
        </w:rPr>
        <w:t>Fe</w:t>
      </w:r>
      <w:r w:rsidR="00B41E21" w:rsidRPr="003C5E0A">
        <w:rPr>
          <w:color w:val="000000"/>
          <w:vertAlign w:val="subscript"/>
        </w:rPr>
        <w:t>77.5</w:t>
      </w:r>
      <w:r w:rsidR="00B41E21" w:rsidRPr="003C5E0A">
        <w:rPr>
          <w:color w:val="000000"/>
          <w:lang w:val="en-US"/>
        </w:rPr>
        <w:t>Si</w:t>
      </w:r>
      <w:r w:rsidR="00B41E21" w:rsidRPr="003C5E0A">
        <w:rPr>
          <w:color w:val="000000"/>
          <w:vertAlign w:val="subscript"/>
        </w:rPr>
        <w:t>7.5</w:t>
      </w:r>
      <w:r w:rsidR="00B41E21" w:rsidRPr="003C5E0A">
        <w:rPr>
          <w:color w:val="000000"/>
          <w:lang w:val="en-US"/>
        </w:rPr>
        <w:t>B</w:t>
      </w:r>
      <w:r w:rsidR="00B41E21" w:rsidRPr="003C5E0A">
        <w:rPr>
          <w:color w:val="000000"/>
          <w:vertAlign w:val="subscript"/>
        </w:rPr>
        <w:t>15</w:t>
      </w:r>
      <w:r w:rsidR="00B41E21" w:rsidRPr="003C5E0A">
        <w:rPr>
          <w:color w:val="000000"/>
        </w:rPr>
        <w:t xml:space="preserve"> и Fe</w:t>
      </w:r>
      <w:r w:rsidR="00B41E21" w:rsidRPr="003C5E0A">
        <w:rPr>
          <w:color w:val="000000"/>
          <w:vertAlign w:val="subscript"/>
        </w:rPr>
        <w:t>73.8</w:t>
      </w:r>
      <w:r w:rsidR="00B41E21" w:rsidRPr="003C5E0A">
        <w:rPr>
          <w:color w:val="000000"/>
        </w:rPr>
        <w:t>Si</w:t>
      </w:r>
      <w:r w:rsidR="00B41E21" w:rsidRPr="003C5E0A">
        <w:rPr>
          <w:color w:val="000000"/>
          <w:vertAlign w:val="subscript"/>
        </w:rPr>
        <w:t>13</w:t>
      </w:r>
      <w:r w:rsidR="00B41E21" w:rsidRPr="003C5E0A">
        <w:rPr>
          <w:color w:val="000000"/>
        </w:rPr>
        <w:t>B</w:t>
      </w:r>
      <w:r w:rsidR="00B41E21" w:rsidRPr="003C5E0A">
        <w:rPr>
          <w:color w:val="000000"/>
          <w:vertAlign w:val="subscript"/>
        </w:rPr>
        <w:t>9.1</w:t>
      </w:r>
      <w:r w:rsidR="00B41E21" w:rsidRPr="003C5E0A">
        <w:rPr>
          <w:color w:val="000000"/>
        </w:rPr>
        <w:t>Cu</w:t>
      </w:r>
      <w:r w:rsidR="00B41E21" w:rsidRPr="003C5E0A">
        <w:rPr>
          <w:color w:val="000000"/>
          <w:vertAlign w:val="subscript"/>
        </w:rPr>
        <w:t>1</w:t>
      </w:r>
      <w:r w:rsidR="00B41E21" w:rsidRPr="003C5E0A">
        <w:rPr>
          <w:color w:val="000000"/>
        </w:rPr>
        <w:t>Nb</w:t>
      </w:r>
      <w:r w:rsidR="00B41E21" w:rsidRPr="003C5E0A">
        <w:rPr>
          <w:color w:val="000000"/>
          <w:vertAlign w:val="subscript"/>
        </w:rPr>
        <w:t>3.1</w:t>
      </w:r>
      <w:r w:rsidR="00B41E21" w:rsidRPr="003C5E0A">
        <w:rPr>
          <w:color w:val="000000"/>
        </w:rPr>
        <w:t xml:space="preserve"> при измерениях импеданса в диапазоне частот от 1 МГц до 6 ГГц в магнитных полях до</w:t>
      </w:r>
      <w:r w:rsidR="001D5E01" w:rsidRPr="003C5E0A">
        <w:rPr>
          <w:color w:val="000000"/>
        </w:rPr>
        <w:t xml:space="preserve"> 10.7 кА/м. Рассматривается также влияние удаления </w:t>
      </w:r>
      <w:r w:rsidR="007366CD" w:rsidRPr="003C5E0A">
        <w:rPr>
          <w:color w:val="000000"/>
        </w:rPr>
        <w:t xml:space="preserve">стеклянной оболочки на частоту </w:t>
      </w:r>
      <w:r w:rsidR="00F90835" w:rsidRPr="003C5E0A">
        <w:rPr>
          <w:color w:val="000000"/>
        </w:rPr>
        <w:t>ФМР. Проводится оценка циркулярной компоненты магнитная проницаемости и</w:t>
      </w:r>
      <w:r w:rsidR="001D5E01" w:rsidRPr="003C5E0A">
        <w:rPr>
          <w:color w:val="000000"/>
        </w:rPr>
        <w:t xml:space="preserve"> возможная связь с наблюдаемой доменной структурой.</w:t>
      </w:r>
    </w:p>
    <w:p w14:paraId="4FBDDE99" w14:textId="77777777" w:rsidR="001D5E01" w:rsidRPr="003C5E0A" w:rsidRDefault="001D5E01" w:rsidP="001D5E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C5E0A">
        <w:rPr>
          <w:i/>
          <w:iCs/>
          <w:color w:val="000000"/>
        </w:rPr>
        <w:t>Авторы благодаря</w:t>
      </w:r>
      <w:r w:rsidR="007366CD" w:rsidRPr="003C5E0A">
        <w:rPr>
          <w:i/>
          <w:iCs/>
          <w:color w:val="000000"/>
        </w:rPr>
        <w:t xml:space="preserve">т </w:t>
      </w:r>
      <w:proofErr w:type="spellStart"/>
      <w:r w:rsidR="007366CD" w:rsidRPr="003C5E0A">
        <w:rPr>
          <w:i/>
          <w:iCs/>
          <w:color w:val="000000"/>
        </w:rPr>
        <w:t>Аронина</w:t>
      </w:r>
      <w:proofErr w:type="spellEnd"/>
      <w:r w:rsidR="007366CD" w:rsidRPr="003C5E0A">
        <w:rPr>
          <w:i/>
          <w:iCs/>
          <w:color w:val="000000"/>
        </w:rPr>
        <w:t xml:space="preserve"> А.С. за научное руководство и всестороннюю поддержку. Работа выполнена в рамках проекта РНФ </w:t>
      </w:r>
      <w:r w:rsidR="00024D71" w:rsidRPr="003C5E0A">
        <w:rPr>
          <w:i/>
          <w:color w:val="000000"/>
        </w:rPr>
        <w:t>22-72-00067.</w:t>
      </w:r>
    </w:p>
    <w:p w14:paraId="421184CD" w14:textId="77777777" w:rsidR="001D5E01" w:rsidRPr="001F6D63" w:rsidRDefault="001D5E01" w:rsidP="001D5E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520718F" w14:textId="77777777" w:rsidR="00F90835" w:rsidRDefault="00F90835" w:rsidP="003C5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F6D63">
        <w:rPr>
          <w:color w:val="000000"/>
        </w:rPr>
        <w:t xml:space="preserve">1. </w:t>
      </w:r>
      <w:r>
        <w:rPr>
          <w:color w:val="000000"/>
          <w:lang w:val="en-US"/>
        </w:rPr>
        <w:t>Chiriac</w:t>
      </w:r>
      <w:r w:rsidRPr="001F6D63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1F6D63">
        <w:rPr>
          <w:color w:val="000000"/>
        </w:rPr>
        <w:t>., Ó</w:t>
      </w:r>
      <w:r>
        <w:rPr>
          <w:color w:val="000000"/>
          <w:lang w:val="en-US"/>
        </w:rPr>
        <w:t>v</w:t>
      </w:r>
      <w:r w:rsidRPr="001F6D63">
        <w:rPr>
          <w:color w:val="000000"/>
        </w:rPr>
        <w:t>á</w:t>
      </w:r>
      <w:proofErr w:type="spellStart"/>
      <w:r>
        <w:rPr>
          <w:color w:val="000000"/>
          <w:lang w:val="en-US"/>
        </w:rPr>
        <w:t>ri</w:t>
      </w:r>
      <w:proofErr w:type="spellEnd"/>
      <w:r w:rsidRPr="001F6D63">
        <w:rPr>
          <w:color w:val="000000"/>
        </w:rPr>
        <w:t xml:space="preserve"> </w:t>
      </w:r>
      <w:r>
        <w:rPr>
          <w:color w:val="000000"/>
          <w:lang w:val="en-US"/>
        </w:rPr>
        <w:t>T</w:t>
      </w:r>
      <w:r w:rsidRPr="001F6D63">
        <w:rPr>
          <w:color w:val="000000"/>
        </w:rPr>
        <w:t>.</w:t>
      </w:r>
      <w:r>
        <w:rPr>
          <w:color w:val="000000"/>
          <w:lang w:val="en-US"/>
        </w:rPr>
        <w:t>A</w:t>
      </w:r>
      <w:r w:rsidRPr="001F6D63">
        <w:rPr>
          <w:color w:val="000000"/>
        </w:rPr>
        <w:t xml:space="preserve">., </w:t>
      </w:r>
      <w:r>
        <w:rPr>
          <w:color w:val="000000"/>
          <w:lang w:val="en-US"/>
        </w:rPr>
        <w:t>Pop</w:t>
      </w:r>
      <w:r w:rsidRPr="001F6D63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Gh</w:t>
      </w:r>
      <w:proofErr w:type="spellEnd"/>
      <w:r w:rsidRPr="001F6D63">
        <w:rPr>
          <w:color w:val="000000"/>
        </w:rPr>
        <w:t xml:space="preserve">. </w:t>
      </w:r>
      <w:r>
        <w:rPr>
          <w:color w:val="000000"/>
          <w:lang w:val="en-US"/>
        </w:rPr>
        <w:t xml:space="preserve">Internal stress distribution in glass-covered amorphous magnetic wires // Phys. Rev. B. 1995. Vol. 52. P. </w:t>
      </w:r>
      <w:r w:rsidRPr="00F90835">
        <w:rPr>
          <w:color w:val="000000"/>
          <w:lang w:val="en-US"/>
        </w:rPr>
        <w:t>10104-10113</w:t>
      </w:r>
      <w:r>
        <w:rPr>
          <w:color w:val="000000"/>
          <w:lang w:val="en-US"/>
        </w:rPr>
        <w:t>.</w:t>
      </w:r>
    </w:p>
    <w:p w14:paraId="38B1408F" w14:textId="77777777" w:rsidR="00F90835" w:rsidRPr="003C5E0A" w:rsidRDefault="00F90835" w:rsidP="003C5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  <w:r w:rsidRPr="003C5E0A">
        <w:rPr>
          <w:color w:val="000000"/>
          <w:lang w:val="en-US"/>
        </w:rPr>
        <w:t xml:space="preserve">2. Aksenov O.I., </w:t>
      </w:r>
      <w:r w:rsidR="00024D71" w:rsidRPr="003C5E0A">
        <w:rPr>
          <w:color w:val="000000"/>
          <w:lang w:val="en-US"/>
        </w:rPr>
        <w:t>et al.</w:t>
      </w:r>
      <w:r w:rsidRPr="003C5E0A">
        <w:rPr>
          <w:color w:val="000000"/>
          <w:lang w:val="en-US"/>
        </w:rPr>
        <w:t xml:space="preserve"> Observation of zigzag domains in the surface layer of Fe-based microwires by magnetic force microscopy // </w:t>
      </w:r>
      <w:r w:rsidRPr="003C5E0A">
        <w:rPr>
          <w:iCs/>
          <w:color w:val="000000"/>
          <w:lang w:val="en-US"/>
        </w:rPr>
        <w:t>J. Magn. Magn. Mater.</w:t>
      </w:r>
      <w:r w:rsidR="00024D71" w:rsidRPr="003C5E0A">
        <w:rPr>
          <w:iCs/>
          <w:color w:val="000000"/>
          <w:lang w:val="en-US"/>
        </w:rPr>
        <w:t xml:space="preserve"> 2024. Vol. 591. P. 171772.</w:t>
      </w:r>
    </w:p>
    <w:p w14:paraId="03067DFA" w14:textId="77777777" w:rsidR="001D5E01" w:rsidRPr="00FA6944" w:rsidRDefault="00024D71" w:rsidP="003C5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</w:rPr>
      </w:pPr>
      <w:r>
        <w:rPr>
          <w:iCs/>
          <w:lang w:val="en-US"/>
        </w:rPr>
        <w:t xml:space="preserve">3. Zhukov A., et al. </w:t>
      </w:r>
      <w:r w:rsidRPr="00024D71">
        <w:rPr>
          <w:iCs/>
          <w:lang w:val="en-US"/>
        </w:rPr>
        <w:t xml:space="preserve">Ferromagnetic resonance, magnetic </w:t>
      </w:r>
      <w:proofErr w:type="spellStart"/>
      <w:r w:rsidRPr="00024D71">
        <w:rPr>
          <w:iCs/>
          <w:lang w:val="en-US"/>
        </w:rPr>
        <w:t>behaviour</w:t>
      </w:r>
      <w:proofErr w:type="spellEnd"/>
      <w:r w:rsidRPr="00024D71">
        <w:rPr>
          <w:iCs/>
          <w:lang w:val="en-US"/>
        </w:rPr>
        <w:t xml:space="preserve"> and structure of Fe-based glass-coated microwires</w:t>
      </w:r>
      <w:r>
        <w:rPr>
          <w:iCs/>
          <w:lang w:val="en-US"/>
        </w:rPr>
        <w:t xml:space="preserve"> // </w:t>
      </w:r>
      <w:r w:rsidRPr="00F90835">
        <w:rPr>
          <w:iCs/>
          <w:lang w:val="en-US"/>
        </w:rPr>
        <w:t xml:space="preserve">J. Magn. </w:t>
      </w:r>
      <w:r w:rsidRPr="00024D71">
        <w:rPr>
          <w:iCs/>
          <w:lang w:val="en-US"/>
        </w:rPr>
        <w:t>Magn</w:t>
      </w:r>
      <w:r w:rsidRPr="00FA6944">
        <w:rPr>
          <w:iCs/>
          <w:lang w:val="en-US"/>
        </w:rPr>
        <w:t xml:space="preserve">. </w:t>
      </w:r>
      <w:r w:rsidRPr="00024D71">
        <w:rPr>
          <w:iCs/>
          <w:lang w:val="en-US"/>
        </w:rPr>
        <w:t>Mater</w:t>
      </w:r>
      <w:r w:rsidRPr="00FA6944">
        <w:rPr>
          <w:iCs/>
          <w:lang w:val="en-US"/>
        </w:rPr>
        <w:t xml:space="preserve">. 1999. </w:t>
      </w:r>
      <w:r>
        <w:rPr>
          <w:iCs/>
          <w:lang w:val="en-US"/>
        </w:rPr>
        <w:t>Vol</w:t>
      </w:r>
      <w:r w:rsidRPr="00024D71">
        <w:rPr>
          <w:iCs/>
        </w:rPr>
        <w:t xml:space="preserve">. 203. </w:t>
      </w:r>
      <w:r>
        <w:rPr>
          <w:iCs/>
          <w:lang w:val="en-US"/>
        </w:rPr>
        <w:t>P</w:t>
      </w:r>
      <w:r w:rsidRPr="00024D71">
        <w:rPr>
          <w:iCs/>
        </w:rPr>
        <w:t xml:space="preserve">. </w:t>
      </w:r>
      <w:r w:rsidRPr="00FA6944">
        <w:rPr>
          <w:iCs/>
        </w:rPr>
        <w:t>238-240.</w:t>
      </w:r>
    </w:p>
    <w:sectPr w:rsidR="001D5E01" w:rsidRPr="00FA6944" w:rsidSect="00A317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52602">
    <w:abstractNumId w:val="0"/>
  </w:num>
  <w:num w:numId="2" w16cid:durableId="100814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24D71"/>
    <w:rsid w:val="00063966"/>
    <w:rsid w:val="00086081"/>
    <w:rsid w:val="000A4EC8"/>
    <w:rsid w:val="000A79B4"/>
    <w:rsid w:val="000C18FE"/>
    <w:rsid w:val="00101A1C"/>
    <w:rsid w:val="00103657"/>
    <w:rsid w:val="00106375"/>
    <w:rsid w:val="00116478"/>
    <w:rsid w:val="00130241"/>
    <w:rsid w:val="001D5E01"/>
    <w:rsid w:val="001E61C2"/>
    <w:rsid w:val="001F0493"/>
    <w:rsid w:val="001F6D63"/>
    <w:rsid w:val="00213055"/>
    <w:rsid w:val="002264EE"/>
    <w:rsid w:val="0023307C"/>
    <w:rsid w:val="00266822"/>
    <w:rsid w:val="002C3287"/>
    <w:rsid w:val="0031361E"/>
    <w:rsid w:val="00391C38"/>
    <w:rsid w:val="003B76D6"/>
    <w:rsid w:val="003C5E0A"/>
    <w:rsid w:val="0045368D"/>
    <w:rsid w:val="004A26A3"/>
    <w:rsid w:val="004B6F82"/>
    <w:rsid w:val="004C3096"/>
    <w:rsid w:val="004D0884"/>
    <w:rsid w:val="004F0EDF"/>
    <w:rsid w:val="00522BF1"/>
    <w:rsid w:val="00590166"/>
    <w:rsid w:val="0059647F"/>
    <w:rsid w:val="005A323D"/>
    <w:rsid w:val="005C7528"/>
    <w:rsid w:val="005D022B"/>
    <w:rsid w:val="005E5BE9"/>
    <w:rsid w:val="00600F9D"/>
    <w:rsid w:val="00621A96"/>
    <w:rsid w:val="0069427D"/>
    <w:rsid w:val="006C3FD0"/>
    <w:rsid w:val="006F2594"/>
    <w:rsid w:val="006F4A03"/>
    <w:rsid w:val="006F7A19"/>
    <w:rsid w:val="007213E1"/>
    <w:rsid w:val="007366CD"/>
    <w:rsid w:val="00775389"/>
    <w:rsid w:val="00797838"/>
    <w:rsid w:val="007A3C5D"/>
    <w:rsid w:val="007B3C44"/>
    <w:rsid w:val="007C36D8"/>
    <w:rsid w:val="007F2744"/>
    <w:rsid w:val="00876D44"/>
    <w:rsid w:val="00881691"/>
    <w:rsid w:val="00885E71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31778"/>
    <w:rsid w:val="00B41E21"/>
    <w:rsid w:val="00B45E77"/>
    <w:rsid w:val="00BA638A"/>
    <w:rsid w:val="00BF36F8"/>
    <w:rsid w:val="00BF4622"/>
    <w:rsid w:val="00CD00B1"/>
    <w:rsid w:val="00CF4FDB"/>
    <w:rsid w:val="00D02FD0"/>
    <w:rsid w:val="00D22306"/>
    <w:rsid w:val="00D42542"/>
    <w:rsid w:val="00D8121C"/>
    <w:rsid w:val="00D94602"/>
    <w:rsid w:val="00DF1CE0"/>
    <w:rsid w:val="00E22189"/>
    <w:rsid w:val="00E40B5D"/>
    <w:rsid w:val="00E62CC3"/>
    <w:rsid w:val="00E74069"/>
    <w:rsid w:val="00EB1F49"/>
    <w:rsid w:val="00F865B3"/>
    <w:rsid w:val="00F90835"/>
    <w:rsid w:val="00FA694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BEFD"/>
  <w15:docId w15:val="{ABDCAB65-D501-4BEF-AA5F-A93D67AB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21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21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21A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21A9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21A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21A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1A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21A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21A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3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0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2CE41-74D9-4A4D-92AC-D9413012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Фукс</dc:creator>
  <cp:lastModifiedBy>Иван Chernoukhov</cp:lastModifiedBy>
  <cp:revision>4</cp:revision>
  <dcterms:created xsi:type="dcterms:W3CDTF">2024-03-20T11:27:00Z</dcterms:created>
  <dcterms:modified xsi:type="dcterms:W3CDTF">2024-03-20T11:27:00Z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