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B511BF" w:rsidR="00130241" w:rsidRPr="001C37FA" w:rsidRDefault="001C37FA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экстрактивных веществ </w:t>
      </w:r>
      <w:r w:rsidR="00D16D1D">
        <w:rPr>
          <w:b/>
          <w:color w:val="000000"/>
        </w:rPr>
        <w:t>цветков ноготков лекарственных</w:t>
      </w:r>
      <w:r>
        <w:rPr>
          <w:b/>
          <w:color w:val="000000"/>
        </w:rPr>
        <w:t xml:space="preserve"> на </w:t>
      </w:r>
      <w:r w:rsidR="00746CA0">
        <w:rPr>
          <w:b/>
          <w:color w:val="000000"/>
        </w:rPr>
        <w:t>функциональны</w:t>
      </w:r>
      <w:r>
        <w:rPr>
          <w:b/>
          <w:color w:val="000000"/>
        </w:rPr>
        <w:t>е</w:t>
      </w:r>
      <w:r w:rsidR="00F15B39">
        <w:rPr>
          <w:b/>
          <w:color w:val="000000"/>
        </w:rPr>
        <w:t xml:space="preserve"> свойств</w:t>
      </w:r>
      <w:r>
        <w:rPr>
          <w:b/>
          <w:color w:val="000000"/>
        </w:rPr>
        <w:t>а</w:t>
      </w:r>
      <w:r w:rsidR="00F15B39">
        <w:rPr>
          <w:b/>
          <w:color w:val="000000"/>
        </w:rPr>
        <w:t xml:space="preserve"> </w:t>
      </w:r>
      <w:proofErr w:type="spellStart"/>
      <w:r w:rsidR="00766152">
        <w:rPr>
          <w:b/>
          <w:color w:val="000000"/>
        </w:rPr>
        <w:t>парафармацевтической</w:t>
      </w:r>
      <w:proofErr w:type="spellEnd"/>
      <w:r w:rsidR="00F15B39">
        <w:rPr>
          <w:b/>
          <w:color w:val="000000"/>
        </w:rPr>
        <w:t xml:space="preserve"> </w:t>
      </w:r>
      <w:proofErr w:type="spellStart"/>
      <w:r w:rsidR="001F4440">
        <w:rPr>
          <w:b/>
          <w:color w:val="000000"/>
        </w:rPr>
        <w:t>фитоплёнки</w:t>
      </w:r>
      <w:proofErr w:type="spellEnd"/>
    </w:p>
    <w:p w14:paraId="00000002" w14:textId="18C592BB" w:rsidR="00130241" w:rsidRPr="00342389" w:rsidRDefault="00F15B39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i/>
          <w:color w:val="000000"/>
        </w:rPr>
        <w:t>Вотинцева</w:t>
      </w:r>
      <w:r w:rsidR="004A1BF3">
        <w:rPr>
          <w:b/>
          <w:i/>
          <w:color w:val="000000"/>
        </w:rPr>
        <w:t> 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.А.</w:t>
      </w:r>
    </w:p>
    <w:p w14:paraId="00000003" w14:textId="70898576" w:rsidR="00130241" w:rsidRDefault="00EB1F49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15B39">
        <w:rPr>
          <w:i/>
          <w:color w:val="000000"/>
        </w:rPr>
        <w:t>3</w:t>
      </w:r>
      <w:r w:rsidR="00D16D1D">
        <w:rPr>
          <w:i/>
          <w:color w:val="000000"/>
        </w:rPr>
        <w:t> </w:t>
      </w:r>
      <w:r>
        <w:rPr>
          <w:i/>
          <w:color w:val="000000"/>
        </w:rPr>
        <w:t xml:space="preserve">курс </w:t>
      </w:r>
      <w:r w:rsidR="00F15B39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6746DDE1" w:rsidR="00130241" w:rsidRPr="00921D45" w:rsidRDefault="00F15B39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Вятский</w:t>
      </w:r>
      <w:r w:rsidR="00EB1F49">
        <w:rPr>
          <w:i/>
          <w:color w:val="000000"/>
        </w:rPr>
        <w:t xml:space="preserve"> государственный университет,</w:t>
      </w:r>
    </w:p>
    <w:p w14:paraId="00000007" w14:textId="788816D8" w:rsidR="00130241" w:rsidRDefault="00F15B39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 и экологии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Киров</w:t>
      </w:r>
      <w:r w:rsidR="00EB1F49">
        <w:rPr>
          <w:i/>
          <w:color w:val="000000"/>
        </w:rPr>
        <w:t>, Россия</w:t>
      </w:r>
    </w:p>
    <w:p w14:paraId="5B8B022C" w14:textId="6191D5A5" w:rsidR="00342389" w:rsidRPr="00467F13" w:rsidRDefault="00EB1F49" w:rsidP="006846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15B39">
        <w:rPr>
          <w:i/>
          <w:color w:val="000000"/>
          <w:lang w:val="en-US"/>
        </w:rPr>
        <w:t>E</w:t>
      </w:r>
      <w:r w:rsidR="003B76D6" w:rsidRPr="00F15B39">
        <w:rPr>
          <w:i/>
          <w:color w:val="000000"/>
          <w:lang w:val="en-US"/>
        </w:rPr>
        <w:t>-</w:t>
      </w:r>
      <w:r w:rsidRPr="00F15B39">
        <w:rPr>
          <w:i/>
          <w:color w:val="000000"/>
          <w:lang w:val="en-US"/>
        </w:rPr>
        <w:t xml:space="preserve">mail: </w:t>
      </w:r>
      <w:r w:rsidR="00F15B39" w:rsidRPr="00F15B39">
        <w:rPr>
          <w:i/>
          <w:color w:val="000000"/>
          <w:u w:val="single"/>
          <w:lang w:val="en-US"/>
        </w:rPr>
        <w:t>soffea.inc@gmail.com</w:t>
      </w:r>
      <w:r w:rsidRPr="00F15B39">
        <w:rPr>
          <w:i/>
          <w:color w:val="000000"/>
          <w:lang w:val="en-US"/>
        </w:rPr>
        <w:t xml:space="preserve"> </w:t>
      </w:r>
    </w:p>
    <w:p w14:paraId="28F007EB" w14:textId="460B297C" w:rsidR="00F30A33" w:rsidRPr="00921763" w:rsidRDefault="003805C9" w:rsidP="00F30A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</w:t>
      </w:r>
      <w:r w:rsidR="00766152" w:rsidRPr="003805C9">
        <w:rPr>
          <w:color w:val="000000"/>
        </w:rPr>
        <w:t xml:space="preserve">разработка </w:t>
      </w:r>
      <w:r w:rsidR="00766152">
        <w:rPr>
          <w:color w:val="000000"/>
        </w:rPr>
        <w:t xml:space="preserve">полимерных </w:t>
      </w:r>
      <w:r w:rsidR="00766152" w:rsidRPr="003805C9">
        <w:rPr>
          <w:color w:val="000000"/>
        </w:rPr>
        <w:t>компози</w:t>
      </w:r>
      <w:r w:rsidR="00766152">
        <w:rPr>
          <w:color w:val="000000"/>
        </w:rPr>
        <w:t>ционных</w:t>
      </w:r>
      <w:r w:rsidR="00766152" w:rsidRPr="003805C9">
        <w:rPr>
          <w:color w:val="000000"/>
        </w:rPr>
        <w:t xml:space="preserve"> материалов, в частности </w:t>
      </w:r>
      <w:proofErr w:type="spellStart"/>
      <w:r w:rsidR="00766152" w:rsidRPr="003805C9">
        <w:rPr>
          <w:color w:val="000000"/>
        </w:rPr>
        <w:t>топикальных</w:t>
      </w:r>
      <w:proofErr w:type="spellEnd"/>
      <w:r w:rsidR="00766152" w:rsidRPr="003805C9">
        <w:rPr>
          <w:color w:val="000000"/>
        </w:rPr>
        <w:t xml:space="preserve"> лекарственных форм (ТЛФ), таких как мази, гели, пл</w:t>
      </w:r>
      <w:r w:rsidR="00766152">
        <w:rPr>
          <w:color w:val="000000"/>
        </w:rPr>
        <w:t>ё</w:t>
      </w:r>
      <w:r w:rsidR="00766152" w:rsidRPr="003805C9">
        <w:rPr>
          <w:color w:val="000000"/>
        </w:rPr>
        <w:t>нки</w:t>
      </w:r>
      <w:r w:rsidR="00766152">
        <w:rPr>
          <w:color w:val="000000"/>
        </w:rPr>
        <w:t xml:space="preserve"> – </w:t>
      </w:r>
      <w:r w:rsidRPr="003805C9">
        <w:rPr>
          <w:color w:val="000000"/>
        </w:rPr>
        <w:t>актуальн</w:t>
      </w:r>
      <w:r w:rsidR="00766152">
        <w:rPr>
          <w:color w:val="000000"/>
        </w:rPr>
        <w:t>ое</w:t>
      </w:r>
      <w:r w:rsidRPr="003805C9">
        <w:rPr>
          <w:color w:val="000000"/>
        </w:rPr>
        <w:t xml:space="preserve"> направлени</w:t>
      </w:r>
      <w:r w:rsidR="00766152">
        <w:rPr>
          <w:color w:val="000000"/>
        </w:rPr>
        <w:t>е в</w:t>
      </w:r>
      <w:r w:rsidRPr="003805C9">
        <w:rPr>
          <w:color w:val="000000"/>
        </w:rPr>
        <w:t xml:space="preserve"> </w:t>
      </w:r>
      <w:r w:rsidR="00766152" w:rsidRPr="003805C9">
        <w:rPr>
          <w:color w:val="000000"/>
        </w:rPr>
        <w:t>фармацевтическ</w:t>
      </w:r>
      <w:r w:rsidR="00766152">
        <w:rPr>
          <w:color w:val="000000"/>
        </w:rPr>
        <w:t>ой</w:t>
      </w:r>
      <w:r w:rsidR="00766152" w:rsidRPr="003805C9">
        <w:rPr>
          <w:color w:val="000000"/>
        </w:rPr>
        <w:t xml:space="preserve"> </w:t>
      </w:r>
      <w:r w:rsidR="00766152">
        <w:rPr>
          <w:color w:val="000000"/>
        </w:rPr>
        <w:t xml:space="preserve">промышленности </w:t>
      </w:r>
      <w:r w:rsidRPr="003805C9">
        <w:rPr>
          <w:color w:val="000000"/>
        </w:rPr>
        <w:t>[1].</w:t>
      </w:r>
      <w:r>
        <w:rPr>
          <w:color w:val="000000"/>
        </w:rPr>
        <w:t xml:space="preserve"> </w:t>
      </w:r>
      <w:r>
        <w:rPr>
          <w:color w:val="000000"/>
        </w:rPr>
        <w:t>Одним из способов модификации</w:t>
      </w:r>
      <w:r>
        <w:rPr>
          <w:color w:val="000000"/>
        </w:rPr>
        <w:t xml:space="preserve"> функциональных</w:t>
      </w:r>
      <w:r>
        <w:rPr>
          <w:color w:val="000000"/>
        </w:rPr>
        <w:t xml:space="preserve"> свойств </w:t>
      </w:r>
      <w:r w:rsidR="00366B94">
        <w:rPr>
          <w:color w:val="000000"/>
        </w:rPr>
        <w:t>ТЛФ</w:t>
      </w:r>
      <w:r>
        <w:rPr>
          <w:color w:val="000000"/>
        </w:rPr>
        <w:t xml:space="preserve"> является введение </w:t>
      </w:r>
      <w:r w:rsidR="00766152">
        <w:rPr>
          <w:color w:val="000000"/>
        </w:rPr>
        <w:t xml:space="preserve">в их состав </w:t>
      </w:r>
      <w:r>
        <w:rPr>
          <w:color w:val="000000"/>
        </w:rPr>
        <w:t>растительных экстрактов</w:t>
      </w:r>
      <w:r w:rsidR="00391E50">
        <w:rPr>
          <w:color w:val="000000"/>
        </w:rPr>
        <w:t>, источник</w:t>
      </w:r>
      <w:r w:rsidR="00ED4D9E">
        <w:rPr>
          <w:color w:val="000000"/>
        </w:rPr>
        <w:t>ов</w:t>
      </w:r>
      <w:r>
        <w:rPr>
          <w:color w:val="000000"/>
        </w:rPr>
        <w:t xml:space="preserve"> </w:t>
      </w:r>
      <w:r w:rsidR="00391E50">
        <w:rPr>
          <w:color w:val="000000"/>
        </w:rPr>
        <w:t>ш</w:t>
      </w:r>
      <w:r>
        <w:rPr>
          <w:color w:val="000000"/>
        </w:rPr>
        <w:t>ирок</w:t>
      </w:r>
      <w:r w:rsidR="00391E50">
        <w:rPr>
          <w:color w:val="000000"/>
        </w:rPr>
        <w:t>ого</w:t>
      </w:r>
      <w:r>
        <w:rPr>
          <w:color w:val="000000"/>
        </w:rPr>
        <w:t xml:space="preserve"> спектр</w:t>
      </w:r>
      <w:r w:rsidR="00391E50">
        <w:rPr>
          <w:color w:val="000000"/>
        </w:rPr>
        <w:t>а</w:t>
      </w:r>
      <w:r>
        <w:rPr>
          <w:color w:val="000000"/>
        </w:rPr>
        <w:t xml:space="preserve"> экстрагируемых биологически активных веществ (БАВ</w:t>
      </w:r>
      <w:r w:rsidR="001F4440">
        <w:rPr>
          <w:color w:val="000000"/>
        </w:rPr>
        <w:t>)</w:t>
      </w:r>
      <w:r w:rsidR="00391E50">
        <w:rPr>
          <w:color w:val="000000"/>
        </w:rPr>
        <w:t>.</w:t>
      </w:r>
      <w:r>
        <w:rPr>
          <w:color w:val="000000"/>
        </w:rPr>
        <w:t xml:space="preserve"> </w:t>
      </w:r>
      <w:r w:rsidR="00391E50">
        <w:rPr>
          <w:color w:val="000000"/>
        </w:rPr>
        <w:t xml:space="preserve">БАВ </w:t>
      </w:r>
      <w:r>
        <w:rPr>
          <w:color w:val="000000"/>
        </w:rPr>
        <w:t>позволя</w:t>
      </w:r>
      <w:r w:rsidR="003D2176">
        <w:rPr>
          <w:color w:val="000000"/>
        </w:rPr>
        <w:t>ю</w:t>
      </w:r>
      <w:r>
        <w:rPr>
          <w:color w:val="000000"/>
        </w:rPr>
        <w:t xml:space="preserve">т </w:t>
      </w:r>
      <w:r>
        <w:rPr>
          <w:color w:val="000000"/>
        </w:rPr>
        <w:t>улучшать</w:t>
      </w:r>
      <w:r>
        <w:rPr>
          <w:color w:val="000000"/>
        </w:rPr>
        <w:t xml:space="preserve"> свойства </w:t>
      </w:r>
      <w:r w:rsidR="00366B94">
        <w:rPr>
          <w:color w:val="000000"/>
        </w:rPr>
        <w:t>ТЛФ</w:t>
      </w:r>
      <w:r>
        <w:rPr>
          <w:color w:val="000000"/>
        </w:rPr>
        <w:t xml:space="preserve"> </w:t>
      </w:r>
      <w:r w:rsidR="003D2176">
        <w:rPr>
          <w:color w:val="000000"/>
        </w:rPr>
        <w:t>посредством</w:t>
      </w:r>
      <w:r>
        <w:rPr>
          <w:color w:val="000000"/>
        </w:rPr>
        <w:t xml:space="preserve"> межмолекулярных</w:t>
      </w:r>
      <w:r w:rsidR="00D43228">
        <w:rPr>
          <w:color w:val="000000"/>
        </w:rPr>
        <w:t xml:space="preserve"> </w:t>
      </w:r>
      <w:r>
        <w:rPr>
          <w:color w:val="000000"/>
        </w:rPr>
        <w:t>взаимодействий</w:t>
      </w:r>
      <w:r w:rsidR="001F4440">
        <w:rPr>
          <w:color w:val="000000"/>
        </w:rPr>
        <w:t xml:space="preserve"> с полимерной матрицей</w:t>
      </w:r>
      <w:r w:rsidR="003D2176">
        <w:rPr>
          <w:color w:val="000000"/>
        </w:rPr>
        <w:t xml:space="preserve">; </w:t>
      </w:r>
      <w:r w:rsidR="001F4440">
        <w:rPr>
          <w:color w:val="000000"/>
        </w:rPr>
        <w:t>пластификации</w:t>
      </w:r>
      <w:r w:rsidR="00327C27">
        <w:rPr>
          <w:color w:val="000000"/>
        </w:rPr>
        <w:t xml:space="preserve">. В результате модификации </w:t>
      </w:r>
      <w:r w:rsidR="001F4440">
        <w:rPr>
          <w:color w:val="000000"/>
        </w:rPr>
        <w:t>расшир</w:t>
      </w:r>
      <w:r w:rsidR="00327C27">
        <w:rPr>
          <w:color w:val="000000"/>
        </w:rPr>
        <w:t>яется</w:t>
      </w:r>
      <w:r w:rsidR="001F4440">
        <w:rPr>
          <w:color w:val="000000"/>
        </w:rPr>
        <w:t xml:space="preserve"> область медицинского применения </w:t>
      </w:r>
      <w:r w:rsidR="00366B94">
        <w:rPr>
          <w:color w:val="000000"/>
        </w:rPr>
        <w:t>ТЛФ</w:t>
      </w:r>
      <w:r w:rsidR="00327C27">
        <w:rPr>
          <w:color w:val="000000"/>
        </w:rPr>
        <w:t xml:space="preserve">, так как БАВ обладают </w:t>
      </w:r>
      <w:r w:rsidR="001F4440">
        <w:rPr>
          <w:color w:val="000000"/>
        </w:rPr>
        <w:t>разнообраз</w:t>
      </w:r>
      <w:r w:rsidR="00327C27">
        <w:rPr>
          <w:color w:val="000000"/>
        </w:rPr>
        <w:t>ным</w:t>
      </w:r>
      <w:r w:rsidR="001F4440">
        <w:rPr>
          <w:color w:val="000000"/>
        </w:rPr>
        <w:t xml:space="preserve"> терапевтическ</w:t>
      </w:r>
      <w:r w:rsidR="00327C27">
        <w:rPr>
          <w:color w:val="000000"/>
        </w:rPr>
        <w:t>им</w:t>
      </w:r>
      <w:r w:rsidR="001F4440">
        <w:rPr>
          <w:color w:val="000000"/>
        </w:rPr>
        <w:t xml:space="preserve"> действи</w:t>
      </w:r>
      <w:r w:rsidR="00327C27">
        <w:rPr>
          <w:color w:val="000000"/>
        </w:rPr>
        <w:t>ем</w:t>
      </w:r>
      <w:r w:rsidR="00F6215E">
        <w:rPr>
          <w:color w:val="000000"/>
        </w:rPr>
        <w:t xml:space="preserve"> </w:t>
      </w:r>
      <w:r w:rsidR="00F6215E" w:rsidRPr="00F6215E">
        <w:rPr>
          <w:color w:val="000000"/>
        </w:rPr>
        <w:t>[2]</w:t>
      </w:r>
      <w:r w:rsidR="001F4440">
        <w:rPr>
          <w:color w:val="000000"/>
        </w:rPr>
        <w:t xml:space="preserve">. </w:t>
      </w:r>
      <w:r w:rsidR="00F30A33">
        <w:rPr>
          <w:color w:val="000000"/>
        </w:rPr>
        <w:t>Перспективным сырьём</w:t>
      </w:r>
      <w:r w:rsidR="00F30A33" w:rsidRPr="00327C27">
        <w:rPr>
          <w:color w:val="000000"/>
        </w:rPr>
        <w:t xml:space="preserve"> </w:t>
      </w:r>
      <w:r w:rsidR="00F30A33" w:rsidRPr="001F4440">
        <w:rPr>
          <w:color w:val="000000"/>
        </w:rPr>
        <w:t>для</w:t>
      </w:r>
      <w:r w:rsidR="00F30A33">
        <w:rPr>
          <w:color w:val="000000"/>
        </w:rPr>
        <w:t xml:space="preserve"> получения</w:t>
      </w:r>
      <w:r w:rsidR="00F30A33" w:rsidRPr="001F4440">
        <w:rPr>
          <w:color w:val="000000"/>
        </w:rPr>
        <w:t xml:space="preserve"> ТЛФ</w:t>
      </w:r>
      <w:r w:rsidR="00F30A33">
        <w:rPr>
          <w:color w:val="000000"/>
        </w:rPr>
        <w:t>, содержащи</w:t>
      </w:r>
      <w:r w:rsidR="00F30A33">
        <w:rPr>
          <w:color w:val="000000"/>
        </w:rPr>
        <w:t>х</w:t>
      </w:r>
      <w:r w:rsidR="00F30A33">
        <w:rPr>
          <w:color w:val="000000"/>
        </w:rPr>
        <w:t xml:space="preserve"> в своём составе </w:t>
      </w:r>
      <w:r w:rsidR="00F30A33" w:rsidRPr="001F4440">
        <w:rPr>
          <w:color w:val="000000"/>
        </w:rPr>
        <w:t>БАВ с ранозаживляющим действием</w:t>
      </w:r>
      <w:r w:rsidR="00F30A33">
        <w:rPr>
          <w:color w:val="000000"/>
        </w:rPr>
        <w:t>,</w:t>
      </w:r>
      <w:r w:rsidR="00F30A33" w:rsidRPr="001F4440">
        <w:rPr>
          <w:color w:val="000000"/>
        </w:rPr>
        <w:t xml:space="preserve"> </w:t>
      </w:r>
      <w:r w:rsidR="00F30A33">
        <w:rPr>
          <w:color w:val="000000"/>
        </w:rPr>
        <w:t>являются</w:t>
      </w:r>
      <w:r w:rsidR="00F30A33" w:rsidRPr="001F4440">
        <w:rPr>
          <w:color w:val="000000"/>
        </w:rPr>
        <w:t xml:space="preserve"> цветки ноготков лекарственных</w:t>
      </w:r>
      <w:r w:rsidR="00F30A33">
        <w:rPr>
          <w:color w:val="000000"/>
        </w:rPr>
        <w:t>.</w:t>
      </w:r>
    </w:p>
    <w:p w14:paraId="0377B0CC" w14:textId="6DFB63F2" w:rsidR="00921763" w:rsidRPr="001B6369" w:rsidRDefault="00921763" w:rsidP="00EA7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1763">
        <w:rPr>
          <w:color w:val="000000"/>
        </w:rPr>
        <w:t xml:space="preserve">В настоящем исследовании в качестве полимерной основы </w:t>
      </w:r>
      <w:r w:rsidR="009207BD">
        <w:rPr>
          <w:color w:val="000000"/>
        </w:rPr>
        <w:t xml:space="preserve">ТЛФ </w:t>
      </w:r>
      <w:r w:rsidRPr="00921763">
        <w:rPr>
          <w:color w:val="000000"/>
        </w:rPr>
        <w:t>использовали поливиниловый спирт</w:t>
      </w:r>
      <w:r w:rsidR="005243C0">
        <w:rPr>
          <w:color w:val="000000"/>
        </w:rPr>
        <w:t xml:space="preserve"> </w:t>
      </w:r>
      <w:r w:rsidR="005243C0">
        <w:t>(098-15(G)) (6</w:t>
      </w:r>
      <w:r w:rsidR="00ED4D9E">
        <w:t> </w:t>
      </w:r>
      <w:r w:rsidR="005243C0">
        <w:t>%)</w:t>
      </w:r>
      <w:r w:rsidRPr="00921763">
        <w:rPr>
          <w:color w:val="000000"/>
        </w:rPr>
        <w:t xml:space="preserve"> </w:t>
      </w:r>
      <w:r w:rsidR="009207BD">
        <w:rPr>
          <w:color w:val="000000"/>
        </w:rPr>
        <w:t xml:space="preserve">и </w:t>
      </w:r>
      <w:r w:rsidR="005243C0">
        <w:t xml:space="preserve">пищевой </w:t>
      </w:r>
      <w:r w:rsidRPr="00921763">
        <w:rPr>
          <w:color w:val="000000"/>
        </w:rPr>
        <w:t>желатин</w:t>
      </w:r>
      <w:r w:rsidR="005243C0" w:rsidRPr="005243C0">
        <w:t xml:space="preserve"> </w:t>
      </w:r>
      <w:r w:rsidR="005243C0">
        <w:t>марки П-11 (0</w:t>
      </w:r>
      <w:r w:rsidR="00ED4D9E">
        <w:t>.</w:t>
      </w:r>
      <w:r w:rsidR="005243C0">
        <w:t>5</w:t>
      </w:r>
      <w:r w:rsidR="00ED4D9E">
        <w:t> </w:t>
      </w:r>
      <w:r w:rsidR="005243C0">
        <w:t>%)</w:t>
      </w:r>
      <w:r w:rsidRPr="00921763">
        <w:rPr>
          <w:color w:val="000000"/>
        </w:rPr>
        <w:t xml:space="preserve">. Для </w:t>
      </w:r>
      <w:r w:rsidR="003E26FC">
        <w:rPr>
          <w:color w:val="000000"/>
        </w:rPr>
        <w:t xml:space="preserve">модификации </w:t>
      </w:r>
      <w:r w:rsidR="00464572">
        <w:rPr>
          <w:color w:val="000000"/>
        </w:rPr>
        <w:t>функциональных</w:t>
      </w:r>
      <w:r w:rsidR="003E26FC">
        <w:rPr>
          <w:color w:val="000000"/>
        </w:rPr>
        <w:t xml:space="preserve"> свойств и </w:t>
      </w:r>
      <w:r w:rsidRPr="00921763">
        <w:rPr>
          <w:color w:val="000000"/>
        </w:rPr>
        <w:t xml:space="preserve">обеспечения ранозаживляющего действия в полимерную основу </w:t>
      </w:r>
      <w:r w:rsidR="001B6369">
        <w:rPr>
          <w:color w:val="000000"/>
        </w:rPr>
        <w:t xml:space="preserve">ТЛФ </w:t>
      </w:r>
      <w:r w:rsidRPr="00921763">
        <w:rPr>
          <w:color w:val="000000"/>
        </w:rPr>
        <w:t>вводили</w:t>
      </w:r>
      <w:r w:rsidR="009207BD">
        <w:rPr>
          <w:color w:val="000000"/>
        </w:rPr>
        <w:t xml:space="preserve"> </w:t>
      </w:r>
      <w:r w:rsidRPr="00921763">
        <w:rPr>
          <w:color w:val="000000"/>
        </w:rPr>
        <w:t>водный экстракт из цветков ноготков лекарственных</w:t>
      </w:r>
      <w:r w:rsidR="005243C0">
        <w:rPr>
          <w:color w:val="000000"/>
        </w:rPr>
        <w:t xml:space="preserve"> (92</w:t>
      </w:r>
      <w:r w:rsidR="00ED4D9E">
        <w:rPr>
          <w:color w:val="000000"/>
        </w:rPr>
        <w:t>.</w:t>
      </w:r>
      <w:r w:rsidR="005243C0">
        <w:rPr>
          <w:color w:val="000000"/>
        </w:rPr>
        <w:t>1</w:t>
      </w:r>
      <w:r w:rsidR="00ED4D9E">
        <w:rPr>
          <w:color w:val="000000"/>
        </w:rPr>
        <w:t> </w:t>
      </w:r>
      <w:r w:rsidR="005243C0">
        <w:rPr>
          <w:color w:val="000000"/>
        </w:rPr>
        <w:t>%)</w:t>
      </w:r>
      <w:r w:rsidR="009207BD">
        <w:rPr>
          <w:color w:val="000000"/>
        </w:rPr>
        <w:t xml:space="preserve">; </w:t>
      </w:r>
      <w:r w:rsidR="003E26FC">
        <w:rPr>
          <w:color w:val="000000"/>
        </w:rPr>
        <w:t xml:space="preserve">для антисептического эффекта – </w:t>
      </w:r>
      <w:r w:rsidR="003E26FC" w:rsidRPr="00921763">
        <w:rPr>
          <w:color w:val="000000"/>
        </w:rPr>
        <w:t>раствор коллоидного серебра</w:t>
      </w:r>
      <w:r w:rsidR="005243C0">
        <w:rPr>
          <w:color w:val="000000"/>
        </w:rPr>
        <w:t xml:space="preserve"> </w:t>
      </w:r>
      <w:r w:rsidR="005243C0">
        <w:t>(1</w:t>
      </w:r>
      <w:r w:rsidR="00ED4D9E">
        <w:t> </w:t>
      </w:r>
      <w:r w:rsidR="005243C0">
        <w:t>%)</w:t>
      </w:r>
      <w:r w:rsidR="001B6369">
        <w:t xml:space="preserve">; для </w:t>
      </w:r>
      <w:r w:rsidR="00ED4D9E">
        <w:t xml:space="preserve">пластификации </w:t>
      </w:r>
      <w:r w:rsidR="001B6369">
        <w:t xml:space="preserve">– глицерин </w:t>
      </w:r>
      <w:r w:rsidR="00ED4D9E">
        <w:t>(ГОСТ 6259-75)</w:t>
      </w:r>
      <w:r w:rsidR="00ED4D9E">
        <w:t xml:space="preserve"> </w:t>
      </w:r>
      <w:r w:rsidR="001B6369">
        <w:t>(0</w:t>
      </w:r>
      <w:r w:rsidR="00ED4D9E">
        <w:t>.</w:t>
      </w:r>
      <w:r w:rsidR="001B6369">
        <w:t>4 %).</w:t>
      </w:r>
    </w:p>
    <w:p w14:paraId="21C63B8B" w14:textId="0F199256" w:rsidR="00921763" w:rsidRPr="00921763" w:rsidRDefault="00921763" w:rsidP="00EA7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eading=h.30j0zll" w:colFirst="0" w:colLast="0"/>
      <w:bookmarkEnd w:id="0"/>
      <w:r w:rsidRPr="00921763">
        <w:rPr>
          <w:color w:val="000000"/>
        </w:rPr>
        <w:t>Цель работы заключалась</w:t>
      </w:r>
      <w:r>
        <w:rPr>
          <w:color w:val="000000"/>
        </w:rPr>
        <w:t xml:space="preserve"> в</w:t>
      </w:r>
      <w:r w:rsidRPr="00921763">
        <w:rPr>
          <w:color w:val="000000"/>
        </w:rPr>
        <w:t xml:space="preserve"> </w:t>
      </w:r>
      <w:r w:rsidR="00D16D1D">
        <w:rPr>
          <w:color w:val="000000"/>
        </w:rPr>
        <w:t>исследовании</w:t>
      </w:r>
      <w:r w:rsidR="00F6215E">
        <w:rPr>
          <w:color w:val="000000"/>
        </w:rPr>
        <w:t xml:space="preserve"> влияния экстрактивных веществ водного извлечения цветков ноготков лекарственных на функциональные</w:t>
      </w:r>
      <w:r w:rsidRPr="00921763">
        <w:rPr>
          <w:color w:val="000000"/>
        </w:rPr>
        <w:t xml:space="preserve"> свойств</w:t>
      </w:r>
      <w:r w:rsidR="00F6215E">
        <w:rPr>
          <w:color w:val="000000"/>
        </w:rPr>
        <w:t>а</w:t>
      </w:r>
      <w:r w:rsidRPr="00921763">
        <w:rPr>
          <w:color w:val="000000"/>
        </w:rPr>
        <w:t xml:space="preserve"> </w:t>
      </w:r>
      <w:proofErr w:type="spellStart"/>
      <w:r w:rsidR="009207BD">
        <w:rPr>
          <w:color w:val="000000"/>
        </w:rPr>
        <w:t>парафармацевтических</w:t>
      </w:r>
      <w:proofErr w:type="spellEnd"/>
      <w:r w:rsidRPr="00921763">
        <w:rPr>
          <w:color w:val="000000"/>
        </w:rPr>
        <w:t xml:space="preserve"> </w:t>
      </w:r>
      <w:proofErr w:type="spellStart"/>
      <w:r w:rsidR="00F6215E">
        <w:rPr>
          <w:color w:val="000000"/>
        </w:rPr>
        <w:t>фито</w:t>
      </w:r>
      <w:r w:rsidRPr="00921763">
        <w:rPr>
          <w:color w:val="000000"/>
        </w:rPr>
        <w:t>пл</w:t>
      </w:r>
      <w:r w:rsidR="0068465B">
        <w:rPr>
          <w:color w:val="000000"/>
        </w:rPr>
        <w:t>ё</w:t>
      </w:r>
      <w:r w:rsidRPr="00921763">
        <w:rPr>
          <w:color w:val="000000"/>
        </w:rPr>
        <w:t>нок</w:t>
      </w:r>
      <w:proofErr w:type="spellEnd"/>
      <w:r w:rsidR="0068465B">
        <w:rPr>
          <w:color w:val="000000"/>
        </w:rPr>
        <w:t xml:space="preserve"> (</w:t>
      </w:r>
      <w:r w:rsidR="009207BD">
        <w:rPr>
          <w:color w:val="000000"/>
        </w:rPr>
        <w:t>П</w:t>
      </w:r>
      <w:r w:rsidR="0068465B">
        <w:rPr>
          <w:color w:val="000000"/>
        </w:rPr>
        <w:t>ФП)</w:t>
      </w:r>
      <w:r w:rsidRPr="00921763">
        <w:rPr>
          <w:color w:val="000000"/>
        </w:rPr>
        <w:t>.</w:t>
      </w:r>
    </w:p>
    <w:p w14:paraId="545A23A2" w14:textId="4CF7A11E" w:rsidR="00921763" w:rsidRPr="00921763" w:rsidRDefault="00F6215E" w:rsidP="00EA7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Изготовление </w:t>
      </w:r>
      <w:r w:rsidR="009207BD">
        <w:rPr>
          <w:color w:val="000000"/>
        </w:rPr>
        <w:t>ПФП</w:t>
      </w:r>
      <w:r>
        <w:rPr>
          <w:color w:val="000000"/>
        </w:rPr>
        <w:t xml:space="preserve"> и оценку</w:t>
      </w:r>
      <w:r w:rsidR="009207BD">
        <w:rPr>
          <w:color w:val="000000"/>
        </w:rPr>
        <w:t xml:space="preserve"> их</w:t>
      </w:r>
      <w:r>
        <w:rPr>
          <w:color w:val="000000"/>
        </w:rPr>
        <w:t xml:space="preserve"> функциональных свойств</w:t>
      </w:r>
      <w:r w:rsidR="00900227">
        <w:rPr>
          <w:color w:val="000000"/>
        </w:rPr>
        <w:t xml:space="preserve"> </w:t>
      </w:r>
      <w:r>
        <w:rPr>
          <w:color w:val="000000"/>
        </w:rPr>
        <w:t>(</w:t>
      </w:r>
      <w:r w:rsidRPr="00921763">
        <w:rPr>
          <w:color w:val="000000"/>
        </w:rPr>
        <w:t xml:space="preserve">влагопоглощение, </w:t>
      </w:r>
      <w:proofErr w:type="spellStart"/>
      <w:r w:rsidRPr="00921763">
        <w:rPr>
          <w:color w:val="000000"/>
        </w:rPr>
        <w:t>паропроницаемость</w:t>
      </w:r>
      <w:proofErr w:type="spellEnd"/>
      <w:r w:rsidRPr="00921763">
        <w:rPr>
          <w:color w:val="000000"/>
        </w:rPr>
        <w:t xml:space="preserve">, </w:t>
      </w:r>
      <w:r w:rsidR="00032656">
        <w:rPr>
          <w:color w:val="000000"/>
        </w:rPr>
        <w:t>растворимость</w:t>
      </w:r>
      <w:r>
        <w:rPr>
          <w:color w:val="000000"/>
        </w:rPr>
        <w:t>) проводили</w:t>
      </w:r>
      <w:r w:rsidR="00900227">
        <w:rPr>
          <w:color w:val="000000"/>
        </w:rPr>
        <w:t xml:space="preserve"> по </w:t>
      </w:r>
      <w:r w:rsidR="009207BD">
        <w:rPr>
          <w:color w:val="000000"/>
        </w:rPr>
        <w:t>отработанным ранее</w:t>
      </w:r>
      <w:r w:rsidR="00900227">
        <w:rPr>
          <w:color w:val="000000"/>
        </w:rPr>
        <w:t xml:space="preserve"> методик</w:t>
      </w:r>
      <w:r>
        <w:rPr>
          <w:color w:val="000000"/>
        </w:rPr>
        <w:t>ам</w:t>
      </w:r>
      <w:r w:rsidR="00900227">
        <w:rPr>
          <w:color w:val="000000"/>
        </w:rPr>
        <w:t xml:space="preserve"> </w:t>
      </w:r>
      <w:r w:rsidR="00921763" w:rsidRPr="00921763">
        <w:rPr>
          <w:color w:val="000000"/>
        </w:rPr>
        <w:t>[</w:t>
      </w:r>
      <w:r>
        <w:rPr>
          <w:color w:val="000000"/>
        </w:rPr>
        <w:t>3</w:t>
      </w:r>
      <w:r w:rsidR="00921763" w:rsidRPr="00921763">
        <w:rPr>
          <w:color w:val="000000"/>
        </w:rPr>
        <w:t>].</w:t>
      </w:r>
    </w:p>
    <w:p w14:paraId="68E4E5BE" w14:textId="1E204F35" w:rsidR="0068465B" w:rsidRPr="00272AFF" w:rsidRDefault="00921763" w:rsidP="00EA7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1763">
        <w:rPr>
          <w:color w:val="000000"/>
        </w:rPr>
        <w:t>По результатам исследования был</w:t>
      </w:r>
      <w:r w:rsidR="00F6215E">
        <w:rPr>
          <w:color w:val="000000"/>
        </w:rPr>
        <w:t xml:space="preserve">о установлено, что введение в состав </w:t>
      </w:r>
      <w:r w:rsidR="009207BD">
        <w:rPr>
          <w:color w:val="000000"/>
        </w:rPr>
        <w:t>П</w:t>
      </w:r>
      <w:r w:rsidR="0068465B">
        <w:rPr>
          <w:color w:val="000000"/>
        </w:rPr>
        <w:t>ФП</w:t>
      </w:r>
      <w:r w:rsidR="00F6215E">
        <w:rPr>
          <w:color w:val="000000"/>
        </w:rPr>
        <w:t xml:space="preserve"> водного извлечения ноготков лекарственных</w:t>
      </w:r>
      <w:r w:rsidR="00032656">
        <w:rPr>
          <w:color w:val="000000"/>
        </w:rPr>
        <w:t xml:space="preserve"> улучшает</w:t>
      </w:r>
      <w:r w:rsidR="0068465B">
        <w:rPr>
          <w:color w:val="000000"/>
        </w:rPr>
        <w:t xml:space="preserve"> </w:t>
      </w:r>
      <w:r w:rsidR="00032656">
        <w:rPr>
          <w:color w:val="000000"/>
        </w:rPr>
        <w:t>в сравнении с контрольным образцом</w:t>
      </w:r>
      <w:r w:rsidR="00032656">
        <w:rPr>
          <w:color w:val="000000"/>
        </w:rPr>
        <w:t xml:space="preserve"> влагопоглощение и растворимость, предположительно в связи с высоким содержанием гидрофильных </w:t>
      </w:r>
      <w:proofErr w:type="spellStart"/>
      <w:r w:rsidR="00032656">
        <w:rPr>
          <w:color w:val="000000"/>
        </w:rPr>
        <w:t>гидрокси</w:t>
      </w:r>
      <w:proofErr w:type="spellEnd"/>
      <w:r w:rsidR="00272AFF">
        <w:rPr>
          <w:color w:val="000000"/>
        </w:rPr>
        <w:t xml:space="preserve">-полифенольных </w:t>
      </w:r>
      <w:r w:rsidR="00032656">
        <w:rPr>
          <w:color w:val="000000"/>
        </w:rPr>
        <w:t>групп экстрагируемых БАВ</w:t>
      </w:r>
      <w:r w:rsidR="00A81834">
        <w:rPr>
          <w:color w:val="000000"/>
        </w:rPr>
        <w:t xml:space="preserve">; </w:t>
      </w:r>
      <w:r w:rsidR="009207BD">
        <w:rPr>
          <w:color w:val="000000"/>
        </w:rPr>
        <w:t xml:space="preserve">незначительно </w:t>
      </w:r>
      <w:r w:rsidR="00A81834">
        <w:rPr>
          <w:szCs w:val="28"/>
        </w:rPr>
        <w:t>снижает</w:t>
      </w:r>
      <w:r w:rsidR="00A81834">
        <w:rPr>
          <w:szCs w:val="28"/>
        </w:rPr>
        <w:t xml:space="preserve"> </w:t>
      </w:r>
      <w:proofErr w:type="spellStart"/>
      <w:r w:rsidR="00A81834">
        <w:rPr>
          <w:szCs w:val="28"/>
        </w:rPr>
        <w:t>паропроницаемост</w:t>
      </w:r>
      <w:r w:rsidR="009207BD">
        <w:rPr>
          <w:szCs w:val="28"/>
        </w:rPr>
        <w:t>ь</w:t>
      </w:r>
      <w:proofErr w:type="spellEnd"/>
      <w:r w:rsidR="00A81834">
        <w:rPr>
          <w:szCs w:val="28"/>
        </w:rPr>
        <w:t xml:space="preserve">, </w:t>
      </w:r>
      <w:r w:rsidR="009207BD">
        <w:rPr>
          <w:szCs w:val="28"/>
        </w:rPr>
        <w:t>что возможно связано</w:t>
      </w:r>
      <w:r w:rsidR="00A81834">
        <w:rPr>
          <w:szCs w:val="28"/>
        </w:rPr>
        <w:t xml:space="preserve"> с высоким содержанием в экстрагируемых БАВ дубильных веществ, способствующих образованию дополнительных внутримолекулярных связей и уплотнению </w:t>
      </w:r>
      <w:r w:rsidR="009207BD">
        <w:rPr>
          <w:szCs w:val="28"/>
        </w:rPr>
        <w:t>структуры П</w:t>
      </w:r>
      <w:r w:rsidR="00A81834">
        <w:rPr>
          <w:szCs w:val="28"/>
        </w:rPr>
        <w:t>ФП.</w:t>
      </w:r>
      <w:r w:rsidR="002E36C3">
        <w:rPr>
          <w:szCs w:val="28"/>
        </w:rPr>
        <w:t xml:space="preserve"> </w:t>
      </w:r>
      <w:r w:rsidR="00032656">
        <w:rPr>
          <w:color w:val="000000"/>
        </w:rPr>
        <w:t xml:space="preserve">Согласно полученным данным влагопоглощение </w:t>
      </w:r>
      <w:r w:rsidR="009207BD">
        <w:rPr>
          <w:color w:val="000000"/>
        </w:rPr>
        <w:t>П</w:t>
      </w:r>
      <w:r w:rsidR="00032656">
        <w:rPr>
          <w:bCs/>
          <w:color w:val="000000"/>
        </w:rPr>
        <w:t>ФП</w:t>
      </w:r>
      <w:r w:rsidR="00AF6B89">
        <w:rPr>
          <w:bCs/>
          <w:color w:val="000000"/>
        </w:rPr>
        <w:t xml:space="preserve"> </w:t>
      </w:r>
      <w:r w:rsidR="00032656">
        <w:rPr>
          <w:bCs/>
          <w:color w:val="000000"/>
        </w:rPr>
        <w:t>н</w:t>
      </w:r>
      <w:r w:rsidR="00032656" w:rsidRPr="00032656">
        <w:rPr>
          <w:bCs/>
          <w:color w:val="000000"/>
        </w:rPr>
        <w:t xml:space="preserve">а </w:t>
      </w:r>
      <w:r w:rsidR="00535C82">
        <w:rPr>
          <w:bCs/>
          <w:color w:val="000000"/>
        </w:rPr>
        <w:t>всех</w:t>
      </w:r>
      <w:r w:rsidR="00032656" w:rsidRPr="00032656">
        <w:rPr>
          <w:bCs/>
          <w:color w:val="000000"/>
        </w:rPr>
        <w:t xml:space="preserve"> сроках </w:t>
      </w:r>
      <w:r w:rsidR="009207BD">
        <w:rPr>
          <w:bCs/>
          <w:color w:val="000000"/>
        </w:rPr>
        <w:t>наблюдений</w:t>
      </w:r>
      <w:r w:rsidR="00032656" w:rsidRPr="00032656">
        <w:rPr>
          <w:bCs/>
          <w:color w:val="000000"/>
        </w:rPr>
        <w:t xml:space="preserve"> (15, 30, 45, 60 мин) </w:t>
      </w:r>
      <w:r w:rsidR="009207BD">
        <w:rPr>
          <w:bCs/>
          <w:color w:val="000000"/>
        </w:rPr>
        <w:t xml:space="preserve">было </w:t>
      </w:r>
      <w:r w:rsidR="00AF6B89">
        <w:rPr>
          <w:bCs/>
          <w:color w:val="000000"/>
        </w:rPr>
        <w:t xml:space="preserve">выше контроля </w:t>
      </w:r>
      <w:r w:rsidR="00535C82">
        <w:rPr>
          <w:bCs/>
          <w:color w:val="000000"/>
        </w:rPr>
        <w:t xml:space="preserve">в среднем </w:t>
      </w:r>
      <w:r w:rsidR="00535C82" w:rsidRPr="00A649CA">
        <w:rPr>
          <w:bCs/>
          <w:color w:val="000000"/>
        </w:rPr>
        <w:t>на</w:t>
      </w:r>
      <w:r w:rsidR="00032656" w:rsidRPr="00A649CA">
        <w:rPr>
          <w:bCs/>
          <w:color w:val="000000"/>
        </w:rPr>
        <w:t xml:space="preserve"> </w:t>
      </w:r>
      <w:r w:rsidR="001C1D5B" w:rsidRPr="00A649CA">
        <w:rPr>
          <w:bCs/>
          <w:color w:val="000000"/>
        </w:rPr>
        <w:t>244</w:t>
      </w:r>
      <w:r w:rsidR="00032656" w:rsidRPr="00A649CA">
        <w:rPr>
          <w:bCs/>
          <w:color w:val="000000"/>
        </w:rPr>
        <w:t>%</w:t>
      </w:r>
      <w:r w:rsidR="00272AFF" w:rsidRPr="00A649CA">
        <w:rPr>
          <w:bCs/>
          <w:color w:val="000000"/>
        </w:rPr>
        <w:t>;</w:t>
      </w:r>
      <w:r w:rsidR="00032656" w:rsidRPr="00A649CA">
        <w:rPr>
          <w:szCs w:val="28"/>
        </w:rPr>
        <w:t xml:space="preserve"> </w:t>
      </w:r>
      <w:r w:rsidR="009207BD" w:rsidRPr="00A649CA">
        <w:rPr>
          <w:szCs w:val="28"/>
        </w:rPr>
        <w:t xml:space="preserve">растворение ПФП </w:t>
      </w:r>
      <w:r w:rsidR="00032656" w:rsidRPr="00A649CA">
        <w:rPr>
          <w:szCs w:val="28"/>
        </w:rPr>
        <w:t>в течение 24</w:t>
      </w:r>
      <w:r w:rsidR="00032656" w:rsidRPr="00A649CA">
        <w:rPr>
          <w:szCs w:val="28"/>
        </w:rPr>
        <w:t> </w:t>
      </w:r>
      <w:r w:rsidR="00032656" w:rsidRPr="00A649CA">
        <w:rPr>
          <w:szCs w:val="28"/>
        </w:rPr>
        <w:t>ч</w:t>
      </w:r>
      <w:r w:rsidR="009207BD" w:rsidRPr="00A649CA">
        <w:rPr>
          <w:szCs w:val="28"/>
        </w:rPr>
        <w:t xml:space="preserve"> </w:t>
      </w:r>
      <w:r w:rsidR="001C1D5B" w:rsidRPr="00A649CA">
        <w:rPr>
          <w:szCs w:val="28"/>
        </w:rPr>
        <w:t>происходило</w:t>
      </w:r>
      <w:r w:rsidR="00535C82" w:rsidRPr="00A649CA">
        <w:rPr>
          <w:szCs w:val="28"/>
        </w:rPr>
        <w:t xml:space="preserve"> быстрее, чем в контроле (</w:t>
      </w:r>
      <w:r w:rsidR="00032656" w:rsidRPr="00A649CA">
        <w:rPr>
          <w:szCs w:val="28"/>
        </w:rPr>
        <w:t>4</w:t>
      </w:r>
      <w:r w:rsidR="00ED4D9E">
        <w:rPr>
          <w:szCs w:val="28"/>
        </w:rPr>
        <w:t> </w:t>
      </w:r>
      <w:r w:rsidR="00032656" w:rsidRPr="00A649CA">
        <w:rPr>
          <w:szCs w:val="28"/>
        </w:rPr>
        <w:t>%</w:t>
      </w:r>
      <w:r w:rsidR="00535C82" w:rsidRPr="00A649CA">
        <w:rPr>
          <w:szCs w:val="28"/>
        </w:rPr>
        <w:t>)</w:t>
      </w:r>
      <w:r w:rsidR="002E36C3" w:rsidRPr="00A649CA">
        <w:rPr>
          <w:szCs w:val="28"/>
        </w:rPr>
        <w:t xml:space="preserve">; </w:t>
      </w:r>
      <w:proofErr w:type="spellStart"/>
      <w:r w:rsidR="00DF6E1C" w:rsidRPr="00A649CA">
        <w:rPr>
          <w:szCs w:val="28"/>
        </w:rPr>
        <w:t>паропрониц</w:t>
      </w:r>
      <w:r w:rsidR="002E36C3" w:rsidRPr="00A649CA">
        <w:rPr>
          <w:szCs w:val="28"/>
        </w:rPr>
        <w:t>ае</w:t>
      </w:r>
      <w:r w:rsidR="00DF6E1C" w:rsidRPr="00A649CA">
        <w:rPr>
          <w:szCs w:val="28"/>
        </w:rPr>
        <w:t>мость</w:t>
      </w:r>
      <w:proofErr w:type="spellEnd"/>
      <w:r w:rsidR="00DF6E1C">
        <w:rPr>
          <w:szCs w:val="28"/>
        </w:rPr>
        <w:t xml:space="preserve"> </w:t>
      </w:r>
      <w:r w:rsidR="00535C82">
        <w:rPr>
          <w:szCs w:val="28"/>
        </w:rPr>
        <w:t>П</w:t>
      </w:r>
      <w:r w:rsidR="00DF6E1C">
        <w:rPr>
          <w:szCs w:val="28"/>
        </w:rPr>
        <w:t xml:space="preserve">ФП </w:t>
      </w:r>
      <w:r w:rsidR="0068465B">
        <w:rPr>
          <w:szCs w:val="28"/>
        </w:rPr>
        <w:t xml:space="preserve">составила </w:t>
      </w:r>
      <w:r w:rsidR="002742AF">
        <w:rPr>
          <w:szCs w:val="28"/>
        </w:rPr>
        <w:t>337</w:t>
      </w:r>
      <w:r w:rsidR="0068465B">
        <w:rPr>
          <w:szCs w:val="28"/>
        </w:rPr>
        <w:t>±</w:t>
      </w:r>
      <w:r w:rsidR="002742AF">
        <w:rPr>
          <w:szCs w:val="28"/>
        </w:rPr>
        <w:t>35</w:t>
      </w:r>
      <w:r w:rsidR="0068465B">
        <w:rPr>
          <w:szCs w:val="28"/>
        </w:rPr>
        <w:t> г/м</w:t>
      </w:r>
      <w:r w:rsidR="0068465B">
        <w:rPr>
          <w:szCs w:val="28"/>
          <w:vertAlign w:val="superscript"/>
        </w:rPr>
        <w:t>2</w:t>
      </w:r>
      <w:r w:rsidR="0068465B">
        <w:rPr>
          <w:szCs w:val="28"/>
        </w:rPr>
        <w:t>, что на 47</w:t>
      </w:r>
      <w:r w:rsidR="00ED4D9E">
        <w:rPr>
          <w:szCs w:val="28"/>
        </w:rPr>
        <w:t> </w:t>
      </w:r>
      <w:r w:rsidR="0068465B">
        <w:rPr>
          <w:szCs w:val="28"/>
        </w:rPr>
        <w:t xml:space="preserve">% </w:t>
      </w:r>
      <w:r w:rsidR="002742AF">
        <w:rPr>
          <w:szCs w:val="28"/>
        </w:rPr>
        <w:t>ниже</w:t>
      </w:r>
      <w:r w:rsidR="0068465B">
        <w:rPr>
          <w:szCs w:val="28"/>
        </w:rPr>
        <w:t>, чем у контрольного образца плёнки</w:t>
      </w:r>
      <w:r w:rsidR="002742AF">
        <w:rPr>
          <w:szCs w:val="28"/>
        </w:rPr>
        <w:t xml:space="preserve"> </w:t>
      </w:r>
      <w:r w:rsidR="0068465B">
        <w:rPr>
          <w:szCs w:val="28"/>
        </w:rPr>
        <w:t>(499±38 г/м</w:t>
      </w:r>
      <w:r w:rsidR="0068465B">
        <w:rPr>
          <w:szCs w:val="28"/>
          <w:vertAlign w:val="superscript"/>
        </w:rPr>
        <w:t>2</w:t>
      </w:r>
      <w:r w:rsidR="0068465B">
        <w:rPr>
          <w:szCs w:val="28"/>
        </w:rPr>
        <w:t xml:space="preserve">). </w:t>
      </w:r>
    </w:p>
    <w:p w14:paraId="2115D479" w14:textId="77C38202" w:rsidR="00921763" w:rsidRPr="00921763" w:rsidRDefault="00921763" w:rsidP="00EA7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21763">
        <w:rPr>
          <w:color w:val="000000"/>
        </w:rPr>
        <w:t xml:space="preserve">В целом результаты свидетельствуют о </w:t>
      </w:r>
      <w:r w:rsidR="00032656">
        <w:rPr>
          <w:color w:val="000000"/>
        </w:rPr>
        <w:t>целесообразности</w:t>
      </w:r>
      <w:r w:rsidRPr="00921763">
        <w:rPr>
          <w:color w:val="000000"/>
        </w:rPr>
        <w:t xml:space="preserve"> </w:t>
      </w:r>
      <w:r w:rsidR="00535C82">
        <w:rPr>
          <w:color w:val="000000"/>
        </w:rPr>
        <w:t>введения</w:t>
      </w:r>
      <w:r w:rsidRPr="00921763">
        <w:rPr>
          <w:color w:val="000000"/>
        </w:rPr>
        <w:t xml:space="preserve"> </w:t>
      </w:r>
      <w:r w:rsidR="00032656">
        <w:rPr>
          <w:color w:val="000000"/>
        </w:rPr>
        <w:t>водных извлечений цветков ноготков лекарственных</w:t>
      </w:r>
      <w:r w:rsidR="00535C82">
        <w:rPr>
          <w:color w:val="000000"/>
        </w:rPr>
        <w:t xml:space="preserve"> с целью</w:t>
      </w:r>
      <w:r w:rsidR="00032656">
        <w:rPr>
          <w:color w:val="000000"/>
        </w:rPr>
        <w:t xml:space="preserve"> модификации</w:t>
      </w:r>
      <w:r w:rsidR="00AF6B89">
        <w:rPr>
          <w:color w:val="000000"/>
        </w:rPr>
        <w:t xml:space="preserve"> функциональных свойств</w:t>
      </w:r>
      <w:r w:rsidR="00032656">
        <w:rPr>
          <w:color w:val="000000"/>
        </w:rPr>
        <w:t xml:space="preserve"> </w:t>
      </w:r>
      <w:r w:rsidR="00535C82">
        <w:rPr>
          <w:color w:val="000000"/>
        </w:rPr>
        <w:t>ПФП с ранозаживляющим действием</w:t>
      </w:r>
      <w:r w:rsidRPr="00921763">
        <w:rPr>
          <w:color w:val="000000"/>
        </w:rPr>
        <w:t>.</w:t>
      </w:r>
    </w:p>
    <w:p w14:paraId="1F60EB77" w14:textId="1D98D7BE" w:rsidR="004A26A3" w:rsidRPr="002264EE" w:rsidRDefault="00EB1F49" w:rsidP="00274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1BD19C4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Cs w:val="20"/>
          <w:lang w:val="en-US"/>
        </w:rPr>
      </w:pPr>
      <w:r>
        <w:rPr>
          <w:color w:val="000000"/>
          <w:lang w:val="en-US"/>
        </w:rPr>
        <w:t xml:space="preserve">1. </w:t>
      </w:r>
      <w:r w:rsidR="001C1D5B">
        <w:rPr>
          <w:lang w:val="en-US"/>
        </w:rPr>
        <w:t xml:space="preserve">Osi B., </w:t>
      </w:r>
      <w:proofErr w:type="spellStart"/>
      <w:r w:rsidR="001C1D5B">
        <w:rPr>
          <w:lang w:val="en-US"/>
        </w:rPr>
        <w:t>Khoder</w:t>
      </w:r>
      <w:proofErr w:type="spellEnd"/>
      <w:r w:rsidR="001C1D5B">
        <w:rPr>
          <w:lang w:val="en-US"/>
        </w:rPr>
        <w:t xml:space="preserve"> M., Al-Kinani A.A., Alany R.G. Pharmaceutical, biomedical and ophthalmic applications of biodegradable polymers (BDPs): literature and patent review // </w:t>
      </w:r>
      <w:r w:rsidR="00D43228" w:rsidRPr="00D43228">
        <w:rPr>
          <w:i/>
          <w:iCs/>
          <w:lang w:val="en-US"/>
        </w:rPr>
        <w:t xml:space="preserve">Pharm. </w:t>
      </w:r>
      <w:proofErr w:type="spellStart"/>
      <w:r w:rsidR="00D43228" w:rsidRPr="00D43228">
        <w:rPr>
          <w:i/>
          <w:iCs/>
        </w:rPr>
        <w:t>Dev</w:t>
      </w:r>
      <w:proofErr w:type="spellEnd"/>
      <w:r w:rsidR="00D43228" w:rsidRPr="00D43228">
        <w:rPr>
          <w:i/>
          <w:iCs/>
        </w:rPr>
        <w:t xml:space="preserve">. </w:t>
      </w:r>
      <w:proofErr w:type="spellStart"/>
      <w:r w:rsidR="00D43228" w:rsidRPr="00D43228">
        <w:rPr>
          <w:i/>
          <w:iCs/>
        </w:rPr>
        <w:t>Technol</w:t>
      </w:r>
      <w:proofErr w:type="spellEnd"/>
      <w:r w:rsidR="001C1D5B">
        <w:rPr>
          <w:lang w:val="en-US"/>
        </w:rPr>
        <w:t>. 2022. V</w:t>
      </w:r>
      <w:r w:rsidR="00D43228">
        <w:rPr>
          <w:lang w:val="en-US"/>
        </w:rPr>
        <w:t>ol</w:t>
      </w:r>
      <w:r w:rsidR="001C1D5B">
        <w:rPr>
          <w:lang w:val="en-US"/>
        </w:rPr>
        <w:t>. 27. No. 3. P. 341–344</w:t>
      </w:r>
      <w:r w:rsidR="001C1D5B">
        <w:rPr>
          <w:szCs w:val="20"/>
          <w:lang w:val="en-US"/>
        </w:rPr>
        <w:t xml:space="preserve">. </w:t>
      </w:r>
    </w:p>
    <w:p w14:paraId="6ECDB116" w14:textId="3F5B3FCE" w:rsidR="00D43228" w:rsidRPr="003D2176" w:rsidRDefault="001C1D5B" w:rsidP="00D432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D43228" w:rsidRPr="00D43228">
        <w:rPr>
          <w:color w:val="000000"/>
          <w:lang w:val="en-US"/>
        </w:rPr>
        <w:t>Chen</w:t>
      </w:r>
      <w:r w:rsidR="00D43228">
        <w:rPr>
          <w:color w:val="000000"/>
          <w:lang w:val="en-US"/>
        </w:rPr>
        <w:t> </w:t>
      </w:r>
      <w:r w:rsidR="00D43228" w:rsidRPr="00D43228">
        <w:rPr>
          <w:color w:val="000000"/>
          <w:lang w:val="en-US"/>
        </w:rPr>
        <w:t>Z</w:t>
      </w:r>
      <w:r w:rsidR="00D43228">
        <w:rPr>
          <w:color w:val="000000"/>
          <w:lang w:val="en-US"/>
        </w:rPr>
        <w:t>.</w:t>
      </w:r>
      <w:r w:rsidR="00D43228" w:rsidRPr="00D43228">
        <w:rPr>
          <w:color w:val="000000"/>
          <w:lang w:val="en-US"/>
        </w:rPr>
        <w:t>, Farag M</w:t>
      </w:r>
      <w:r w:rsidR="00D43228">
        <w:rPr>
          <w:color w:val="000000"/>
          <w:lang w:val="en-US"/>
        </w:rPr>
        <w:t>.</w:t>
      </w:r>
      <w:r w:rsidR="00D43228" w:rsidRPr="00D43228">
        <w:rPr>
          <w:color w:val="000000"/>
          <w:lang w:val="en-US"/>
        </w:rPr>
        <w:t>A</w:t>
      </w:r>
      <w:r w:rsidR="00D43228">
        <w:rPr>
          <w:color w:val="000000"/>
          <w:lang w:val="en-US"/>
        </w:rPr>
        <w:t>.</w:t>
      </w:r>
      <w:r w:rsidR="00D43228" w:rsidRPr="00D43228">
        <w:rPr>
          <w:color w:val="000000"/>
          <w:lang w:val="en-US"/>
        </w:rPr>
        <w:t>, Zhong Z</w:t>
      </w:r>
      <w:r w:rsidR="00366B94">
        <w:rPr>
          <w:color w:val="000000"/>
          <w:lang w:val="en-US"/>
        </w:rPr>
        <w:t xml:space="preserve">. </w:t>
      </w:r>
      <w:r w:rsidR="00366B94" w:rsidRPr="00366B94">
        <w:rPr>
          <w:lang w:val="en-US"/>
        </w:rPr>
        <w:t>et. al</w:t>
      </w:r>
      <w:r w:rsidR="00D43228" w:rsidRPr="00D43228">
        <w:rPr>
          <w:color w:val="000000"/>
          <w:lang w:val="en-US"/>
        </w:rPr>
        <w:t xml:space="preserve">. Multifaceted role of </w:t>
      </w:r>
      <w:proofErr w:type="spellStart"/>
      <w:r w:rsidR="00D43228" w:rsidRPr="00D43228">
        <w:rPr>
          <w:color w:val="000000"/>
          <w:lang w:val="en-US"/>
        </w:rPr>
        <w:t>phyto</w:t>
      </w:r>
      <w:proofErr w:type="spellEnd"/>
      <w:r w:rsidR="00D43228" w:rsidRPr="00D43228">
        <w:rPr>
          <w:color w:val="000000"/>
          <w:lang w:val="en-US"/>
        </w:rPr>
        <w:t>-derived polyphenols in nanodrug delivery systems. Adv</w:t>
      </w:r>
      <w:r w:rsidR="00D43228">
        <w:rPr>
          <w:color w:val="000000"/>
          <w:lang w:val="en-US"/>
        </w:rPr>
        <w:t>.</w:t>
      </w:r>
      <w:r w:rsidR="00D43228" w:rsidRPr="00D43228">
        <w:rPr>
          <w:color w:val="000000"/>
          <w:lang w:val="en-US"/>
        </w:rPr>
        <w:t xml:space="preserve"> Drug Deliv</w:t>
      </w:r>
      <w:r w:rsidR="00D43228">
        <w:rPr>
          <w:color w:val="000000"/>
          <w:lang w:val="en-US"/>
        </w:rPr>
        <w:t>.</w:t>
      </w:r>
      <w:r w:rsidR="00D43228" w:rsidRPr="00D43228">
        <w:rPr>
          <w:color w:val="000000"/>
          <w:lang w:val="en-US"/>
        </w:rPr>
        <w:t xml:space="preserve"> Rev. 2021</w:t>
      </w:r>
      <w:r w:rsidR="00D43228">
        <w:rPr>
          <w:color w:val="000000"/>
          <w:lang w:val="en-US"/>
        </w:rPr>
        <w:t xml:space="preserve">. </w:t>
      </w:r>
      <w:r w:rsidR="00366B94">
        <w:rPr>
          <w:color w:val="000000"/>
          <w:lang w:val="en-US"/>
        </w:rPr>
        <w:t xml:space="preserve">Article </w:t>
      </w:r>
      <w:r w:rsidR="00D43228">
        <w:rPr>
          <w:color w:val="000000"/>
          <w:lang w:val="en-US"/>
        </w:rPr>
        <w:t>No. </w:t>
      </w:r>
      <w:r w:rsidR="00D43228" w:rsidRPr="00D43228">
        <w:rPr>
          <w:color w:val="000000"/>
          <w:lang w:val="en-US"/>
        </w:rPr>
        <w:t>113870</w:t>
      </w:r>
      <w:r w:rsidR="00D43228" w:rsidRPr="003D2176">
        <w:rPr>
          <w:color w:val="000000"/>
          <w:lang w:val="en-US"/>
        </w:rPr>
        <w:t>.</w:t>
      </w:r>
    </w:p>
    <w:p w14:paraId="3E9EE94B" w14:textId="6CE9E2EB" w:rsidR="00AF6B89" w:rsidRPr="00272AFF" w:rsidRDefault="00AF6B8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72AFF">
        <w:rPr>
          <w:noProof/>
        </w:rPr>
        <w:t>3.</w:t>
      </w:r>
      <w:r w:rsidR="00272AFF" w:rsidRPr="00272AFF">
        <w:rPr>
          <w:noProof/>
        </w:rPr>
        <w:t xml:space="preserve"> </w:t>
      </w:r>
      <w:r w:rsidR="00272AFF" w:rsidRPr="00272AFF">
        <w:rPr>
          <w:noProof/>
        </w:rPr>
        <w:t>Товстик</w:t>
      </w:r>
      <w:r w:rsidR="00272AFF">
        <w:rPr>
          <w:noProof/>
        </w:rPr>
        <w:t> </w:t>
      </w:r>
      <w:r w:rsidR="00272AFF" w:rsidRPr="00272AFF">
        <w:rPr>
          <w:noProof/>
        </w:rPr>
        <w:t>Е.В</w:t>
      </w:r>
      <w:r w:rsidR="00272AFF">
        <w:rPr>
          <w:noProof/>
        </w:rPr>
        <w:t>, Вотинцева С.А</w:t>
      </w:r>
      <w:r w:rsidR="00272AFF" w:rsidRPr="00272AFF">
        <w:rPr>
          <w:noProof/>
        </w:rPr>
        <w:t xml:space="preserve">. Разработка рецептуры и оценка функциональных свойств биодеградируемого полимерного материала медицинского назначения // Студент. Наука. Регион : Сборник материалов </w:t>
      </w:r>
      <w:r w:rsidR="00272AFF" w:rsidRPr="00272AFF">
        <w:rPr>
          <w:noProof/>
          <w:lang w:val="en-US"/>
        </w:rPr>
        <w:t>II</w:t>
      </w:r>
      <w:r w:rsidR="00272AFF" w:rsidRPr="00272AFF">
        <w:rPr>
          <w:noProof/>
        </w:rPr>
        <w:t xml:space="preserve"> Региональной антиконференции</w:t>
      </w:r>
      <w:r w:rsidR="00A649CA">
        <w:rPr>
          <w:noProof/>
        </w:rPr>
        <w:t xml:space="preserve">, </w:t>
      </w:r>
      <w:r w:rsidR="00ED4D9E" w:rsidRPr="00ED4D9E">
        <w:rPr>
          <w:noProof/>
        </w:rPr>
        <w:t>Киров, 10 ноября 2023</w:t>
      </w:r>
      <w:r w:rsidR="00ED4D9E">
        <w:rPr>
          <w:noProof/>
        </w:rPr>
        <w:t> </w:t>
      </w:r>
      <w:r w:rsidR="00ED4D9E" w:rsidRPr="00ED4D9E">
        <w:rPr>
          <w:noProof/>
        </w:rPr>
        <w:t>г</w:t>
      </w:r>
      <w:r w:rsidR="00ED4D9E">
        <w:rPr>
          <w:noProof/>
        </w:rPr>
        <w:t xml:space="preserve">. </w:t>
      </w:r>
      <w:r w:rsidR="00272AFF" w:rsidRPr="00272AFF">
        <w:rPr>
          <w:noProof/>
        </w:rPr>
        <w:t xml:space="preserve">Киров: </w:t>
      </w:r>
      <w:r w:rsidR="00D43228">
        <w:rPr>
          <w:noProof/>
        </w:rPr>
        <w:t>МЦИТО</w:t>
      </w:r>
      <w:r w:rsidR="00272AFF" w:rsidRPr="00272AFF">
        <w:rPr>
          <w:noProof/>
        </w:rPr>
        <w:t>, 2023. С.</w:t>
      </w:r>
      <w:r w:rsidR="00D43228">
        <w:rPr>
          <w:noProof/>
        </w:rPr>
        <w:t> </w:t>
      </w:r>
      <w:r w:rsidR="00272AFF" w:rsidRPr="00272AFF">
        <w:rPr>
          <w:noProof/>
        </w:rPr>
        <w:t>383</w:t>
      </w:r>
      <w:r w:rsidR="00272AFF">
        <w:rPr>
          <w:noProof/>
        </w:rPr>
        <w:t>–</w:t>
      </w:r>
      <w:r w:rsidR="00272AFF" w:rsidRPr="00272AFF">
        <w:rPr>
          <w:noProof/>
        </w:rPr>
        <w:t>389.</w:t>
      </w:r>
    </w:p>
    <w:sectPr w:rsidR="00AF6B89" w:rsidRPr="00272A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A57D" w14:textId="77777777" w:rsidR="008E399C" w:rsidRDefault="008E399C" w:rsidP="00D16D1D">
      <w:r>
        <w:separator/>
      </w:r>
    </w:p>
  </w:endnote>
  <w:endnote w:type="continuationSeparator" w:id="0">
    <w:p w14:paraId="6D8D4385" w14:textId="77777777" w:rsidR="008E399C" w:rsidRDefault="008E399C" w:rsidP="00D1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3249" w14:textId="77777777" w:rsidR="008E399C" w:rsidRDefault="008E399C" w:rsidP="00D16D1D">
      <w:r>
        <w:separator/>
      </w:r>
    </w:p>
  </w:footnote>
  <w:footnote w:type="continuationSeparator" w:id="0">
    <w:p w14:paraId="4793E813" w14:textId="77777777" w:rsidR="008E399C" w:rsidRDefault="008E399C" w:rsidP="00D1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32656"/>
    <w:rsid w:val="00063966"/>
    <w:rsid w:val="0008561D"/>
    <w:rsid w:val="00086081"/>
    <w:rsid w:val="00101A1C"/>
    <w:rsid w:val="00103657"/>
    <w:rsid w:val="00106375"/>
    <w:rsid w:val="00116478"/>
    <w:rsid w:val="00130241"/>
    <w:rsid w:val="001B6369"/>
    <w:rsid w:val="001C1D5B"/>
    <w:rsid w:val="001C37FA"/>
    <w:rsid w:val="001E61C2"/>
    <w:rsid w:val="001F0493"/>
    <w:rsid w:val="001F4440"/>
    <w:rsid w:val="002264EE"/>
    <w:rsid w:val="0023307C"/>
    <w:rsid w:val="00272AFF"/>
    <w:rsid w:val="002742AF"/>
    <w:rsid w:val="00283751"/>
    <w:rsid w:val="002841E5"/>
    <w:rsid w:val="002E36C3"/>
    <w:rsid w:val="0031361E"/>
    <w:rsid w:val="00327C27"/>
    <w:rsid w:val="00342389"/>
    <w:rsid w:val="00366B94"/>
    <w:rsid w:val="003805C9"/>
    <w:rsid w:val="00391C38"/>
    <w:rsid w:val="00391E50"/>
    <w:rsid w:val="003B76D6"/>
    <w:rsid w:val="003D2176"/>
    <w:rsid w:val="003E26FC"/>
    <w:rsid w:val="00464572"/>
    <w:rsid w:val="00467F13"/>
    <w:rsid w:val="00481A92"/>
    <w:rsid w:val="004A1BF3"/>
    <w:rsid w:val="004A26A3"/>
    <w:rsid w:val="004F0EDF"/>
    <w:rsid w:val="00522BF1"/>
    <w:rsid w:val="005243C0"/>
    <w:rsid w:val="00535C82"/>
    <w:rsid w:val="00590166"/>
    <w:rsid w:val="005C2E2E"/>
    <w:rsid w:val="005D022B"/>
    <w:rsid w:val="005E5BE9"/>
    <w:rsid w:val="0068465B"/>
    <w:rsid w:val="0068468A"/>
    <w:rsid w:val="0069427D"/>
    <w:rsid w:val="006F7A19"/>
    <w:rsid w:val="007213E1"/>
    <w:rsid w:val="00746CA0"/>
    <w:rsid w:val="00766152"/>
    <w:rsid w:val="00775389"/>
    <w:rsid w:val="00797838"/>
    <w:rsid w:val="007C018C"/>
    <w:rsid w:val="007C36D8"/>
    <w:rsid w:val="007F2744"/>
    <w:rsid w:val="0082018D"/>
    <w:rsid w:val="008931BE"/>
    <w:rsid w:val="008C42D8"/>
    <w:rsid w:val="008C67E3"/>
    <w:rsid w:val="008E399C"/>
    <w:rsid w:val="00900227"/>
    <w:rsid w:val="009207BD"/>
    <w:rsid w:val="00921763"/>
    <w:rsid w:val="00921D45"/>
    <w:rsid w:val="009A66DB"/>
    <w:rsid w:val="009B2F80"/>
    <w:rsid w:val="009B3300"/>
    <w:rsid w:val="009E0403"/>
    <w:rsid w:val="009F3380"/>
    <w:rsid w:val="00A02163"/>
    <w:rsid w:val="00A314FE"/>
    <w:rsid w:val="00A529E8"/>
    <w:rsid w:val="00A649CA"/>
    <w:rsid w:val="00A81834"/>
    <w:rsid w:val="00AF6B89"/>
    <w:rsid w:val="00B76C4E"/>
    <w:rsid w:val="00BF36F8"/>
    <w:rsid w:val="00BF4622"/>
    <w:rsid w:val="00CD00B1"/>
    <w:rsid w:val="00D16D1D"/>
    <w:rsid w:val="00D22306"/>
    <w:rsid w:val="00D42542"/>
    <w:rsid w:val="00D43228"/>
    <w:rsid w:val="00D8121C"/>
    <w:rsid w:val="00DC56E2"/>
    <w:rsid w:val="00DF6E1C"/>
    <w:rsid w:val="00E05F36"/>
    <w:rsid w:val="00E22189"/>
    <w:rsid w:val="00E4438C"/>
    <w:rsid w:val="00E74069"/>
    <w:rsid w:val="00EA7D9B"/>
    <w:rsid w:val="00EB1F49"/>
    <w:rsid w:val="00ED4D9E"/>
    <w:rsid w:val="00F15B39"/>
    <w:rsid w:val="00F30A33"/>
    <w:rsid w:val="00F6215E"/>
    <w:rsid w:val="00F865B3"/>
    <w:rsid w:val="00FB1509"/>
    <w:rsid w:val="00FE1A5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37DBB5B-D9BB-48BD-BAF1-78D3867D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16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6D1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6D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6D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21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76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03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2024-02-15T13:47:00Z</dcterms:created>
  <dcterms:modified xsi:type="dcterms:W3CDTF">2024-02-15T13:47:00Z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