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9A52" w14:textId="77777777" w:rsidR="00D87757" w:rsidRDefault="00D87757" w:rsidP="00D877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87757">
        <w:rPr>
          <w:b/>
          <w:color w:val="000000"/>
        </w:rPr>
        <w:t xml:space="preserve">Потенциометрические мультисенсорные измерения без использования </w:t>
      </w:r>
    </w:p>
    <w:p w14:paraId="3BB6DE8D" w14:textId="77777777" w:rsidR="00800C1D" w:rsidRDefault="00D87757" w:rsidP="00D877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87757">
        <w:rPr>
          <w:b/>
          <w:color w:val="000000"/>
        </w:rPr>
        <w:t>электрода сравнения</w:t>
      </w:r>
      <w:r w:rsidR="00921D45">
        <w:rPr>
          <w:b/>
          <w:color w:val="000000"/>
        </w:rPr>
        <w:t xml:space="preserve"> </w:t>
      </w:r>
    </w:p>
    <w:p w14:paraId="00000001" w14:textId="48794CD3" w:rsidR="00130241" w:rsidRPr="0057699D" w:rsidRDefault="00800C1D" w:rsidP="00D877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r w:rsidRPr="00800C1D">
        <w:rPr>
          <w:b/>
          <w:i/>
          <w:iCs/>
          <w:color w:val="000000"/>
        </w:rPr>
        <w:t>Юськина Е.А</w:t>
      </w:r>
      <w:r w:rsidRPr="00800C1D">
        <w:rPr>
          <w:b/>
          <w:i/>
          <w:iCs/>
          <w:color w:val="000000"/>
          <w:vertAlign w:val="superscript"/>
        </w:rPr>
        <w:t>1</w:t>
      </w:r>
      <w:r w:rsidRPr="00800C1D">
        <w:rPr>
          <w:b/>
          <w:i/>
          <w:iCs/>
          <w:color w:val="000000"/>
        </w:rPr>
        <w:t xml:space="preserve">, </w:t>
      </w:r>
      <w:proofErr w:type="spellStart"/>
      <w:r w:rsidRPr="00800C1D">
        <w:rPr>
          <w:b/>
          <w:i/>
          <w:iCs/>
          <w:color w:val="000000"/>
        </w:rPr>
        <w:t>Лютин</w:t>
      </w:r>
      <w:proofErr w:type="spellEnd"/>
      <w:r w:rsidRPr="00800C1D">
        <w:rPr>
          <w:b/>
          <w:i/>
          <w:iCs/>
          <w:color w:val="000000"/>
        </w:rPr>
        <w:t xml:space="preserve"> И.К.</w:t>
      </w:r>
      <w:r w:rsidRPr="00800C1D">
        <w:rPr>
          <w:b/>
          <w:i/>
          <w:iCs/>
          <w:color w:val="000000"/>
          <w:vertAlign w:val="superscript"/>
        </w:rPr>
        <w:t>1</w:t>
      </w:r>
      <w:r w:rsidRPr="00800C1D">
        <w:rPr>
          <w:b/>
          <w:i/>
          <w:iCs/>
          <w:color w:val="000000"/>
        </w:rPr>
        <w:t>,</w:t>
      </w:r>
      <w:r>
        <w:rPr>
          <w:b/>
          <w:i/>
          <w:iCs/>
          <w:color w:val="000000"/>
        </w:rPr>
        <w:t xml:space="preserve"> </w:t>
      </w:r>
      <w:r w:rsidRPr="00800C1D">
        <w:rPr>
          <w:b/>
          <w:i/>
          <w:iCs/>
          <w:color w:val="000000"/>
        </w:rPr>
        <w:t>Халатов А.Н.</w:t>
      </w:r>
      <w:r w:rsidRPr="00800C1D">
        <w:rPr>
          <w:b/>
          <w:i/>
          <w:iCs/>
          <w:color w:val="000000"/>
          <w:vertAlign w:val="superscript"/>
        </w:rPr>
        <w:t>2</w:t>
      </w:r>
      <w:r w:rsidRPr="00800C1D">
        <w:rPr>
          <w:b/>
          <w:i/>
          <w:iCs/>
          <w:color w:val="000000"/>
        </w:rPr>
        <w:t xml:space="preserve">, </w:t>
      </w:r>
      <w:proofErr w:type="spellStart"/>
      <w:r>
        <w:rPr>
          <w:b/>
          <w:i/>
          <w:iCs/>
          <w:color w:val="000000"/>
        </w:rPr>
        <w:t>Панчук</w:t>
      </w:r>
      <w:proofErr w:type="spellEnd"/>
      <w:r>
        <w:rPr>
          <w:b/>
          <w:i/>
          <w:iCs/>
          <w:color w:val="000000"/>
        </w:rPr>
        <w:t xml:space="preserve"> В.В.</w:t>
      </w:r>
      <w:r>
        <w:rPr>
          <w:b/>
          <w:i/>
          <w:iCs/>
          <w:color w:val="000000"/>
          <w:vertAlign w:val="superscript"/>
        </w:rPr>
        <w:t>1,3</w:t>
      </w:r>
      <w:r w:rsidR="0057699D">
        <w:rPr>
          <w:b/>
          <w:i/>
          <w:iCs/>
          <w:color w:val="000000"/>
        </w:rPr>
        <w:t>, Кирсанов Д.О.</w:t>
      </w:r>
      <w:r w:rsidR="0057699D">
        <w:rPr>
          <w:b/>
          <w:i/>
          <w:iCs/>
          <w:color w:val="000000"/>
          <w:vertAlign w:val="superscript"/>
        </w:rPr>
        <w:t>1</w:t>
      </w:r>
    </w:p>
    <w:p w14:paraId="61107450" w14:textId="76E580F8" w:rsidR="00800C1D" w:rsidRDefault="00800C1D" w:rsidP="00800C1D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курса магистратуры</w:t>
      </w:r>
    </w:p>
    <w:p w14:paraId="4F4B1979" w14:textId="731D48F1" w:rsidR="00800C1D" w:rsidRDefault="00800C1D" w:rsidP="00800C1D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Санкт-Петербургский государственный университет, Институт химии,</w:t>
      </w:r>
    </w:p>
    <w:p w14:paraId="0F1D0CD4" w14:textId="70851C6E" w:rsidR="00800C1D" w:rsidRDefault="00800C1D" w:rsidP="00800C1D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Санкт-Петербург, Россия</w:t>
      </w:r>
    </w:p>
    <w:p w14:paraId="3DA0A9BD" w14:textId="0FE5CD72" w:rsidR="0057699D" w:rsidRDefault="0057699D" w:rsidP="00800C1D">
      <w:pPr>
        <w:shd w:val="clear" w:color="auto" w:fill="FFFFFF"/>
        <w:jc w:val="center"/>
        <w:rPr>
          <w:i/>
          <w:iCs/>
          <w:color w:val="000000"/>
        </w:rPr>
      </w:pPr>
      <w:r w:rsidRPr="0057699D">
        <w:rPr>
          <w:i/>
          <w:iCs/>
          <w:color w:val="000000"/>
          <w:vertAlign w:val="superscript"/>
        </w:rPr>
        <w:t>2</w:t>
      </w:r>
      <w:r w:rsidRPr="0057699D">
        <w:rPr>
          <w:i/>
          <w:iCs/>
          <w:color w:val="000000"/>
        </w:rPr>
        <w:t>Политехнический колледж городского хозяйства, Санкт-Петербург, Россия</w:t>
      </w:r>
    </w:p>
    <w:p w14:paraId="7E07463B" w14:textId="4ED58F06" w:rsidR="0057699D" w:rsidRPr="0057699D" w:rsidRDefault="0057699D" w:rsidP="00800C1D">
      <w:pPr>
        <w:shd w:val="clear" w:color="auto" w:fill="FFFFFF"/>
        <w:jc w:val="center"/>
        <w:rPr>
          <w:i/>
          <w:iCs/>
          <w:color w:val="000000"/>
        </w:rPr>
      </w:pPr>
      <w:r w:rsidRPr="0057699D">
        <w:rPr>
          <w:i/>
          <w:iCs/>
          <w:color w:val="000000"/>
          <w:vertAlign w:val="superscript"/>
        </w:rPr>
        <w:t>3</w:t>
      </w:r>
      <w:r w:rsidRPr="0057699D">
        <w:rPr>
          <w:i/>
          <w:iCs/>
          <w:color w:val="000000"/>
        </w:rPr>
        <w:t>Институт аналитического приборостроения РАН, Санкт-Петербург, Россия</w:t>
      </w:r>
    </w:p>
    <w:p w14:paraId="6881DAA2" w14:textId="77777777" w:rsidR="00800C1D" w:rsidRPr="00233FE0" w:rsidRDefault="00800C1D" w:rsidP="00800C1D">
      <w:pPr>
        <w:shd w:val="clear" w:color="auto" w:fill="FFFFFF"/>
        <w:jc w:val="center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>E</w:t>
      </w:r>
      <w:r w:rsidRPr="00233FE0">
        <w:rPr>
          <w:i/>
          <w:color w:val="000000"/>
          <w:lang w:val="en-US"/>
        </w:rPr>
        <w:t>-</w:t>
      </w:r>
      <w:r>
        <w:rPr>
          <w:i/>
          <w:color w:val="000000"/>
          <w:lang w:val="en-US"/>
        </w:rPr>
        <w:t>mail</w:t>
      </w:r>
      <w:r w:rsidRPr="00233FE0">
        <w:rPr>
          <w:i/>
          <w:color w:val="000000"/>
          <w:lang w:val="en-US"/>
        </w:rPr>
        <w:t xml:space="preserve">: </w:t>
      </w:r>
      <w:hyperlink r:id="rId6" w:history="1">
        <w:r>
          <w:rPr>
            <w:rStyle w:val="a9"/>
            <w:i/>
            <w:lang w:val="en-US"/>
          </w:rPr>
          <w:t>yuskina</w:t>
        </w:r>
        <w:r w:rsidRPr="00233FE0">
          <w:rPr>
            <w:rStyle w:val="a9"/>
            <w:i/>
            <w:lang w:val="en-US"/>
          </w:rPr>
          <w:t>.</w:t>
        </w:r>
        <w:r>
          <w:rPr>
            <w:rStyle w:val="a9"/>
            <w:i/>
            <w:lang w:val="en-US"/>
          </w:rPr>
          <w:t>k</w:t>
        </w:r>
        <w:r w:rsidRPr="00233FE0">
          <w:rPr>
            <w:rStyle w:val="a9"/>
            <w:i/>
            <w:lang w:val="en-US"/>
          </w:rPr>
          <w:t>@</w:t>
        </w:r>
        <w:r>
          <w:rPr>
            <w:rStyle w:val="a9"/>
            <w:i/>
            <w:lang w:val="en-US"/>
          </w:rPr>
          <w:t>yandex</w:t>
        </w:r>
        <w:r w:rsidRPr="00233FE0">
          <w:rPr>
            <w:rStyle w:val="a9"/>
            <w:i/>
            <w:lang w:val="en-US"/>
          </w:rPr>
          <w:t>.</w:t>
        </w:r>
        <w:r>
          <w:rPr>
            <w:rStyle w:val="a9"/>
            <w:i/>
            <w:lang w:val="en-US"/>
          </w:rPr>
          <w:t>ru</w:t>
        </w:r>
      </w:hyperlink>
    </w:p>
    <w:p w14:paraId="4B7D4513" w14:textId="2A5868C7" w:rsidR="00120D34" w:rsidRDefault="0057699D" w:rsidP="00120D34">
      <w:pPr>
        <w:ind w:firstLine="397"/>
        <w:jc w:val="both"/>
      </w:pPr>
      <w:r w:rsidRPr="0057699D">
        <w:t>Мультисенсорные системы на основе электрохимических сенсоров находят широкое применение</w:t>
      </w:r>
      <w:r w:rsidR="007D0E94" w:rsidRPr="007D0E94">
        <w:t xml:space="preserve"> </w:t>
      </w:r>
      <w:r w:rsidR="007D0E94">
        <w:t xml:space="preserve">для </w:t>
      </w:r>
      <w:r w:rsidRPr="0057699D">
        <w:t>решени</w:t>
      </w:r>
      <w:r w:rsidR="007D0E94">
        <w:t xml:space="preserve">я </w:t>
      </w:r>
      <w:r w:rsidRPr="0057699D">
        <w:t xml:space="preserve">аналитических задач </w:t>
      </w:r>
      <w:r w:rsidR="007D0E94">
        <w:t xml:space="preserve">во многих областях, таких как: пищевая промышленность, мониторинг </w:t>
      </w:r>
      <w:r w:rsidR="00635113" w:rsidRPr="00E33948">
        <w:t>состояния</w:t>
      </w:r>
      <w:r w:rsidR="00635113">
        <w:t xml:space="preserve"> </w:t>
      </w:r>
      <w:r w:rsidR="007D0E94">
        <w:t>окружающей среды</w:t>
      </w:r>
      <w:r w:rsidR="00947645">
        <w:t xml:space="preserve">, </w:t>
      </w:r>
      <w:r w:rsidR="007D0E94">
        <w:t>биомедицинские исследования</w:t>
      </w:r>
      <w:r w:rsidR="00947645">
        <w:t xml:space="preserve"> и контроль технологических процессов. </w:t>
      </w:r>
      <w:r w:rsidR="00947645" w:rsidRPr="00947645">
        <w:t>Для ряда приложений необходима миниатюризация сенсорных массивов, которой препятствует использование в измерениях электрод</w:t>
      </w:r>
      <w:r w:rsidR="00947645">
        <w:t>ов с</w:t>
      </w:r>
      <w:r w:rsidR="00947645" w:rsidRPr="00947645">
        <w:t>равнения</w:t>
      </w:r>
      <w:r w:rsidR="00931F6A">
        <w:t xml:space="preserve"> (ЭС)</w:t>
      </w:r>
      <w:r w:rsidR="00947645" w:rsidRPr="00947645">
        <w:t>.</w:t>
      </w:r>
      <w:r w:rsidR="00947645">
        <w:t xml:space="preserve"> Классическая </w:t>
      </w:r>
      <w:r w:rsidR="00120D34">
        <w:t>конструкция</w:t>
      </w:r>
      <w:r w:rsidR="00947645">
        <w:t xml:space="preserve"> электрода сравнения достаточно громоздка</w:t>
      </w:r>
      <w:r w:rsidR="00120D34">
        <w:t>, а также содержит</w:t>
      </w:r>
      <w:r w:rsidR="00947645">
        <w:t xml:space="preserve"> внутренний</w:t>
      </w:r>
      <w:r w:rsidR="00120D34">
        <w:t xml:space="preserve"> </w:t>
      </w:r>
      <w:r w:rsidR="00947645">
        <w:t>раствор, что</w:t>
      </w:r>
      <w:r w:rsidR="0074138D">
        <w:t xml:space="preserve"> создает </w:t>
      </w:r>
      <w:r w:rsidR="00120D34">
        <w:t xml:space="preserve">определенные ограничения </w:t>
      </w:r>
      <w:r w:rsidR="0074138D">
        <w:t xml:space="preserve">при </w:t>
      </w:r>
      <w:r w:rsidR="00120D34">
        <w:t>их использовани</w:t>
      </w:r>
      <w:r w:rsidR="0074138D">
        <w:t>и</w:t>
      </w:r>
      <w:r w:rsidR="00120D34">
        <w:t xml:space="preserve"> для анализа реальных объектов. </w:t>
      </w:r>
      <w:r w:rsidR="00931F6A">
        <w:t xml:space="preserve">  </w:t>
      </w:r>
      <w:r w:rsidR="006415E9">
        <w:t xml:space="preserve"> </w:t>
      </w:r>
    </w:p>
    <w:p w14:paraId="37E0BECF" w14:textId="6C0F7732" w:rsidR="004A300A" w:rsidRPr="00CD1844" w:rsidRDefault="00635113" w:rsidP="00D81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E33948">
        <w:t>Нами</w:t>
      </w:r>
      <w:r w:rsidR="00120D34" w:rsidRPr="00E33948">
        <w:t xml:space="preserve"> предложен</w:t>
      </w:r>
      <w:r w:rsidR="00120D34">
        <w:t xml:space="preserve"> </w:t>
      </w:r>
      <w:r w:rsidR="00931F6A">
        <w:t>вариант</w:t>
      </w:r>
      <w:r w:rsidR="00120D34">
        <w:t xml:space="preserve"> </w:t>
      </w:r>
      <w:r w:rsidR="00931F6A">
        <w:t>реализации</w:t>
      </w:r>
      <w:r w:rsidR="00120D34">
        <w:t xml:space="preserve"> измерений бе</w:t>
      </w:r>
      <w:r w:rsidR="00931F6A">
        <w:t>з э</w:t>
      </w:r>
      <w:r w:rsidR="00120D34">
        <w:t xml:space="preserve">лектрода </w:t>
      </w:r>
      <w:r w:rsidR="00931F6A">
        <w:t>сравнения</w:t>
      </w:r>
      <w:r w:rsidR="00120D34">
        <w:t xml:space="preserve"> для </w:t>
      </w:r>
      <w:r w:rsidR="00931F6A">
        <w:t>потенциометрических</w:t>
      </w:r>
      <w:r w:rsidR="00120D34">
        <w:t xml:space="preserve"> </w:t>
      </w:r>
      <w:r w:rsidR="00931F6A">
        <w:t>мультисенсорных</w:t>
      </w:r>
      <w:r w:rsidR="00120D34">
        <w:t xml:space="preserve"> систем - </w:t>
      </w:r>
      <w:r w:rsidR="00120D34" w:rsidRPr="00120D34">
        <w:t xml:space="preserve">для этого массив сенсоров работает в режиме перекрестных потенциалов, где каждый электрод по очереди становится псевдо-электродом сравнения, а полученные данные </w:t>
      </w:r>
      <w:r w:rsidR="00107BC8" w:rsidRPr="00120D34">
        <w:t>об</w:t>
      </w:r>
      <w:r w:rsidR="00107BC8">
        <w:t>р</w:t>
      </w:r>
      <w:r w:rsidR="00107BC8" w:rsidRPr="00120D34">
        <w:t>абатываются</w:t>
      </w:r>
      <w:r w:rsidR="00120D34" w:rsidRPr="00120D34">
        <w:t xml:space="preserve"> с помощью</w:t>
      </w:r>
      <w:r w:rsidR="00931F6A">
        <w:t xml:space="preserve"> методов</w:t>
      </w:r>
      <w:r w:rsidR="00D815ED">
        <w:t xml:space="preserve"> хемометрики </w:t>
      </w:r>
      <w:r w:rsidR="00931F6A" w:rsidRPr="00931F6A">
        <w:t>[1]</w:t>
      </w:r>
      <w:r w:rsidR="00931F6A">
        <w:t>.</w:t>
      </w:r>
      <w:r w:rsidR="00753B93">
        <w:t xml:space="preserve"> </w:t>
      </w:r>
      <w:r w:rsidR="00931F6A">
        <w:t xml:space="preserve">Такой </w:t>
      </w:r>
      <w:r w:rsidR="00E64F48">
        <w:t>вариант</w:t>
      </w:r>
      <w:r w:rsidR="00931F6A">
        <w:t xml:space="preserve"> измерений обладает</w:t>
      </w:r>
      <w:r w:rsidR="007329F5">
        <w:t xml:space="preserve"> теми же </w:t>
      </w:r>
      <w:r w:rsidR="00E64F48">
        <w:t>достоинствами</w:t>
      </w:r>
      <w:r w:rsidR="00931F6A">
        <w:t xml:space="preserve">, что и </w:t>
      </w:r>
      <w:r w:rsidR="00E27B47">
        <w:t xml:space="preserve">метод </w:t>
      </w:r>
      <w:r w:rsidR="00931F6A">
        <w:t>пря</w:t>
      </w:r>
      <w:r w:rsidR="00E64F48">
        <w:t>мой</w:t>
      </w:r>
      <w:r w:rsidR="00931F6A">
        <w:t xml:space="preserve"> </w:t>
      </w:r>
      <w:r w:rsidR="00E64F48">
        <w:t>потенциометрии</w:t>
      </w:r>
      <w:r w:rsidR="00931F6A">
        <w:t>:</w:t>
      </w:r>
      <w:r w:rsidR="00E64F48">
        <w:t xml:space="preserve"> пр</w:t>
      </w:r>
      <w:r w:rsidR="00E64F48" w:rsidRPr="00E33948">
        <w:t>осто</w:t>
      </w:r>
      <w:r w:rsidRPr="00E33948">
        <w:t>то</w:t>
      </w:r>
      <w:r w:rsidR="00E64F48" w:rsidRPr="00E33948">
        <w:t>й</w:t>
      </w:r>
      <w:r w:rsidR="00E64F48">
        <w:t>, низкой стоимостью, относительно</w:t>
      </w:r>
      <w:r w:rsidR="006415E9">
        <w:t xml:space="preserve"> небольшим </w:t>
      </w:r>
      <w:r w:rsidR="00E64F48">
        <w:t>временем отклика</w:t>
      </w:r>
      <w:r w:rsidR="00233FE0">
        <w:t xml:space="preserve">. </w:t>
      </w:r>
      <w:r w:rsidR="00E33948" w:rsidRPr="00E33948">
        <w:t>Несмотря</w:t>
      </w:r>
      <w:r w:rsidRPr="00E33948">
        <w:t xml:space="preserve"> на то, что все электроды массива меняют свой потенциал при смене состава раствора, эти </w:t>
      </w:r>
      <w:r w:rsidR="00D815ED" w:rsidRPr="00E33948">
        <w:t>изменения могут быть источником</w:t>
      </w:r>
      <w:r w:rsidR="006415E9" w:rsidRPr="00E33948">
        <w:t xml:space="preserve"> полезной </w:t>
      </w:r>
      <w:r w:rsidR="00D815ED" w:rsidRPr="00E33948">
        <w:t xml:space="preserve">информации </w:t>
      </w:r>
      <w:r w:rsidR="007125CC" w:rsidRPr="00E33948">
        <w:t>при использовании</w:t>
      </w:r>
      <w:r w:rsidR="009E4EAC" w:rsidRPr="00E33948">
        <w:t xml:space="preserve"> массива сенсоров</w:t>
      </w:r>
      <w:r w:rsidR="00E33948" w:rsidRPr="00E33948">
        <w:t xml:space="preserve"> </w:t>
      </w:r>
      <w:r w:rsidRPr="00E33948">
        <w:t>с</w:t>
      </w:r>
      <w:r w:rsidR="007125CC" w:rsidRPr="00E33948">
        <w:t xml:space="preserve"> последующей</w:t>
      </w:r>
      <w:r w:rsidR="00D815ED" w:rsidRPr="00E33948">
        <w:t xml:space="preserve"> </w:t>
      </w:r>
      <w:r w:rsidRPr="00E33948">
        <w:t xml:space="preserve">обработкой </w:t>
      </w:r>
      <w:r w:rsidR="00D815ED" w:rsidRPr="00E33948">
        <w:t>многомерн</w:t>
      </w:r>
      <w:r w:rsidRPr="00E33948">
        <w:t>ых</w:t>
      </w:r>
      <w:r w:rsidR="00D815ED" w:rsidRPr="00E33948">
        <w:t xml:space="preserve"> данных, позволяющей проводить количественный анализ различных аналитов</w:t>
      </w:r>
      <w:r w:rsidR="0097774C" w:rsidRPr="00E33948">
        <w:t xml:space="preserve"> в сложных по составу средах</w:t>
      </w:r>
      <w:r w:rsidR="00CD1844" w:rsidRPr="00E33948">
        <w:t xml:space="preserve"> [1]</w:t>
      </w:r>
      <w:r w:rsidR="007125CC" w:rsidRPr="00E33948">
        <w:t>.</w:t>
      </w:r>
      <w:r w:rsidR="007125CC">
        <w:t xml:space="preserve"> </w:t>
      </w:r>
      <w:r w:rsidR="00D815ED">
        <w:t xml:space="preserve"> </w:t>
      </w:r>
      <w:r w:rsidR="007125CC">
        <w:t xml:space="preserve"> </w:t>
      </w:r>
      <w:r w:rsidR="009E4EAC">
        <w:t xml:space="preserve"> </w:t>
      </w:r>
      <w:r w:rsidR="00CD1844" w:rsidRPr="00CD1844">
        <w:t xml:space="preserve"> </w:t>
      </w:r>
    </w:p>
    <w:p w14:paraId="5E535F14" w14:textId="55CEA561" w:rsidR="007329F5" w:rsidRDefault="006415E9" w:rsidP="00732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 </w:t>
      </w:r>
      <w:r w:rsidR="00E35503">
        <w:t>К настоящему времени</w:t>
      </w:r>
      <w:r w:rsidR="00753B93">
        <w:t xml:space="preserve"> уже</w:t>
      </w:r>
      <w:r w:rsidR="00E35503">
        <w:t xml:space="preserve"> было </w:t>
      </w:r>
      <w:r w:rsidR="00D815ED">
        <w:t>показано</w:t>
      </w:r>
      <w:r w:rsidR="00E35503">
        <w:t>, чт</w:t>
      </w:r>
      <w:r w:rsidR="00D815ED">
        <w:t>о</w:t>
      </w:r>
      <w:r w:rsidR="00E35503">
        <w:t xml:space="preserve"> </w:t>
      </w:r>
      <w:r w:rsidR="00D815ED">
        <w:rPr>
          <w:color w:val="000000"/>
        </w:rPr>
        <w:t>использование</w:t>
      </w:r>
      <w:r w:rsidR="00E64F48">
        <w:rPr>
          <w:color w:val="000000"/>
        </w:rPr>
        <w:t xml:space="preserve"> </w:t>
      </w:r>
      <w:r w:rsidR="00D815ED">
        <w:rPr>
          <w:color w:val="000000"/>
        </w:rPr>
        <w:t>мультисенсорных</w:t>
      </w:r>
      <w:r w:rsidR="00E64F48">
        <w:rPr>
          <w:color w:val="000000"/>
        </w:rPr>
        <w:t xml:space="preserve"> систем в режиме </w:t>
      </w:r>
      <w:r w:rsidR="00D815ED">
        <w:rPr>
          <w:color w:val="000000"/>
        </w:rPr>
        <w:t>перекрёстных</w:t>
      </w:r>
      <w:r w:rsidR="00E64F48">
        <w:rPr>
          <w:color w:val="000000"/>
        </w:rPr>
        <w:t xml:space="preserve"> </w:t>
      </w:r>
      <w:r w:rsidR="00D815ED">
        <w:rPr>
          <w:color w:val="000000"/>
        </w:rPr>
        <w:t>потенциалов</w:t>
      </w:r>
      <w:r w:rsidR="00E64F48">
        <w:rPr>
          <w:color w:val="000000"/>
        </w:rPr>
        <w:t xml:space="preserve"> позволя</w:t>
      </w:r>
      <w:r w:rsidR="005A44B4">
        <w:rPr>
          <w:color w:val="000000"/>
        </w:rPr>
        <w:t>е</w:t>
      </w:r>
      <w:r w:rsidR="00E64F48">
        <w:rPr>
          <w:color w:val="000000"/>
        </w:rPr>
        <w:t xml:space="preserve">т </w:t>
      </w:r>
      <w:r w:rsidR="00D815ED">
        <w:rPr>
          <w:color w:val="000000"/>
        </w:rPr>
        <w:t>проводить</w:t>
      </w:r>
      <w:r w:rsidR="00E64F48">
        <w:rPr>
          <w:color w:val="000000"/>
        </w:rPr>
        <w:t xml:space="preserve"> </w:t>
      </w:r>
      <w:r w:rsidR="00E35503" w:rsidRPr="00D87757">
        <w:rPr>
          <w:color w:val="000000"/>
        </w:rPr>
        <w:t xml:space="preserve">количественный </w:t>
      </w:r>
      <w:r w:rsidR="005A44B4">
        <w:rPr>
          <w:color w:val="000000"/>
        </w:rPr>
        <w:t>анализ компонентов</w:t>
      </w:r>
      <w:r w:rsidR="007329F5">
        <w:rPr>
          <w:color w:val="000000"/>
        </w:rPr>
        <w:t xml:space="preserve"> в </w:t>
      </w:r>
      <w:r w:rsidR="005A44B4">
        <w:rPr>
          <w:color w:val="000000"/>
        </w:rPr>
        <w:t>сложных модельных смес</w:t>
      </w:r>
      <w:r w:rsidR="007329F5">
        <w:rPr>
          <w:color w:val="000000"/>
        </w:rPr>
        <w:t>ях</w:t>
      </w:r>
      <w:r w:rsidR="005A44B4">
        <w:rPr>
          <w:color w:val="000000"/>
        </w:rPr>
        <w:t xml:space="preserve">, имитирующих состав сред для </w:t>
      </w:r>
      <w:r w:rsidR="005A44B4" w:rsidRPr="005A6BB4">
        <w:rPr>
          <w:color w:val="000000"/>
        </w:rPr>
        <w:t>переработки</w:t>
      </w:r>
      <w:r w:rsidR="00E33948" w:rsidRPr="005A6BB4">
        <w:rPr>
          <w:color w:val="000000"/>
        </w:rPr>
        <w:t xml:space="preserve"> </w:t>
      </w:r>
      <w:r w:rsidR="00635113" w:rsidRPr="005A6BB4">
        <w:rPr>
          <w:color w:val="000000"/>
        </w:rPr>
        <w:t>облученного</w:t>
      </w:r>
      <w:r w:rsidR="005A44B4" w:rsidRPr="005A6BB4">
        <w:rPr>
          <w:color w:val="000000"/>
        </w:rPr>
        <w:t xml:space="preserve"> ядерного топлива (ОЯТ). Была </w:t>
      </w:r>
      <w:r w:rsidRPr="005A6BB4">
        <w:rPr>
          <w:color w:val="000000"/>
        </w:rPr>
        <w:t>изготовлена</w:t>
      </w:r>
      <w:r w:rsidR="005A44B4" w:rsidRPr="005A6BB4">
        <w:rPr>
          <w:color w:val="000000"/>
        </w:rPr>
        <w:t xml:space="preserve"> </w:t>
      </w:r>
      <w:r w:rsidRPr="005A6BB4">
        <w:rPr>
          <w:color w:val="000000"/>
        </w:rPr>
        <w:t>мультисенсорная</w:t>
      </w:r>
      <w:r w:rsidR="005A44B4" w:rsidRPr="005A6BB4">
        <w:rPr>
          <w:color w:val="000000"/>
        </w:rPr>
        <w:t xml:space="preserve"> </w:t>
      </w:r>
      <w:r w:rsidRPr="005A6BB4">
        <w:rPr>
          <w:color w:val="000000"/>
        </w:rPr>
        <w:t>система, состоящая</w:t>
      </w:r>
      <w:r w:rsidR="005A44B4" w:rsidRPr="005A6BB4">
        <w:rPr>
          <w:color w:val="000000"/>
        </w:rPr>
        <w:t xml:space="preserve"> из 13</w:t>
      </w:r>
      <w:r w:rsidR="00E33948" w:rsidRPr="005A6BB4">
        <w:rPr>
          <w:color w:val="000000"/>
        </w:rPr>
        <w:t xml:space="preserve"> </w:t>
      </w:r>
      <w:r w:rsidR="00635113" w:rsidRPr="005A6BB4">
        <w:rPr>
          <w:color w:val="000000"/>
        </w:rPr>
        <w:t>перекрестно-чувствительных</w:t>
      </w:r>
      <w:r w:rsidR="005A44B4" w:rsidRPr="005A6BB4">
        <w:rPr>
          <w:color w:val="000000"/>
        </w:rPr>
        <w:t xml:space="preserve"> </w:t>
      </w:r>
      <w:r w:rsidRPr="005A6BB4">
        <w:rPr>
          <w:color w:val="000000"/>
        </w:rPr>
        <w:t>электродов</w:t>
      </w:r>
      <w:r w:rsidR="005A44B4" w:rsidRPr="005A6BB4">
        <w:rPr>
          <w:color w:val="000000"/>
        </w:rPr>
        <w:t xml:space="preserve"> с </w:t>
      </w:r>
      <w:r w:rsidRPr="005A6BB4">
        <w:rPr>
          <w:color w:val="000000"/>
        </w:rPr>
        <w:t>пластифицированными</w:t>
      </w:r>
      <w:r w:rsidR="005A44B4" w:rsidRPr="005A6BB4">
        <w:rPr>
          <w:color w:val="000000"/>
        </w:rPr>
        <w:t xml:space="preserve"> </w:t>
      </w:r>
      <w:r w:rsidRPr="005A6BB4">
        <w:rPr>
          <w:color w:val="000000"/>
        </w:rPr>
        <w:t>мембранными</w:t>
      </w:r>
      <w:r w:rsidR="005A44B4" w:rsidRPr="005A6BB4">
        <w:rPr>
          <w:color w:val="000000"/>
        </w:rPr>
        <w:t>. Целевыми аналитами были</w:t>
      </w:r>
      <w:r w:rsidR="005A44B4" w:rsidRPr="007D0E94">
        <w:rPr>
          <w:color w:val="000000"/>
        </w:rPr>
        <w:t xml:space="preserve"> Ce</w:t>
      </w:r>
      <w:r w:rsidR="005A44B4" w:rsidRPr="006415E9">
        <w:rPr>
          <w:color w:val="000000"/>
          <w:vertAlign w:val="superscript"/>
        </w:rPr>
        <w:t>3+</w:t>
      </w:r>
      <w:r w:rsidR="005A44B4" w:rsidRPr="007D0E94">
        <w:rPr>
          <w:color w:val="000000"/>
        </w:rPr>
        <w:t>, Nd</w:t>
      </w:r>
      <w:r w:rsidR="005A44B4" w:rsidRPr="006415E9">
        <w:rPr>
          <w:color w:val="000000"/>
          <w:vertAlign w:val="superscript"/>
        </w:rPr>
        <w:t>3+</w:t>
      </w:r>
      <w:r w:rsidR="005A44B4" w:rsidRPr="007D0E94">
        <w:rPr>
          <w:color w:val="000000"/>
        </w:rPr>
        <w:t xml:space="preserve"> и Sm</w:t>
      </w:r>
      <w:r w:rsidR="005A44B4" w:rsidRPr="006415E9">
        <w:rPr>
          <w:color w:val="000000"/>
          <w:vertAlign w:val="superscript"/>
        </w:rPr>
        <w:t>3+</w:t>
      </w:r>
      <w:r w:rsidR="005A44B4" w:rsidRPr="007D0E94">
        <w:rPr>
          <w:color w:val="000000"/>
        </w:rPr>
        <w:t>, поскольку их индивидуальное количественное определение в сложных средах</w:t>
      </w:r>
      <w:r w:rsidR="00E33948">
        <w:rPr>
          <w:color w:val="000000"/>
        </w:rPr>
        <w:t xml:space="preserve"> </w:t>
      </w:r>
      <w:r w:rsidR="005A44B4" w:rsidRPr="007D0E94">
        <w:rPr>
          <w:color w:val="000000"/>
        </w:rPr>
        <w:t xml:space="preserve">является важной аналитической задачей. </w:t>
      </w:r>
      <w:r>
        <w:rPr>
          <w:color w:val="000000"/>
        </w:rPr>
        <w:t>Измерения проводились в фоновом растворе, состоящем из</w:t>
      </w:r>
      <w:r w:rsidR="00B653F7">
        <w:rPr>
          <w:color w:val="000000"/>
        </w:rPr>
        <w:t xml:space="preserve">: </w:t>
      </w:r>
      <w:proofErr w:type="spellStart"/>
      <w:r w:rsidRPr="007D0E94">
        <w:rPr>
          <w:color w:val="000000"/>
        </w:rPr>
        <w:t>Ba</w:t>
      </w:r>
      <w:proofErr w:type="spellEnd"/>
      <w:r w:rsidRPr="007D0E94">
        <w:rPr>
          <w:color w:val="000000"/>
        </w:rPr>
        <w:t xml:space="preserve"> 1</w:t>
      </w:r>
      <w:r>
        <w:rPr>
          <w:color w:val="000000"/>
        </w:rPr>
        <w:t>.</w:t>
      </w:r>
      <w:r w:rsidRPr="007D0E94">
        <w:rPr>
          <w:color w:val="000000"/>
        </w:rPr>
        <w:t xml:space="preserve">5 г/л, </w:t>
      </w:r>
      <w:proofErr w:type="spellStart"/>
      <w:r w:rsidRPr="007D0E94">
        <w:rPr>
          <w:color w:val="000000"/>
        </w:rPr>
        <w:t>Sr</w:t>
      </w:r>
      <w:proofErr w:type="spellEnd"/>
      <w:r w:rsidRPr="007D0E94">
        <w:rPr>
          <w:color w:val="000000"/>
        </w:rPr>
        <w:t xml:space="preserve"> 1 г/л, </w:t>
      </w:r>
      <w:proofErr w:type="spellStart"/>
      <w:r w:rsidRPr="007D0E94">
        <w:rPr>
          <w:color w:val="000000"/>
        </w:rPr>
        <w:t>Cs</w:t>
      </w:r>
      <w:proofErr w:type="spellEnd"/>
      <w:r w:rsidRPr="007D0E94">
        <w:rPr>
          <w:color w:val="000000"/>
        </w:rPr>
        <w:t xml:space="preserve"> 2</w:t>
      </w:r>
      <w:r>
        <w:rPr>
          <w:color w:val="000000"/>
        </w:rPr>
        <w:t>.</w:t>
      </w:r>
      <w:r w:rsidRPr="007D0E94">
        <w:rPr>
          <w:color w:val="000000"/>
        </w:rPr>
        <w:t xml:space="preserve">5 г/л, </w:t>
      </w:r>
      <w:proofErr w:type="spellStart"/>
      <w:r w:rsidRPr="007D0E94">
        <w:rPr>
          <w:color w:val="000000"/>
        </w:rPr>
        <w:t>Mo</w:t>
      </w:r>
      <w:proofErr w:type="spellEnd"/>
      <w:r w:rsidRPr="007D0E94">
        <w:rPr>
          <w:color w:val="000000"/>
        </w:rPr>
        <w:t xml:space="preserve"> 0</w:t>
      </w:r>
      <w:r>
        <w:rPr>
          <w:color w:val="000000"/>
        </w:rPr>
        <w:t>.</w:t>
      </w:r>
      <w:r w:rsidRPr="007D0E94">
        <w:rPr>
          <w:color w:val="000000"/>
        </w:rPr>
        <w:t>1 г/л, La 0</w:t>
      </w:r>
      <w:r>
        <w:rPr>
          <w:color w:val="000000"/>
        </w:rPr>
        <w:t>.</w:t>
      </w:r>
      <w:r w:rsidRPr="007D0E94">
        <w:rPr>
          <w:color w:val="000000"/>
        </w:rPr>
        <w:t xml:space="preserve">2 г/л, </w:t>
      </w:r>
      <w:proofErr w:type="spellStart"/>
      <w:r w:rsidRPr="007D0E94">
        <w:rPr>
          <w:color w:val="000000"/>
        </w:rPr>
        <w:t>Gd</w:t>
      </w:r>
      <w:proofErr w:type="spellEnd"/>
      <w:r>
        <w:rPr>
          <w:color w:val="000000"/>
        </w:rPr>
        <w:t xml:space="preserve"> </w:t>
      </w:r>
      <w:r w:rsidRPr="007D0E94">
        <w:rPr>
          <w:color w:val="000000"/>
        </w:rPr>
        <w:t>0</w:t>
      </w:r>
      <w:r>
        <w:rPr>
          <w:color w:val="000000"/>
        </w:rPr>
        <w:t>.</w:t>
      </w:r>
      <w:r w:rsidRPr="007D0E94">
        <w:rPr>
          <w:color w:val="000000"/>
        </w:rPr>
        <w:t>5 г/л</w:t>
      </w:r>
      <w:r>
        <w:rPr>
          <w:color w:val="000000"/>
        </w:rPr>
        <w:t>.</w:t>
      </w:r>
      <w:r w:rsidR="00B653F7">
        <w:rPr>
          <w:color w:val="000000"/>
        </w:rPr>
        <w:t xml:space="preserve"> Так, к</w:t>
      </w:r>
      <w:r w:rsidR="00924387">
        <w:rPr>
          <w:color w:val="000000"/>
        </w:rPr>
        <w:t>оэффициент</w:t>
      </w:r>
      <w:r w:rsidR="005A44B4">
        <w:rPr>
          <w:color w:val="000000"/>
        </w:rPr>
        <w:t xml:space="preserve"> детерминации </w:t>
      </w:r>
      <w:r w:rsidR="00924387">
        <w:rPr>
          <w:color w:val="000000"/>
        </w:rPr>
        <w:t>полученн</w:t>
      </w:r>
      <w:r w:rsidR="000D2614">
        <w:rPr>
          <w:color w:val="000000"/>
        </w:rPr>
        <w:t>ой</w:t>
      </w:r>
      <w:r w:rsidR="00924387">
        <w:rPr>
          <w:color w:val="000000"/>
        </w:rPr>
        <w:t xml:space="preserve"> </w:t>
      </w:r>
      <w:r w:rsidR="00924387">
        <w:rPr>
          <w:color w:val="000000"/>
          <w:lang w:val="en-US"/>
        </w:rPr>
        <w:t>PLS</w:t>
      </w:r>
      <w:r w:rsidR="00924387">
        <w:rPr>
          <w:color w:val="000000"/>
        </w:rPr>
        <w:t xml:space="preserve"> модели </w:t>
      </w:r>
      <w:r>
        <w:rPr>
          <w:color w:val="000000"/>
        </w:rPr>
        <w:t xml:space="preserve">для </w:t>
      </w:r>
      <w:r w:rsidR="000D2614">
        <w:rPr>
          <w:color w:val="000000"/>
        </w:rPr>
        <w:t xml:space="preserve">количественного определения </w:t>
      </w:r>
      <w:r w:rsidR="00B653F7">
        <w:rPr>
          <w:color w:val="000000"/>
        </w:rPr>
        <w:t>содержания</w:t>
      </w:r>
      <w:r w:rsidR="00233FE0">
        <w:rPr>
          <w:color w:val="000000"/>
        </w:rPr>
        <w:t xml:space="preserve"> </w:t>
      </w:r>
      <w:r w:rsidR="00924387" w:rsidRPr="007D0E94">
        <w:rPr>
          <w:color w:val="000000"/>
        </w:rPr>
        <w:t>Sm</w:t>
      </w:r>
      <w:r w:rsidR="00924387" w:rsidRPr="006415E9">
        <w:rPr>
          <w:color w:val="000000"/>
          <w:vertAlign w:val="superscript"/>
        </w:rPr>
        <w:t>3+</w:t>
      </w:r>
      <w:r w:rsidR="00924387"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в тройной </w:t>
      </w:r>
      <w:r w:rsidR="00924387">
        <w:rPr>
          <w:color w:val="000000"/>
        </w:rPr>
        <w:t>смеси</w:t>
      </w:r>
      <w:r>
        <w:rPr>
          <w:color w:val="000000"/>
        </w:rPr>
        <w:t xml:space="preserve"> </w:t>
      </w:r>
      <w:r w:rsidR="00924387">
        <w:rPr>
          <w:color w:val="000000"/>
        </w:rPr>
        <w:t>составил</w:t>
      </w:r>
      <w:r w:rsidR="005A44B4">
        <w:rPr>
          <w:color w:val="000000"/>
        </w:rPr>
        <w:t xml:space="preserve"> </w:t>
      </w:r>
      <w:r w:rsidR="00233FE0">
        <w:rPr>
          <w:color w:val="000000"/>
        </w:rPr>
        <w:t xml:space="preserve">0.99 и </w:t>
      </w:r>
      <w:r w:rsidR="00924387">
        <w:rPr>
          <w:color w:val="000000"/>
        </w:rPr>
        <w:t>0.87</w:t>
      </w:r>
      <w:r w:rsidR="00233FE0">
        <w:rPr>
          <w:color w:val="000000"/>
        </w:rPr>
        <w:t xml:space="preserve"> для калибровки и проверки, соответственно</w:t>
      </w:r>
      <w:r w:rsidR="00924387">
        <w:rPr>
          <w:color w:val="000000"/>
        </w:rPr>
        <w:t xml:space="preserve">, </w:t>
      </w:r>
      <w:r w:rsidR="005A44B4">
        <w:rPr>
          <w:color w:val="000000"/>
        </w:rPr>
        <w:t>что показывает перспективы</w:t>
      </w:r>
      <w:r w:rsidR="00DC0EB7">
        <w:rPr>
          <w:color w:val="000000"/>
        </w:rPr>
        <w:t xml:space="preserve"> для </w:t>
      </w:r>
      <w:r w:rsidR="00924387">
        <w:rPr>
          <w:color w:val="000000"/>
        </w:rPr>
        <w:t xml:space="preserve">определения лантанидов </w:t>
      </w:r>
      <w:r w:rsidR="005A44B4">
        <w:rPr>
          <w:color w:val="000000"/>
        </w:rPr>
        <w:t xml:space="preserve">в подобных </w:t>
      </w:r>
      <w:r w:rsidR="00924387">
        <w:rPr>
          <w:color w:val="000000"/>
        </w:rPr>
        <w:t>сложных</w:t>
      </w:r>
      <w:r w:rsidR="005A44B4">
        <w:rPr>
          <w:color w:val="000000"/>
        </w:rPr>
        <w:t xml:space="preserve"> </w:t>
      </w:r>
      <w:r w:rsidR="00924387">
        <w:rPr>
          <w:color w:val="000000"/>
        </w:rPr>
        <w:t xml:space="preserve">многокомпонентных </w:t>
      </w:r>
      <w:r w:rsidR="005A44B4">
        <w:rPr>
          <w:color w:val="000000"/>
        </w:rPr>
        <w:t>смесях</w:t>
      </w:r>
      <w:r w:rsidR="007329F5">
        <w:rPr>
          <w:color w:val="000000"/>
        </w:rPr>
        <w:t xml:space="preserve"> без электрода сравнения. </w:t>
      </w:r>
      <w:r w:rsidR="005A6BB4">
        <w:rPr>
          <w:color w:val="000000"/>
        </w:rPr>
        <w:t xml:space="preserve"> </w:t>
      </w:r>
    </w:p>
    <w:p w14:paraId="476BD73B" w14:textId="09769955" w:rsidR="0057699D" w:rsidRPr="00924387" w:rsidRDefault="00753B93" w:rsidP="00924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924387">
        <w:rPr>
          <w:color w:val="000000"/>
        </w:rPr>
        <w:t>докладе</w:t>
      </w:r>
      <w:r>
        <w:rPr>
          <w:color w:val="000000"/>
        </w:rPr>
        <w:t xml:space="preserve"> будет представ</w:t>
      </w:r>
      <w:r w:rsidR="00924387">
        <w:rPr>
          <w:color w:val="000000"/>
        </w:rPr>
        <w:t xml:space="preserve">лены </w:t>
      </w:r>
      <w:r>
        <w:rPr>
          <w:color w:val="000000"/>
        </w:rPr>
        <w:t>наши</w:t>
      </w:r>
      <w:r w:rsidR="005A44B4">
        <w:rPr>
          <w:color w:val="000000"/>
        </w:rPr>
        <w:t xml:space="preserve"> последние </w:t>
      </w:r>
      <w:r w:rsidR="00924387">
        <w:rPr>
          <w:color w:val="000000"/>
        </w:rPr>
        <w:t>результаты</w:t>
      </w:r>
      <w:r>
        <w:rPr>
          <w:color w:val="000000"/>
        </w:rPr>
        <w:t xml:space="preserve"> по </w:t>
      </w:r>
      <w:r w:rsidR="00924387">
        <w:rPr>
          <w:color w:val="000000"/>
        </w:rPr>
        <w:t>количественному определению</w:t>
      </w:r>
      <w:r w:rsidR="00E33948">
        <w:rPr>
          <w:color w:val="000000"/>
        </w:rPr>
        <w:t xml:space="preserve"> </w:t>
      </w:r>
      <w:r w:rsidR="00924387" w:rsidRPr="005A6BB4">
        <w:rPr>
          <w:color w:val="000000"/>
        </w:rPr>
        <w:t>лантанидов</w:t>
      </w:r>
      <w:r w:rsidR="00443C4C" w:rsidRPr="005A6BB4">
        <w:rPr>
          <w:color w:val="000000"/>
        </w:rPr>
        <w:t xml:space="preserve"> </w:t>
      </w:r>
      <w:r w:rsidR="005A44B4" w:rsidRPr="005A6BB4">
        <w:rPr>
          <w:color w:val="000000"/>
        </w:rPr>
        <w:t>в раствор</w:t>
      </w:r>
      <w:r w:rsidR="00635113" w:rsidRPr="005A6BB4">
        <w:rPr>
          <w:color w:val="000000"/>
        </w:rPr>
        <w:t>ах</w:t>
      </w:r>
      <w:r w:rsidR="005A44B4" w:rsidRPr="005A6BB4">
        <w:rPr>
          <w:color w:val="000000"/>
        </w:rPr>
        <w:t xml:space="preserve"> сложного </w:t>
      </w:r>
      <w:r w:rsidR="00924387" w:rsidRPr="005A6BB4">
        <w:rPr>
          <w:color w:val="000000"/>
        </w:rPr>
        <w:t>состава</w:t>
      </w:r>
      <w:r w:rsidR="006415E9" w:rsidRPr="005A6BB4">
        <w:rPr>
          <w:color w:val="000000"/>
        </w:rPr>
        <w:t>.</w:t>
      </w:r>
      <w:r w:rsidR="006415E9">
        <w:rPr>
          <w:color w:val="000000"/>
        </w:rPr>
        <w:t xml:space="preserve"> </w:t>
      </w:r>
    </w:p>
    <w:p w14:paraId="0000000E" w14:textId="77777777" w:rsidR="00130241" w:rsidRPr="0057699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A25022E" w14:textId="7A19AE65" w:rsidR="00947645" w:rsidRPr="006415E9" w:rsidRDefault="0057699D" w:rsidP="009476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7699D">
        <w:rPr>
          <w:color w:val="000000"/>
          <w:lang w:val="en-US"/>
        </w:rPr>
        <w:t xml:space="preserve">1. </w:t>
      </w:r>
      <w:proofErr w:type="spellStart"/>
      <w:r w:rsidRPr="0057699D">
        <w:rPr>
          <w:color w:val="000000"/>
          <w:lang w:val="en-US"/>
        </w:rPr>
        <w:t>Belugina</w:t>
      </w:r>
      <w:proofErr w:type="spellEnd"/>
      <w:r>
        <w:rPr>
          <w:color w:val="000000"/>
          <w:lang w:val="en-US"/>
        </w:rPr>
        <w:t xml:space="preserve"> R.</w:t>
      </w:r>
      <w:r w:rsidRPr="0057699D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 w:rsidRPr="0057699D">
        <w:rPr>
          <w:color w:val="000000"/>
          <w:lang w:val="en-US"/>
        </w:rPr>
        <w:t>Puchkova</w:t>
      </w:r>
      <w:proofErr w:type="spellEnd"/>
      <w:r>
        <w:rPr>
          <w:color w:val="000000"/>
          <w:lang w:val="en-US"/>
        </w:rPr>
        <w:t xml:space="preserve"> E.</w:t>
      </w:r>
      <w:r w:rsidRPr="0057699D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 w:rsidRPr="0057699D">
        <w:rPr>
          <w:color w:val="000000"/>
          <w:lang w:val="en-US"/>
        </w:rPr>
        <w:t>Yuskina</w:t>
      </w:r>
      <w:proofErr w:type="spellEnd"/>
      <w:r>
        <w:rPr>
          <w:color w:val="000000"/>
          <w:lang w:val="en-US"/>
        </w:rPr>
        <w:t xml:space="preserve"> E.</w:t>
      </w:r>
      <w:r w:rsidRPr="0057699D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 w:rsidRPr="0057699D">
        <w:rPr>
          <w:color w:val="000000"/>
          <w:lang w:val="en-US"/>
        </w:rPr>
        <w:t>Khalatov</w:t>
      </w:r>
      <w:proofErr w:type="spellEnd"/>
      <w:r w:rsidRPr="0057699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A.</w:t>
      </w:r>
      <w:r w:rsidRPr="0057699D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 w:rsidRPr="0057699D">
        <w:rPr>
          <w:color w:val="000000"/>
          <w:lang w:val="en-US"/>
        </w:rPr>
        <w:t>Podberezskiy</w:t>
      </w:r>
      <w:proofErr w:type="spellEnd"/>
      <w:r>
        <w:rPr>
          <w:color w:val="000000"/>
          <w:lang w:val="en-US"/>
        </w:rPr>
        <w:t xml:space="preserve"> V.</w:t>
      </w:r>
      <w:r w:rsidRPr="0057699D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 w:rsidRPr="0057699D">
        <w:rPr>
          <w:color w:val="000000"/>
          <w:lang w:val="en-US"/>
        </w:rPr>
        <w:t>Savinov</w:t>
      </w:r>
      <w:proofErr w:type="spellEnd"/>
      <w:r w:rsidRPr="0057699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S.</w:t>
      </w:r>
      <w:r w:rsidRPr="0057699D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 w:rsidRPr="0057699D">
        <w:rPr>
          <w:color w:val="000000"/>
          <w:lang w:val="en-US"/>
        </w:rPr>
        <w:t>Legin</w:t>
      </w:r>
      <w:proofErr w:type="spellEnd"/>
      <w:r w:rsidRPr="0057699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A.</w:t>
      </w:r>
      <w:r w:rsidRPr="0057699D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proofErr w:type="spellStart"/>
      <w:r w:rsidRPr="0057699D">
        <w:rPr>
          <w:color w:val="000000"/>
          <w:lang w:val="en-US"/>
        </w:rPr>
        <w:t>Panchuk</w:t>
      </w:r>
      <w:proofErr w:type="spellEnd"/>
      <w:r w:rsidRPr="0057699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V., </w:t>
      </w:r>
      <w:proofErr w:type="spellStart"/>
      <w:r w:rsidRPr="0057699D">
        <w:rPr>
          <w:color w:val="000000"/>
          <w:lang w:val="en-US"/>
        </w:rPr>
        <w:t>Kirsanov</w:t>
      </w:r>
      <w:proofErr w:type="spellEnd"/>
      <w:r>
        <w:rPr>
          <w:color w:val="000000"/>
          <w:lang w:val="en-US"/>
        </w:rPr>
        <w:t xml:space="preserve"> D. </w:t>
      </w:r>
      <w:r w:rsidRPr="0057699D">
        <w:rPr>
          <w:color w:val="000000"/>
          <w:lang w:val="en-US"/>
        </w:rPr>
        <w:t>Getting rid of reference electrode in potentiometric</w:t>
      </w:r>
      <w:r>
        <w:rPr>
          <w:color w:val="000000"/>
          <w:lang w:val="en-US"/>
        </w:rPr>
        <w:t xml:space="preserve"> </w:t>
      </w:r>
      <w:proofErr w:type="spellStart"/>
      <w:r w:rsidRPr="0057699D">
        <w:rPr>
          <w:color w:val="000000"/>
          <w:lang w:val="en-US"/>
        </w:rPr>
        <w:t>multisensor</w:t>
      </w:r>
      <w:proofErr w:type="spellEnd"/>
      <w:r w:rsidRPr="0057699D">
        <w:rPr>
          <w:color w:val="000000"/>
          <w:lang w:val="en-US"/>
        </w:rPr>
        <w:t xml:space="preserve"> measurements</w:t>
      </w:r>
      <w:r>
        <w:rPr>
          <w:color w:val="000000"/>
          <w:lang w:val="en-US"/>
        </w:rPr>
        <w:t xml:space="preserve"> // </w:t>
      </w:r>
      <w:r w:rsidRPr="0057699D">
        <w:rPr>
          <w:color w:val="000000"/>
          <w:lang w:val="en-US"/>
        </w:rPr>
        <w:t>Sens. Actuators B.</w:t>
      </w:r>
      <w:r>
        <w:rPr>
          <w:color w:val="000000"/>
          <w:lang w:val="en-US"/>
        </w:rPr>
        <w:t xml:space="preserve"> 2023. Vol. 393. Article. </w:t>
      </w:r>
      <w:r w:rsidRPr="0057699D">
        <w:rPr>
          <w:color w:val="000000"/>
          <w:lang w:val="en-US"/>
        </w:rPr>
        <w:t>134269</w:t>
      </w:r>
      <w:r>
        <w:rPr>
          <w:color w:val="000000"/>
          <w:lang w:val="en-US"/>
        </w:rPr>
        <w:t xml:space="preserve">. </w:t>
      </w:r>
    </w:p>
    <w:sectPr w:rsidR="00947645" w:rsidRPr="006415E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D2614"/>
    <w:rsid w:val="00101A1C"/>
    <w:rsid w:val="00103657"/>
    <w:rsid w:val="00106375"/>
    <w:rsid w:val="00107BC8"/>
    <w:rsid w:val="00116478"/>
    <w:rsid w:val="00120D34"/>
    <w:rsid w:val="00130241"/>
    <w:rsid w:val="001E61C2"/>
    <w:rsid w:val="001F0493"/>
    <w:rsid w:val="002264EE"/>
    <w:rsid w:val="0023307C"/>
    <w:rsid w:val="00233FE0"/>
    <w:rsid w:val="0031361E"/>
    <w:rsid w:val="00391C38"/>
    <w:rsid w:val="003B76D6"/>
    <w:rsid w:val="004122DE"/>
    <w:rsid w:val="00443C4C"/>
    <w:rsid w:val="00453BE3"/>
    <w:rsid w:val="004A26A3"/>
    <w:rsid w:val="004A300A"/>
    <w:rsid w:val="004F0EDF"/>
    <w:rsid w:val="00522BF1"/>
    <w:rsid w:val="0057699D"/>
    <w:rsid w:val="00590166"/>
    <w:rsid w:val="005A44B4"/>
    <w:rsid w:val="005A6BB4"/>
    <w:rsid w:val="005D022B"/>
    <w:rsid w:val="005E5BE9"/>
    <w:rsid w:val="00635113"/>
    <w:rsid w:val="006415E9"/>
    <w:rsid w:val="00683A9E"/>
    <w:rsid w:val="0069427D"/>
    <w:rsid w:val="006F7A19"/>
    <w:rsid w:val="007125CC"/>
    <w:rsid w:val="007213E1"/>
    <w:rsid w:val="007329F5"/>
    <w:rsid w:val="0074138D"/>
    <w:rsid w:val="00753B93"/>
    <w:rsid w:val="00770356"/>
    <w:rsid w:val="00775389"/>
    <w:rsid w:val="00797838"/>
    <w:rsid w:val="007A698D"/>
    <w:rsid w:val="007C36D8"/>
    <w:rsid w:val="007D0E94"/>
    <w:rsid w:val="007F2744"/>
    <w:rsid w:val="00800C1D"/>
    <w:rsid w:val="008931BE"/>
    <w:rsid w:val="008C67E3"/>
    <w:rsid w:val="00921D45"/>
    <w:rsid w:val="00924387"/>
    <w:rsid w:val="00931F6A"/>
    <w:rsid w:val="00947645"/>
    <w:rsid w:val="0097774C"/>
    <w:rsid w:val="009A66DB"/>
    <w:rsid w:val="009B2F80"/>
    <w:rsid w:val="009B3300"/>
    <w:rsid w:val="009E4EAC"/>
    <w:rsid w:val="009F3380"/>
    <w:rsid w:val="00A02163"/>
    <w:rsid w:val="00A314FE"/>
    <w:rsid w:val="00B653F7"/>
    <w:rsid w:val="00BF36F8"/>
    <w:rsid w:val="00BF4622"/>
    <w:rsid w:val="00CD00B1"/>
    <w:rsid w:val="00CD1844"/>
    <w:rsid w:val="00D22306"/>
    <w:rsid w:val="00D42542"/>
    <w:rsid w:val="00D8121C"/>
    <w:rsid w:val="00D815ED"/>
    <w:rsid w:val="00D87757"/>
    <w:rsid w:val="00DC0EB7"/>
    <w:rsid w:val="00E22189"/>
    <w:rsid w:val="00E27B47"/>
    <w:rsid w:val="00E33948"/>
    <w:rsid w:val="00E35503"/>
    <w:rsid w:val="00E64F48"/>
    <w:rsid w:val="00E74069"/>
    <w:rsid w:val="00EB1F49"/>
    <w:rsid w:val="00F865B3"/>
    <w:rsid w:val="00FA15D7"/>
    <w:rsid w:val="00FB1509"/>
    <w:rsid w:val="00FD7D9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A64AEC3-72A8-4829-BFE0-03D610E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skina.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5ABC3F-0493-4A24-AB66-503EA43B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Юськина</cp:lastModifiedBy>
  <cp:revision>33</cp:revision>
  <dcterms:created xsi:type="dcterms:W3CDTF">2022-11-07T09:18:00Z</dcterms:created>
  <dcterms:modified xsi:type="dcterms:W3CDTF">2024-02-15T09:34:00Z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