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241" w:rsidRDefault="004E41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bookmarkStart w:id="0" w:name="_GoBack"/>
      <w:bookmarkEnd w:id="0"/>
      <w:r>
        <w:rPr>
          <w:b/>
        </w:rPr>
        <w:t xml:space="preserve">Анализ содержания </w:t>
      </w:r>
      <w:r w:rsidR="00985CD6" w:rsidRPr="00BD5548">
        <w:rPr>
          <w:b/>
        </w:rPr>
        <w:t>антиоксидант</w:t>
      </w:r>
      <w:r w:rsidR="00985CD6">
        <w:rPr>
          <w:b/>
        </w:rPr>
        <w:t xml:space="preserve">ов в </w:t>
      </w:r>
      <w:r w:rsidR="00985CD6" w:rsidRPr="00BD5548">
        <w:rPr>
          <w:b/>
        </w:rPr>
        <w:t>экстракт</w:t>
      </w:r>
      <w:r w:rsidR="00985CD6">
        <w:rPr>
          <w:b/>
        </w:rPr>
        <w:t>ах</w:t>
      </w:r>
      <w:r w:rsidR="00985CD6" w:rsidRPr="00BD5548">
        <w:rPr>
          <w:b/>
        </w:rPr>
        <w:t xml:space="preserve"> </w:t>
      </w:r>
      <w:r w:rsidR="00985CD6" w:rsidRPr="00F4289A">
        <w:rPr>
          <w:b/>
        </w:rPr>
        <w:t>из</w:t>
      </w:r>
      <w:r w:rsidR="00985CD6">
        <w:rPr>
          <w:b/>
        </w:rPr>
        <w:t xml:space="preserve"> </w:t>
      </w:r>
      <w:r w:rsidR="00573D9E">
        <w:rPr>
          <w:b/>
        </w:rPr>
        <w:t>цветко</w:t>
      </w:r>
      <w:r w:rsidR="00985CD6">
        <w:rPr>
          <w:b/>
        </w:rPr>
        <w:t xml:space="preserve">в </w:t>
      </w:r>
      <w:r w:rsidR="00573D9E">
        <w:rPr>
          <w:b/>
        </w:rPr>
        <w:t xml:space="preserve">лекарственных </w:t>
      </w:r>
      <w:r w:rsidR="00985CD6">
        <w:rPr>
          <w:b/>
        </w:rPr>
        <w:t>растений,</w:t>
      </w:r>
      <w:r w:rsidR="00985CD6" w:rsidRPr="00BD5548">
        <w:rPr>
          <w:b/>
        </w:rPr>
        <w:t xml:space="preserve"> собранных в районах</w:t>
      </w:r>
      <w:r w:rsidR="000737FB">
        <w:rPr>
          <w:b/>
        </w:rPr>
        <w:t xml:space="preserve"> с разной экологической нагрузкой</w:t>
      </w:r>
    </w:p>
    <w:p w:rsidR="00130241" w:rsidRDefault="000B17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Пономарева Д</w:t>
      </w:r>
      <w:r w:rsidR="00EB1F49">
        <w:rPr>
          <w:b/>
          <w:i/>
          <w:color w:val="000000"/>
        </w:rPr>
        <w:t>.А</w:t>
      </w:r>
      <w:r w:rsidR="004E41C4">
        <w:rPr>
          <w:b/>
          <w:i/>
          <w:color w:val="000000"/>
        </w:rPr>
        <w:t>.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0B17D9">
        <w:rPr>
          <w:i/>
          <w:color w:val="000000"/>
        </w:rPr>
        <w:t>3</w:t>
      </w:r>
      <w:r>
        <w:rPr>
          <w:i/>
          <w:color w:val="000000"/>
        </w:rPr>
        <w:t xml:space="preserve"> курс </w:t>
      </w:r>
      <w:proofErr w:type="spellStart"/>
      <w:r w:rsidR="000B17D9">
        <w:rPr>
          <w:i/>
          <w:color w:val="000000"/>
        </w:rPr>
        <w:t>бакалавриата</w:t>
      </w:r>
      <w:proofErr w:type="spellEnd"/>
    </w:p>
    <w:p w:rsidR="00130241" w:rsidRPr="00921D45" w:rsidRDefault="000B17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Вятский государственный университет</w:t>
      </w:r>
      <w:r w:rsidR="00EB1F49">
        <w:rPr>
          <w:i/>
          <w:color w:val="000000"/>
        </w:rPr>
        <w:t>, </w:t>
      </w:r>
    </w:p>
    <w:p w:rsidR="00130241" w:rsidRPr="00391C38" w:rsidRDefault="000B17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факультет химии и экологии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Киров</w:t>
      </w:r>
      <w:r w:rsidR="00EB1F49">
        <w:rPr>
          <w:i/>
          <w:color w:val="000000"/>
        </w:rPr>
        <w:t>, Россия</w:t>
      </w:r>
    </w:p>
    <w:p w:rsidR="00CD00B1" w:rsidRDefault="00EB1F49" w:rsidP="00985C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r w:rsidR="00570BF5" w:rsidRPr="00570BF5">
        <w:rPr>
          <w:i/>
          <w:color w:val="000000"/>
        </w:rPr>
        <w:t>pondarya1234@gmail.com</w:t>
      </w:r>
      <w:r>
        <w:rPr>
          <w:i/>
          <w:color w:val="000000"/>
        </w:rPr>
        <w:t xml:space="preserve"> </w:t>
      </w:r>
    </w:p>
    <w:p w:rsidR="008078CC" w:rsidRDefault="000B17D9" w:rsidP="000B17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</w:rPr>
      </w:pPr>
      <w:r>
        <w:t xml:space="preserve">Целебные свойства лекарственных растений обусловлены содержанием биологически активных веществ (БАВ), в т.ч. обладающих антиокислительным действием. При заготовке лекарственного сырья (ЛС) необходимо учитывать экологическую ситуацию в районе их сбора. </w:t>
      </w:r>
      <w:r w:rsidRPr="009E777C">
        <w:t xml:space="preserve">Сбор </w:t>
      </w:r>
      <w:r>
        <w:t>ЛС</w:t>
      </w:r>
      <w:r w:rsidRPr="009E777C">
        <w:t xml:space="preserve"> </w:t>
      </w:r>
      <w:r>
        <w:t xml:space="preserve">для исследования </w:t>
      </w:r>
      <w:r w:rsidRPr="009E777C">
        <w:t xml:space="preserve">проводился </w:t>
      </w:r>
      <w:r>
        <w:t xml:space="preserve">согласно </w:t>
      </w:r>
      <w:r w:rsidRPr="009C4E94">
        <w:t>[</w:t>
      </w:r>
      <w:r>
        <w:t>1</w:t>
      </w:r>
      <w:r w:rsidRPr="009C4E94">
        <w:t>]</w:t>
      </w:r>
      <w:r>
        <w:t xml:space="preserve"> </w:t>
      </w:r>
      <w:r w:rsidRPr="009E777C">
        <w:t>в ма</w:t>
      </w:r>
      <w:r>
        <w:t>е–</w:t>
      </w:r>
      <w:r w:rsidR="008078CC">
        <w:t>июл</w:t>
      </w:r>
      <w:r>
        <w:t>е</w:t>
      </w:r>
      <w:r w:rsidRPr="009E777C">
        <w:t xml:space="preserve"> 2023 г</w:t>
      </w:r>
      <w:r>
        <w:t>. в трех районах Кировской области с различной экологической нагрузкой (табл.</w:t>
      </w:r>
      <w:r w:rsidR="008078CC" w:rsidRPr="008078CC">
        <w:t xml:space="preserve"> 1</w:t>
      </w:r>
      <w:r>
        <w:t xml:space="preserve">, категория экологической опасности </w:t>
      </w:r>
      <w:r w:rsidR="008078CC">
        <w:t xml:space="preserve">определена </w:t>
      </w:r>
      <w:r>
        <w:t>по</w:t>
      </w:r>
      <w:r w:rsidRPr="002C0842">
        <w:t xml:space="preserve"> </w:t>
      </w:r>
      <w:r w:rsidRPr="003121FE">
        <w:t>[</w:t>
      </w:r>
      <w:r>
        <w:t>2</w:t>
      </w:r>
      <w:r w:rsidRPr="003121FE">
        <w:t>]</w:t>
      </w:r>
      <w:r>
        <w:t>)</w:t>
      </w:r>
      <w:r w:rsidRPr="009E777C">
        <w:t>.</w:t>
      </w:r>
      <w:r w:rsidRPr="00A87C9A">
        <w:t xml:space="preserve"> </w:t>
      </w:r>
      <w:r w:rsidR="008078CC" w:rsidRPr="008078CC">
        <w:t>Для анализа использовали смешанную пробу цветков одного вида.</w:t>
      </w:r>
      <w:r w:rsidR="008078CC">
        <w:t xml:space="preserve"> Суммарное содержание антиоксидантов (ССА) в </w:t>
      </w:r>
      <w:r w:rsidRPr="00A87C9A">
        <w:t>водно-спиртовы</w:t>
      </w:r>
      <w:r w:rsidR="008078CC">
        <w:t>х</w:t>
      </w:r>
      <w:r w:rsidRPr="00A87C9A">
        <w:t xml:space="preserve"> экстракт</w:t>
      </w:r>
      <w:r w:rsidR="008078CC">
        <w:t>ах</w:t>
      </w:r>
      <w:r w:rsidRPr="00A87C9A">
        <w:t xml:space="preserve"> </w:t>
      </w:r>
      <w:r>
        <w:t>ЛС</w:t>
      </w:r>
      <w:r w:rsidRPr="009E777C">
        <w:t xml:space="preserve"> определя</w:t>
      </w:r>
      <w:r w:rsidR="008078CC">
        <w:t>ли</w:t>
      </w:r>
      <w:r w:rsidRPr="009E777C">
        <w:t xml:space="preserve"> </w:t>
      </w:r>
      <w:r>
        <w:t>методом</w:t>
      </w:r>
      <w:r w:rsidRPr="00A87C9A">
        <w:t xml:space="preserve"> </w:t>
      </w:r>
      <w:proofErr w:type="spellStart"/>
      <w:r w:rsidRPr="00A87C9A">
        <w:t>перманганатного</w:t>
      </w:r>
      <w:proofErr w:type="spellEnd"/>
      <w:r w:rsidRPr="00A87C9A">
        <w:t xml:space="preserve"> титрования [</w:t>
      </w:r>
      <w:r>
        <w:t>3</w:t>
      </w:r>
      <w:r w:rsidRPr="00A87C9A">
        <w:t>]</w:t>
      </w:r>
      <w:r>
        <w:t xml:space="preserve">; </w:t>
      </w:r>
      <w:r w:rsidRPr="00A87C9A">
        <w:t>стандарт</w:t>
      </w:r>
      <w:r>
        <w:t xml:space="preserve"> – </w:t>
      </w:r>
      <w:r w:rsidRPr="00A87C9A">
        <w:t xml:space="preserve">спиртовой раствор </w:t>
      </w:r>
      <w:proofErr w:type="spellStart"/>
      <w:r w:rsidRPr="00A87C9A">
        <w:t>кверцетина</w:t>
      </w:r>
      <w:proofErr w:type="spellEnd"/>
      <w:r w:rsidRPr="009E777C">
        <w:t>.</w:t>
      </w:r>
      <w:r>
        <w:t xml:space="preserve"> </w:t>
      </w:r>
      <w:r w:rsidR="002306D7">
        <w:t xml:space="preserve">Статистическую обработку данных проводили с помощью пакета программ </w:t>
      </w:r>
      <w:r w:rsidR="002306D7">
        <w:rPr>
          <w:lang w:val="en-US"/>
        </w:rPr>
        <w:t>MS</w:t>
      </w:r>
      <w:r w:rsidR="002306D7" w:rsidRPr="002306D7">
        <w:t xml:space="preserve"> </w:t>
      </w:r>
      <w:r w:rsidR="002306D7">
        <w:rPr>
          <w:lang w:val="en-US"/>
        </w:rPr>
        <w:t>Excel</w:t>
      </w:r>
      <w:r w:rsidR="002306D7" w:rsidRPr="002306D7">
        <w:t xml:space="preserve">. </w:t>
      </w:r>
      <w:r>
        <w:t xml:space="preserve">Достоверность различий </w:t>
      </w:r>
      <w:r w:rsidR="002306D7" w:rsidRPr="002306D7">
        <w:t>(</w:t>
      </w:r>
      <w:r w:rsidR="002306D7">
        <w:rPr>
          <w:lang w:val="en-US"/>
        </w:rPr>
        <w:t>p</w:t>
      </w:r>
      <w:r w:rsidR="002306D7" w:rsidRPr="002306D7">
        <w:t xml:space="preserve">&lt;0,05) </w:t>
      </w:r>
      <w:r>
        <w:t xml:space="preserve">оценивалась с </w:t>
      </w:r>
      <w:r w:rsidRPr="00552CA2">
        <w:t xml:space="preserve">помощью </w:t>
      </w:r>
      <w:r w:rsidRPr="00552CA2">
        <w:rPr>
          <w:bCs/>
        </w:rPr>
        <w:t>t-критерия Стьюдента.</w:t>
      </w:r>
      <w:r>
        <w:rPr>
          <w:bCs/>
        </w:rPr>
        <w:t xml:space="preserve"> </w:t>
      </w:r>
    </w:p>
    <w:p w:rsidR="000B17D9" w:rsidRDefault="000B17D9" w:rsidP="000B17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Полученные </w:t>
      </w:r>
      <w:r w:rsidRPr="009E777C">
        <w:t>результаты представлены в таблице</w:t>
      </w:r>
      <w:r w:rsidR="002D4E7F">
        <w:t xml:space="preserve"> 1</w:t>
      </w:r>
      <w:r>
        <w:t>.</w:t>
      </w:r>
      <w:r w:rsidR="008078CC">
        <w:t xml:space="preserve"> ССА в цветках </w:t>
      </w:r>
      <w:r w:rsidR="002D4E7F">
        <w:t>находилось в пределах 15,24–45,48 мг/г.</w:t>
      </w:r>
      <w:r w:rsidR="00CE7462">
        <w:t xml:space="preserve"> Установлено, что в условиях техногенного стресса в цветках накапливаются антиоксиданты (достоверно, в отношении тысячелистника, тенденция – в отношении пижмы и зверобоя).</w:t>
      </w:r>
    </w:p>
    <w:p w:rsidR="000B17D9" w:rsidRPr="008078CC" w:rsidRDefault="000B17D9" w:rsidP="000B17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7D295E">
        <w:t>Таблица</w:t>
      </w:r>
      <w:r w:rsidR="00985CD6">
        <w:t xml:space="preserve"> 1</w:t>
      </w:r>
      <w:r w:rsidRPr="007D295E">
        <w:t>.</w:t>
      </w:r>
      <w:r>
        <w:rPr>
          <w:i/>
        </w:rPr>
        <w:t xml:space="preserve"> </w:t>
      </w:r>
      <w:r w:rsidRPr="00CE63B2">
        <w:t>Содержание антиоксидантов (мг/</w:t>
      </w:r>
      <w:r>
        <w:t xml:space="preserve">г, </w:t>
      </w:r>
      <w:r w:rsidRPr="00CE63B2">
        <w:t xml:space="preserve">в пересчете на </w:t>
      </w:r>
      <w:proofErr w:type="spellStart"/>
      <w:r w:rsidRPr="00CE63B2">
        <w:t>кверцетин</w:t>
      </w:r>
      <w:proofErr w:type="spellEnd"/>
      <w:r w:rsidRPr="00CE63B2">
        <w:t xml:space="preserve">) в экстрактах из </w:t>
      </w:r>
      <w:r w:rsidR="007D295E">
        <w:t>цветков</w:t>
      </w:r>
      <w:r>
        <w:t xml:space="preserve"> </w:t>
      </w:r>
      <w:r w:rsidRPr="00CE63B2">
        <w:t xml:space="preserve">растений, собранных в </w:t>
      </w:r>
      <w:r>
        <w:t xml:space="preserve">районах Кировской области с разной категорией </w:t>
      </w:r>
      <w:r w:rsidR="008078CC" w:rsidRPr="008078CC">
        <w:t>(</w:t>
      </w:r>
      <w:r w:rsidR="008078CC">
        <w:t xml:space="preserve">по </w:t>
      </w:r>
      <w:r w:rsidR="008078CC" w:rsidRPr="008078CC">
        <w:t xml:space="preserve">[2]) </w:t>
      </w:r>
      <w:r>
        <w:t>экологической опасности</w:t>
      </w:r>
      <w:r w:rsidR="008078CC" w:rsidRPr="008078CC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6"/>
        <w:gridCol w:w="2268"/>
        <w:gridCol w:w="1701"/>
        <w:gridCol w:w="1939"/>
      </w:tblGrid>
      <w:tr w:rsidR="000B17D9" w:rsidRPr="000B17D9" w:rsidTr="007D295E">
        <w:trPr>
          <w:trHeight w:val="213"/>
          <w:jc w:val="center"/>
        </w:trPr>
        <w:tc>
          <w:tcPr>
            <w:tcW w:w="3246" w:type="dxa"/>
          </w:tcPr>
          <w:p w:rsidR="000B17D9" w:rsidRPr="000B17D9" w:rsidRDefault="000B17D9" w:rsidP="00BB20D0">
            <w:pPr>
              <w:mirrorIndents/>
              <w:jc w:val="center"/>
              <w:rPr>
                <w:sz w:val="22"/>
                <w:szCs w:val="22"/>
              </w:rPr>
            </w:pPr>
            <w:r w:rsidRPr="000B17D9">
              <w:rPr>
                <w:sz w:val="22"/>
                <w:szCs w:val="22"/>
              </w:rPr>
              <w:t>Лекарственные растения</w:t>
            </w:r>
          </w:p>
        </w:tc>
        <w:tc>
          <w:tcPr>
            <w:tcW w:w="2268" w:type="dxa"/>
          </w:tcPr>
          <w:p w:rsidR="000B17D9" w:rsidRPr="000B17D9" w:rsidRDefault="000B17D9" w:rsidP="00BB20D0">
            <w:pPr>
              <w:mirrorIndents/>
              <w:jc w:val="center"/>
              <w:rPr>
                <w:sz w:val="22"/>
                <w:szCs w:val="22"/>
              </w:rPr>
            </w:pPr>
            <w:proofErr w:type="spellStart"/>
            <w:r w:rsidRPr="000B17D9">
              <w:rPr>
                <w:sz w:val="22"/>
                <w:szCs w:val="22"/>
              </w:rPr>
              <w:t>Котельничский</w:t>
            </w:r>
            <w:proofErr w:type="spellEnd"/>
            <w:r w:rsidRPr="000B17D9">
              <w:rPr>
                <w:sz w:val="22"/>
                <w:szCs w:val="22"/>
              </w:rPr>
              <w:t xml:space="preserve"> р-н,</w:t>
            </w:r>
          </w:p>
          <w:p w:rsidR="000B17D9" w:rsidRPr="000B17D9" w:rsidRDefault="000B17D9" w:rsidP="00BB20D0">
            <w:pPr>
              <w:mirrorIndents/>
              <w:jc w:val="center"/>
              <w:rPr>
                <w:sz w:val="22"/>
                <w:szCs w:val="22"/>
              </w:rPr>
            </w:pPr>
            <w:r w:rsidRPr="000B17D9">
              <w:rPr>
                <w:sz w:val="22"/>
                <w:szCs w:val="22"/>
              </w:rPr>
              <w:t>с. Чистополье;</w:t>
            </w:r>
          </w:p>
          <w:p w:rsidR="000B17D9" w:rsidRPr="000B17D9" w:rsidRDefault="000B17D9" w:rsidP="00BB20D0">
            <w:pPr>
              <w:mirrorIndents/>
              <w:jc w:val="center"/>
              <w:rPr>
                <w:sz w:val="22"/>
                <w:szCs w:val="22"/>
              </w:rPr>
            </w:pPr>
            <w:r w:rsidRPr="000B17D9">
              <w:rPr>
                <w:sz w:val="22"/>
                <w:szCs w:val="22"/>
              </w:rPr>
              <w:t>наименее опасные (1)</w:t>
            </w:r>
          </w:p>
        </w:tc>
        <w:tc>
          <w:tcPr>
            <w:tcW w:w="1701" w:type="dxa"/>
          </w:tcPr>
          <w:p w:rsidR="000B17D9" w:rsidRPr="000B17D9" w:rsidRDefault="000B17D9" w:rsidP="00BB20D0">
            <w:pPr>
              <w:mirrorIndents/>
              <w:jc w:val="center"/>
              <w:rPr>
                <w:sz w:val="22"/>
                <w:szCs w:val="22"/>
              </w:rPr>
            </w:pPr>
            <w:proofErr w:type="spellStart"/>
            <w:r w:rsidRPr="000B17D9">
              <w:rPr>
                <w:sz w:val="22"/>
                <w:szCs w:val="22"/>
              </w:rPr>
              <w:t>Нолинский</w:t>
            </w:r>
            <w:proofErr w:type="spellEnd"/>
            <w:r w:rsidRPr="000B17D9">
              <w:rPr>
                <w:sz w:val="22"/>
                <w:szCs w:val="22"/>
              </w:rPr>
              <w:t xml:space="preserve"> р-н,</w:t>
            </w:r>
          </w:p>
          <w:p w:rsidR="000B17D9" w:rsidRPr="000B17D9" w:rsidRDefault="00E408E8" w:rsidP="00BB20D0">
            <w:pPr>
              <w:mirrorIndent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Пуга</w:t>
            </w:r>
            <w:proofErr w:type="spellEnd"/>
            <w:r w:rsidR="000B17D9" w:rsidRPr="000B17D9">
              <w:rPr>
                <w:sz w:val="22"/>
                <w:szCs w:val="22"/>
              </w:rPr>
              <w:t>;</w:t>
            </w:r>
          </w:p>
          <w:p w:rsidR="000B17D9" w:rsidRPr="000B17D9" w:rsidRDefault="000B17D9" w:rsidP="00BB20D0">
            <w:pPr>
              <w:mirrorIndents/>
              <w:jc w:val="center"/>
              <w:rPr>
                <w:sz w:val="22"/>
                <w:szCs w:val="22"/>
              </w:rPr>
            </w:pPr>
            <w:r w:rsidRPr="000B17D9">
              <w:rPr>
                <w:sz w:val="22"/>
                <w:szCs w:val="22"/>
              </w:rPr>
              <w:t>опасные (2)</w:t>
            </w:r>
          </w:p>
        </w:tc>
        <w:tc>
          <w:tcPr>
            <w:tcW w:w="1939" w:type="dxa"/>
          </w:tcPr>
          <w:p w:rsidR="000B17D9" w:rsidRPr="000B17D9" w:rsidRDefault="000B17D9" w:rsidP="00BB20D0">
            <w:pPr>
              <w:mirrorIndents/>
              <w:jc w:val="center"/>
              <w:rPr>
                <w:sz w:val="22"/>
                <w:szCs w:val="22"/>
              </w:rPr>
            </w:pPr>
            <w:r w:rsidRPr="000B17D9">
              <w:rPr>
                <w:sz w:val="22"/>
                <w:szCs w:val="22"/>
              </w:rPr>
              <w:t xml:space="preserve">ГО г. Киров, </w:t>
            </w:r>
          </w:p>
          <w:p w:rsidR="000B17D9" w:rsidRPr="000B17D9" w:rsidRDefault="000B17D9" w:rsidP="00BB20D0">
            <w:pPr>
              <w:mirrorIndents/>
              <w:jc w:val="center"/>
              <w:rPr>
                <w:sz w:val="22"/>
                <w:szCs w:val="22"/>
              </w:rPr>
            </w:pPr>
            <w:r w:rsidRPr="000B17D9">
              <w:rPr>
                <w:sz w:val="22"/>
                <w:szCs w:val="22"/>
              </w:rPr>
              <w:t xml:space="preserve">сл. </w:t>
            </w:r>
            <w:proofErr w:type="spellStart"/>
            <w:r w:rsidRPr="000B17D9">
              <w:rPr>
                <w:sz w:val="22"/>
                <w:szCs w:val="22"/>
              </w:rPr>
              <w:t>Захарищево</w:t>
            </w:r>
            <w:proofErr w:type="spellEnd"/>
            <w:r w:rsidRPr="000B17D9">
              <w:rPr>
                <w:sz w:val="22"/>
                <w:szCs w:val="22"/>
              </w:rPr>
              <w:t>;</w:t>
            </w:r>
          </w:p>
          <w:p w:rsidR="000B17D9" w:rsidRPr="000B17D9" w:rsidRDefault="000B17D9" w:rsidP="00BB20D0">
            <w:pPr>
              <w:mirrorIndents/>
              <w:jc w:val="center"/>
              <w:rPr>
                <w:sz w:val="22"/>
                <w:szCs w:val="22"/>
              </w:rPr>
            </w:pPr>
            <w:r w:rsidRPr="000B17D9">
              <w:rPr>
                <w:sz w:val="22"/>
                <w:szCs w:val="22"/>
              </w:rPr>
              <w:t>особо опасные (3)</w:t>
            </w:r>
          </w:p>
        </w:tc>
      </w:tr>
      <w:tr w:rsidR="00ED0D83" w:rsidRPr="000B17D9" w:rsidTr="00683975">
        <w:trPr>
          <w:jc w:val="center"/>
        </w:trPr>
        <w:tc>
          <w:tcPr>
            <w:tcW w:w="3246" w:type="dxa"/>
          </w:tcPr>
          <w:p w:rsidR="00ED0D83" w:rsidRPr="007D295E" w:rsidRDefault="00ED0D83" w:rsidP="00683975">
            <w:pPr>
              <w:mirrorIndents/>
              <w:rPr>
                <w:sz w:val="22"/>
                <w:szCs w:val="22"/>
              </w:rPr>
            </w:pPr>
            <w:r w:rsidRPr="007D295E">
              <w:rPr>
                <w:sz w:val="22"/>
                <w:szCs w:val="22"/>
              </w:rPr>
              <w:t>Тысячелистник обыкновенный</w:t>
            </w:r>
          </w:p>
        </w:tc>
        <w:tc>
          <w:tcPr>
            <w:tcW w:w="2268" w:type="dxa"/>
          </w:tcPr>
          <w:p w:rsidR="00ED0D83" w:rsidRPr="007D295E" w:rsidRDefault="00ED0D83" w:rsidP="00683975">
            <w:pPr>
              <w:mirrorIndents/>
              <w:jc w:val="center"/>
              <w:rPr>
                <w:sz w:val="22"/>
                <w:szCs w:val="22"/>
              </w:rPr>
            </w:pPr>
            <w:r w:rsidRPr="007D295E">
              <w:rPr>
                <w:sz w:val="22"/>
                <w:szCs w:val="22"/>
              </w:rPr>
              <w:t>15,24±0,7</w:t>
            </w:r>
          </w:p>
        </w:tc>
        <w:tc>
          <w:tcPr>
            <w:tcW w:w="1701" w:type="dxa"/>
          </w:tcPr>
          <w:p w:rsidR="00ED0D83" w:rsidRPr="007D295E" w:rsidRDefault="00ED0D83" w:rsidP="00683975">
            <w:pPr>
              <w:mirrorIndents/>
              <w:jc w:val="center"/>
              <w:rPr>
                <w:sz w:val="22"/>
                <w:szCs w:val="22"/>
              </w:rPr>
            </w:pPr>
            <w:r w:rsidRPr="007D295E">
              <w:rPr>
                <w:sz w:val="22"/>
                <w:szCs w:val="22"/>
              </w:rPr>
              <w:t>16,51±0,8</w:t>
            </w:r>
          </w:p>
        </w:tc>
        <w:tc>
          <w:tcPr>
            <w:tcW w:w="1939" w:type="dxa"/>
          </w:tcPr>
          <w:p w:rsidR="00ED0D83" w:rsidRPr="0025049A" w:rsidRDefault="00ED0D83" w:rsidP="00683975">
            <w:pPr>
              <w:ind w:left="459"/>
              <w:mirrorIndents/>
              <w:rPr>
                <w:sz w:val="22"/>
                <w:szCs w:val="22"/>
              </w:rPr>
            </w:pPr>
            <w:r w:rsidRPr="007D295E">
              <w:rPr>
                <w:sz w:val="22"/>
                <w:szCs w:val="22"/>
              </w:rPr>
              <w:t>25,53±1,3</w:t>
            </w:r>
            <w:r w:rsidRPr="0025049A">
              <w:rPr>
                <w:sz w:val="22"/>
                <w:szCs w:val="22"/>
              </w:rPr>
              <w:t xml:space="preserve"> </w:t>
            </w:r>
            <w:r w:rsidRPr="0025049A">
              <w:rPr>
                <w:sz w:val="22"/>
                <w:szCs w:val="22"/>
                <w:vertAlign w:val="superscript"/>
                <w:lang w:val="en-US"/>
              </w:rPr>
              <w:t>1,</w:t>
            </w:r>
            <w:r w:rsidRPr="0025049A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7D295E" w:rsidRPr="000B17D9" w:rsidTr="007D295E">
        <w:trPr>
          <w:jc w:val="center"/>
        </w:trPr>
        <w:tc>
          <w:tcPr>
            <w:tcW w:w="3246" w:type="dxa"/>
          </w:tcPr>
          <w:p w:rsidR="007D295E" w:rsidRPr="007D295E" w:rsidRDefault="007D295E" w:rsidP="002306D7">
            <w:pPr>
              <w:mirrorIndents/>
              <w:rPr>
                <w:sz w:val="22"/>
                <w:szCs w:val="22"/>
              </w:rPr>
            </w:pPr>
            <w:r w:rsidRPr="007D295E">
              <w:rPr>
                <w:sz w:val="22"/>
                <w:szCs w:val="22"/>
              </w:rPr>
              <w:t xml:space="preserve">Пижма обыкновенная </w:t>
            </w:r>
          </w:p>
        </w:tc>
        <w:tc>
          <w:tcPr>
            <w:tcW w:w="2268" w:type="dxa"/>
          </w:tcPr>
          <w:p w:rsidR="007D295E" w:rsidRPr="007D295E" w:rsidRDefault="007D295E" w:rsidP="002306D7">
            <w:pPr>
              <w:jc w:val="center"/>
              <w:rPr>
                <w:sz w:val="22"/>
                <w:szCs w:val="22"/>
              </w:rPr>
            </w:pPr>
            <w:r w:rsidRPr="007D295E">
              <w:rPr>
                <w:sz w:val="22"/>
                <w:szCs w:val="22"/>
              </w:rPr>
              <w:t>17,42±0,8</w:t>
            </w:r>
          </w:p>
        </w:tc>
        <w:tc>
          <w:tcPr>
            <w:tcW w:w="1701" w:type="dxa"/>
          </w:tcPr>
          <w:p w:rsidR="007D295E" w:rsidRPr="007D295E" w:rsidRDefault="007D295E" w:rsidP="00ED0D83">
            <w:pPr>
              <w:jc w:val="center"/>
              <w:rPr>
                <w:sz w:val="22"/>
                <w:szCs w:val="22"/>
              </w:rPr>
            </w:pPr>
            <w:r w:rsidRPr="007D295E">
              <w:rPr>
                <w:sz w:val="22"/>
                <w:szCs w:val="22"/>
              </w:rPr>
              <w:t>19,</w:t>
            </w:r>
            <w:r w:rsidR="00ED0D83">
              <w:rPr>
                <w:sz w:val="22"/>
                <w:szCs w:val="22"/>
              </w:rPr>
              <w:t>29</w:t>
            </w:r>
            <w:r w:rsidRPr="007D295E">
              <w:rPr>
                <w:sz w:val="22"/>
                <w:szCs w:val="22"/>
              </w:rPr>
              <w:t>±0,9</w:t>
            </w:r>
          </w:p>
        </w:tc>
        <w:tc>
          <w:tcPr>
            <w:tcW w:w="1939" w:type="dxa"/>
          </w:tcPr>
          <w:p w:rsidR="007D295E" w:rsidRPr="007D295E" w:rsidRDefault="007D295E" w:rsidP="00ED0D83">
            <w:pPr>
              <w:ind w:left="459"/>
              <w:mirrorIndents/>
              <w:rPr>
                <w:sz w:val="22"/>
                <w:szCs w:val="22"/>
              </w:rPr>
            </w:pPr>
            <w:r w:rsidRPr="007D295E">
              <w:rPr>
                <w:sz w:val="22"/>
                <w:szCs w:val="22"/>
              </w:rPr>
              <w:t>19,</w:t>
            </w:r>
            <w:r w:rsidR="00ED0D83">
              <w:rPr>
                <w:sz w:val="22"/>
                <w:szCs w:val="22"/>
              </w:rPr>
              <w:t>57</w:t>
            </w:r>
            <w:r w:rsidRPr="007D295E">
              <w:rPr>
                <w:sz w:val="22"/>
                <w:szCs w:val="22"/>
              </w:rPr>
              <w:t>±0,9</w:t>
            </w:r>
          </w:p>
        </w:tc>
      </w:tr>
      <w:tr w:rsidR="00ED0D83" w:rsidRPr="000B17D9" w:rsidTr="003C157C">
        <w:trPr>
          <w:jc w:val="center"/>
        </w:trPr>
        <w:tc>
          <w:tcPr>
            <w:tcW w:w="3246" w:type="dxa"/>
          </w:tcPr>
          <w:p w:rsidR="00ED0D83" w:rsidRPr="007D295E" w:rsidRDefault="00ED0D83" w:rsidP="003C157C">
            <w:pPr>
              <w:mirrorIndents/>
              <w:rPr>
                <w:sz w:val="22"/>
                <w:szCs w:val="22"/>
              </w:rPr>
            </w:pPr>
            <w:r w:rsidRPr="007D295E">
              <w:rPr>
                <w:sz w:val="22"/>
                <w:szCs w:val="22"/>
              </w:rPr>
              <w:t>Зверобой продырявленный</w:t>
            </w:r>
          </w:p>
        </w:tc>
        <w:tc>
          <w:tcPr>
            <w:tcW w:w="2268" w:type="dxa"/>
          </w:tcPr>
          <w:p w:rsidR="00ED0D83" w:rsidRPr="007D295E" w:rsidRDefault="00ED0D83" w:rsidP="003C157C">
            <w:pPr>
              <w:mirrorIndents/>
              <w:jc w:val="center"/>
              <w:rPr>
                <w:sz w:val="22"/>
                <w:szCs w:val="22"/>
              </w:rPr>
            </w:pPr>
            <w:r w:rsidRPr="007D295E">
              <w:rPr>
                <w:sz w:val="22"/>
                <w:szCs w:val="22"/>
              </w:rPr>
              <w:t>23,68±1,2</w:t>
            </w:r>
          </w:p>
        </w:tc>
        <w:tc>
          <w:tcPr>
            <w:tcW w:w="1701" w:type="dxa"/>
          </w:tcPr>
          <w:p w:rsidR="00ED0D83" w:rsidRPr="007D295E" w:rsidRDefault="00475683" w:rsidP="00475683">
            <w:pPr>
              <w:mirrorIndents/>
              <w:jc w:val="center"/>
              <w:rPr>
                <w:sz w:val="22"/>
                <w:szCs w:val="22"/>
              </w:rPr>
            </w:pPr>
            <w:r w:rsidRPr="007D295E">
              <w:rPr>
                <w:sz w:val="22"/>
                <w:szCs w:val="22"/>
              </w:rPr>
              <w:t>24,49±1,2</w:t>
            </w:r>
          </w:p>
        </w:tc>
        <w:tc>
          <w:tcPr>
            <w:tcW w:w="1939" w:type="dxa"/>
          </w:tcPr>
          <w:p w:rsidR="00ED0D83" w:rsidRPr="007D295E" w:rsidRDefault="00475683" w:rsidP="003C157C">
            <w:pPr>
              <w:ind w:left="459"/>
              <w:mirrorIndents/>
              <w:rPr>
                <w:sz w:val="22"/>
                <w:szCs w:val="22"/>
              </w:rPr>
            </w:pPr>
            <w:r w:rsidRPr="007D295E">
              <w:rPr>
                <w:sz w:val="22"/>
                <w:szCs w:val="22"/>
              </w:rPr>
              <w:t>26,47±1,3</w:t>
            </w:r>
          </w:p>
        </w:tc>
      </w:tr>
      <w:tr w:rsidR="007D295E" w:rsidRPr="000B17D9" w:rsidTr="007D295E">
        <w:trPr>
          <w:jc w:val="center"/>
        </w:trPr>
        <w:tc>
          <w:tcPr>
            <w:tcW w:w="3246" w:type="dxa"/>
          </w:tcPr>
          <w:p w:rsidR="007D295E" w:rsidRPr="007D295E" w:rsidRDefault="001D6FA9" w:rsidP="001D6FA9">
            <w:pPr>
              <w:mirrorIndent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Лабазник</w:t>
            </w:r>
            <w:r w:rsidR="007D295E" w:rsidRPr="007D295E">
              <w:rPr>
                <w:sz w:val="22"/>
                <w:szCs w:val="22"/>
              </w:rPr>
              <w:t xml:space="preserve"> вязолистн</w:t>
            </w:r>
            <w:r>
              <w:rPr>
                <w:sz w:val="22"/>
                <w:szCs w:val="22"/>
              </w:rPr>
              <w:t>ый</w:t>
            </w:r>
            <w:r w:rsidR="007D295E" w:rsidRPr="007D29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7D295E" w:rsidRPr="00E408E8" w:rsidRDefault="007D295E" w:rsidP="002306D7">
            <w:pPr>
              <w:jc w:val="center"/>
              <w:rPr>
                <w:sz w:val="22"/>
                <w:szCs w:val="22"/>
              </w:rPr>
            </w:pPr>
            <w:r w:rsidRPr="00E408E8">
              <w:rPr>
                <w:sz w:val="22"/>
                <w:szCs w:val="22"/>
              </w:rPr>
              <w:t>39,13±1,9</w:t>
            </w:r>
          </w:p>
        </w:tc>
        <w:tc>
          <w:tcPr>
            <w:tcW w:w="1701" w:type="dxa"/>
          </w:tcPr>
          <w:p w:rsidR="007D295E" w:rsidRPr="00E408E8" w:rsidRDefault="007D295E" w:rsidP="002306D7">
            <w:pPr>
              <w:ind w:left="317"/>
              <w:rPr>
                <w:sz w:val="22"/>
                <w:szCs w:val="22"/>
                <w:lang w:val="en-US"/>
              </w:rPr>
            </w:pPr>
            <w:r w:rsidRPr="00E408E8">
              <w:rPr>
                <w:sz w:val="22"/>
                <w:szCs w:val="22"/>
              </w:rPr>
              <w:t>19,46±1,1</w:t>
            </w:r>
            <w:r w:rsidRPr="00E408E8">
              <w:rPr>
                <w:sz w:val="22"/>
                <w:szCs w:val="22"/>
                <w:lang w:val="en-US"/>
              </w:rPr>
              <w:t xml:space="preserve"> </w:t>
            </w:r>
            <w:r w:rsidRPr="00E408E8">
              <w:rPr>
                <w:sz w:val="22"/>
                <w:szCs w:val="22"/>
                <w:vertAlign w:val="superscript"/>
                <w:lang w:val="en-US"/>
              </w:rPr>
              <w:t>1</w:t>
            </w:r>
          </w:p>
        </w:tc>
        <w:tc>
          <w:tcPr>
            <w:tcW w:w="1939" w:type="dxa"/>
          </w:tcPr>
          <w:p w:rsidR="007D295E" w:rsidRPr="007D295E" w:rsidRDefault="007D295E" w:rsidP="002306D7">
            <w:pPr>
              <w:ind w:left="459"/>
              <w:mirrorIndents/>
              <w:rPr>
                <w:sz w:val="22"/>
                <w:szCs w:val="22"/>
                <w:lang w:val="en-US"/>
              </w:rPr>
            </w:pPr>
            <w:r w:rsidRPr="007D295E">
              <w:rPr>
                <w:sz w:val="22"/>
                <w:szCs w:val="22"/>
              </w:rPr>
              <w:t>45,58±2,3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7D295E">
              <w:rPr>
                <w:sz w:val="22"/>
                <w:szCs w:val="22"/>
                <w:vertAlign w:val="superscript"/>
                <w:lang w:val="en-US"/>
              </w:rPr>
              <w:t>2</w:t>
            </w:r>
          </w:p>
        </w:tc>
      </w:tr>
    </w:tbl>
    <w:p w:rsidR="000B17D9" w:rsidRPr="007D295E" w:rsidRDefault="000B17D9" w:rsidP="000B17D9">
      <w:pPr>
        <w:ind w:firstLine="340"/>
        <w:contextualSpacing/>
        <w:mirrorIndents/>
        <w:jc w:val="both"/>
        <w:rPr>
          <w:sz w:val="22"/>
          <w:szCs w:val="22"/>
        </w:rPr>
      </w:pPr>
      <w:r w:rsidRPr="007D295E">
        <w:rPr>
          <w:sz w:val="22"/>
          <w:szCs w:val="22"/>
        </w:rPr>
        <w:t>Примечание: 1, 2 – достоверность различий с соответствующими группами (р&lt;0,05).</w:t>
      </w:r>
    </w:p>
    <w:p w:rsidR="000B17D9" w:rsidRDefault="00CE7462" w:rsidP="000B17D9">
      <w:pPr>
        <w:ind w:firstLine="340"/>
        <w:jc w:val="both"/>
      </w:pPr>
      <w:r>
        <w:t>О</w:t>
      </w:r>
      <w:r w:rsidR="00274958">
        <w:t>тносительно высокие концен</w:t>
      </w:r>
      <w:r>
        <w:t xml:space="preserve">трации антиоксидантов в цветках исследуемых растений обусловлены комплексом взаимодействующих факторов </w:t>
      </w:r>
      <w:r w:rsidRPr="00CE7462">
        <w:t>[4]</w:t>
      </w:r>
      <w:r>
        <w:t>. Содержание</w:t>
      </w:r>
      <w:r w:rsidR="000B17D9">
        <w:t xml:space="preserve"> БАВ с ан</w:t>
      </w:r>
      <w:r w:rsidR="000B17D9" w:rsidRPr="009E777C">
        <w:t>тиоксидантн</w:t>
      </w:r>
      <w:r w:rsidR="000B17D9">
        <w:t>ой</w:t>
      </w:r>
      <w:r w:rsidR="000B17D9" w:rsidRPr="009E777C">
        <w:t xml:space="preserve"> активность</w:t>
      </w:r>
      <w:r w:rsidR="000B17D9">
        <w:t>ю</w:t>
      </w:r>
      <w:r w:rsidR="000B17D9" w:rsidRPr="009E777C">
        <w:t xml:space="preserve"> </w:t>
      </w:r>
      <w:r w:rsidR="000B17D9">
        <w:t>в</w:t>
      </w:r>
      <w:r w:rsidR="0025049A">
        <w:t xml:space="preserve"> цветках</w:t>
      </w:r>
      <w:r w:rsidR="000B17D9">
        <w:t xml:space="preserve"> лекарственных растени</w:t>
      </w:r>
      <w:r w:rsidR="0025049A">
        <w:t>й</w:t>
      </w:r>
      <w:r w:rsidR="000B17D9">
        <w:t xml:space="preserve"> </w:t>
      </w:r>
      <w:r w:rsidR="000B17D9" w:rsidRPr="009E777C">
        <w:t>завис</w:t>
      </w:r>
      <w:r w:rsidR="000B17D9">
        <w:t>и</w:t>
      </w:r>
      <w:r w:rsidR="0025049A">
        <w:t>т</w:t>
      </w:r>
      <w:r w:rsidRPr="00CE7462">
        <w:t xml:space="preserve"> </w:t>
      </w:r>
      <w:r>
        <w:t xml:space="preserve">как </w:t>
      </w:r>
      <w:r w:rsidR="000B17D9">
        <w:t xml:space="preserve">от индивидуального, генетически детерминированного антиокислительного потенциала растения </w:t>
      </w:r>
      <w:r w:rsidR="000B17D9" w:rsidRPr="00631536">
        <w:t>[</w:t>
      </w:r>
      <w:r w:rsidR="00F72E9C">
        <w:t xml:space="preserve">4, </w:t>
      </w:r>
      <w:r w:rsidRPr="00CE7462">
        <w:t>5</w:t>
      </w:r>
      <w:r w:rsidR="000B17D9" w:rsidRPr="00631536">
        <w:t>]</w:t>
      </w:r>
      <w:r w:rsidR="00ED0D83">
        <w:t xml:space="preserve">, так </w:t>
      </w:r>
      <w:r>
        <w:t xml:space="preserve">и </w:t>
      </w:r>
      <w:r w:rsidR="00ED0D83">
        <w:t>от экологической категории района произрастания</w:t>
      </w:r>
      <w:r>
        <w:t xml:space="preserve"> </w:t>
      </w:r>
      <w:r w:rsidRPr="00274958">
        <w:t>[</w:t>
      </w:r>
      <w:r w:rsidRPr="00CE7462">
        <w:t>4</w:t>
      </w:r>
      <w:r w:rsidRPr="00274958">
        <w:t>]</w:t>
      </w:r>
      <w:r w:rsidR="000B17D9" w:rsidRPr="009E777C">
        <w:t xml:space="preserve">. </w:t>
      </w:r>
    </w:p>
    <w:p w:rsidR="000B17D9" w:rsidRPr="00985CD6" w:rsidRDefault="00985CD6" w:rsidP="000B17D9">
      <w:pPr>
        <w:ind w:firstLine="340"/>
        <w:contextualSpacing/>
        <w:mirrorIndents/>
        <w:jc w:val="center"/>
        <w:rPr>
          <w:b/>
        </w:rPr>
      </w:pPr>
      <w:r>
        <w:rPr>
          <w:b/>
        </w:rPr>
        <w:t>Л</w:t>
      </w:r>
      <w:r w:rsidR="000B17D9" w:rsidRPr="00985CD6">
        <w:rPr>
          <w:b/>
        </w:rPr>
        <w:t>итератур</w:t>
      </w:r>
      <w:r>
        <w:rPr>
          <w:b/>
        </w:rPr>
        <w:t>а</w:t>
      </w:r>
    </w:p>
    <w:p w:rsidR="000B17D9" w:rsidRPr="002306D7" w:rsidRDefault="00573D9E" w:rsidP="00573D9E">
      <w:pPr>
        <w:contextualSpacing/>
        <w:mirrorIndents/>
        <w:jc w:val="both"/>
      </w:pPr>
      <w:r w:rsidRPr="002306D7">
        <w:rPr>
          <w:color w:val="222222"/>
          <w:shd w:val="clear" w:color="auto" w:fill="FFFFFF"/>
        </w:rPr>
        <w:t xml:space="preserve">1. </w:t>
      </w:r>
      <w:r w:rsidR="000B17D9" w:rsidRPr="002306D7">
        <w:rPr>
          <w:color w:val="222222"/>
          <w:shd w:val="clear" w:color="auto" w:fill="FFFFFF"/>
        </w:rPr>
        <w:t>Правила сбора и сушки лекарственных растений. М.: Медицина, 1985. 328 с.</w:t>
      </w:r>
    </w:p>
    <w:p w:rsidR="000B17D9" w:rsidRPr="002306D7" w:rsidRDefault="00573D9E" w:rsidP="00573D9E">
      <w:pPr>
        <w:contextualSpacing/>
        <w:mirrorIndents/>
        <w:jc w:val="both"/>
      </w:pPr>
      <w:r w:rsidRPr="002306D7">
        <w:t xml:space="preserve">2. </w:t>
      </w:r>
      <w:proofErr w:type="spellStart"/>
      <w:r w:rsidR="000B17D9" w:rsidRPr="002306D7">
        <w:t>Мусихина</w:t>
      </w:r>
      <w:proofErr w:type="spellEnd"/>
      <w:r w:rsidR="000B17D9" w:rsidRPr="002306D7">
        <w:t xml:space="preserve"> </w:t>
      </w:r>
      <w:r w:rsidR="002306D7" w:rsidRPr="002306D7">
        <w:t>Т.А. Районирование экологической опасности и управление экологической безопасностью регионов России</w:t>
      </w:r>
      <w:r w:rsidR="002306D7">
        <w:t xml:space="preserve"> </w:t>
      </w:r>
      <w:r w:rsidR="000B17D9" w:rsidRPr="002306D7">
        <w:t xml:space="preserve">// Известия </w:t>
      </w:r>
      <w:proofErr w:type="spellStart"/>
      <w:r w:rsidR="000B17D9" w:rsidRPr="002306D7">
        <w:t>СамНЦ</w:t>
      </w:r>
      <w:proofErr w:type="spellEnd"/>
      <w:r w:rsidR="000B17D9" w:rsidRPr="002306D7">
        <w:t xml:space="preserve"> РАН. 2013. Т.</w:t>
      </w:r>
      <w:r w:rsidR="002306D7">
        <w:t> </w:t>
      </w:r>
      <w:r w:rsidR="000B17D9" w:rsidRPr="002306D7">
        <w:t>15. № 3. С. 1884–1887.</w:t>
      </w:r>
    </w:p>
    <w:p w:rsidR="000B17D9" w:rsidRPr="002306D7" w:rsidRDefault="00573D9E" w:rsidP="00573D9E">
      <w:pPr>
        <w:contextualSpacing/>
        <w:mirrorIndents/>
        <w:jc w:val="both"/>
      </w:pPr>
      <w:r w:rsidRPr="002306D7">
        <w:t xml:space="preserve">3. Способ определения антиокислительной активности: пат. </w:t>
      </w:r>
      <w:r w:rsidR="004E41C4" w:rsidRPr="004E41C4">
        <w:t>2170930</w:t>
      </w:r>
      <w:r w:rsidRPr="002306D7">
        <w:t xml:space="preserve"> </w:t>
      </w:r>
      <w:r w:rsidR="00BB3C92">
        <w:t xml:space="preserve">С1 </w:t>
      </w:r>
      <w:r w:rsidRPr="002306D7">
        <w:t>Рос. Федерация № </w:t>
      </w:r>
      <w:r w:rsidR="004E41C4" w:rsidRPr="004E41C4">
        <w:t>2000111126/14</w:t>
      </w:r>
      <w:r w:rsidRPr="002306D7">
        <w:t xml:space="preserve"> / </w:t>
      </w:r>
      <w:r w:rsidR="00F76892" w:rsidRPr="004E41C4">
        <w:t>Т.В.</w:t>
      </w:r>
      <w:r w:rsidR="00F76892">
        <w:t xml:space="preserve"> </w:t>
      </w:r>
      <w:r w:rsidR="004E41C4" w:rsidRPr="004E41C4">
        <w:t xml:space="preserve">Максимова </w:t>
      </w:r>
      <w:r w:rsidR="004E41C4" w:rsidRPr="002306D7">
        <w:t>[и др.]</w:t>
      </w:r>
      <w:r w:rsidRPr="002306D7">
        <w:t xml:space="preserve">; </w:t>
      </w:r>
      <w:proofErr w:type="spellStart"/>
      <w:r w:rsidRPr="002306D7">
        <w:t>заявл</w:t>
      </w:r>
      <w:proofErr w:type="spellEnd"/>
      <w:r w:rsidRPr="002306D7">
        <w:t>. 0</w:t>
      </w:r>
      <w:r w:rsidR="004E41C4">
        <w:t>5</w:t>
      </w:r>
      <w:r w:rsidRPr="002306D7">
        <w:t>.0</w:t>
      </w:r>
      <w:r w:rsidR="004E41C4">
        <w:t>5</w:t>
      </w:r>
      <w:r w:rsidRPr="002306D7">
        <w:t>.20</w:t>
      </w:r>
      <w:r w:rsidR="004E41C4">
        <w:t>00</w:t>
      </w:r>
      <w:r w:rsidRPr="002306D7">
        <w:t xml:space="preserve">; </w:t>
      </w:r>
      <w:proofErr w:type="spellStart"/>
      <w:r w:rsidRPr="002306D7">
        <w:t>опубл</w:t>
      </w:r>
      <w:proofErr w:type="spellEnd"/>
      <w:r w:rsidRPr="002306D7">
        <w:t>. 2</w:t>
      </w:r>
      <w:r w:rsidR="004E41C4">
        <w:t>0</w:t>
      </w:r>
      <w:r w:rsidRPr="002306D7">
        <w:t>.</w:t>
      </w:r>
      <w:r w:rsidR="004E41C4">
        <w:t>07</w:t>
      </w:r>
      <w:r w:rsidRPr="002306D7">
        <w:t>.20</w:t>
      </w:r>
      <w:r w:rsidR="004E41C4">
        <w:t>01</w:t>
      </w:r>
      <w:r w:rsidRPr="002306D7">
        <w:t xml:space="preserve">. </w:t>
      </w:r>
      <w:r w:rsidR="00BB3C92">
        <w:t xml:space="preserve">6 </w:t>
      </w:r>
      <w:r w:rsidRPr="002306D7">
        <w:t>с.</w:t>
      </w:r>
    </w:p>
    <w:p w:rsidR="00CE7462" w:rsidRPr="00F76892" w:rsidRDefault="00CE7462" w:rsidP="00CE7462">
      <w:pPr>
        <w:contextualSpacing/>
        <w:mirrorIndents/>
        <w:jc w:val="both"/>
      </w:pPr>
      <w:r w:rsidRPr="00CE7462">
        <w:t>4</w:t>
      </w:r>
      <w:r>
        <w:t xml:space="preserve">. </w:t>
      </w:r>
      <w:proofErr w:type="spellStart"/>
      <w:r>
        <w:t>Баяндина</w:t>
      </w:r>
      <w:proofErr w:type="spellEnd"/>
      <w:r>
        <w:t xml:space="preserve"> И.И., </w:t>
      </w:r>
      <w:proofErr w:type="spellStart"/>
      <w:r>
        <w:t>Загурская</w:t>
      </w:r>
      <w:proofErr w:type="spellEnd"/>
      <w:r>
        <w:t xml:space="preserve"> Ю.В. Экологические условия и накопление фенольных соединений в лекарственных растениях // Лекарственные растения: фундаментальные и прикладные проблемы: материалы I </w:t>
      </w:r>
      <w:proofErr w:type="spellStart"/>
      <w:r>
        <w:t>международ</w:t>
      </w:r>
      <w:proofErr w:type="spellEnd"/>
      <w:r>
        <w:t xml:space="preserve">. </w:t>
      </w:r>
      <w:proofErr w:type="spellStart"/>
      <w:r>
        <w:t>научн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>. (21–22 мая 2013 г., г. Новосибирск). Новосибирск: Изд-во НГАУ, 2013. С. 130–136.</w:t>
      </w:r>
    </w:p>
    <w:p w:rsidR="00CE7462" w:rsidRPr="00F76892" w:rsidRDefault="00CE7462">
      <w:pPr>
        <w:contextualSpacing/>
        <w:mirrorIndents/>
        <w:jc w:val="both"/>
      </w:pPr>
      <w:r>
        <w:t>5</w:t>
      </w:r>
      <w:r w:rsidR="00573D9E" w:rsidRPr="002306D7">
        <w:t xml:space="preserve">. </w:t>
      </w:r>
      <w:r w:rsidR="002306D7" w:rsidRPr="002306D7">
        <w:t xml:space="preserve">Оценка антиоксидантного потенциала растений </w:t>
      </w:r>
      <w:proofErr w:type="spellStart"/>
      <w:r w:rsidR="002306D7" w:rsidRPr="002306D7">
        <w:t>урбоэкосистем</w:t>
      </w:r>
      <w:proofErr w:type="spellEnd"/>
      <w:r w:rsidR="002306D7" w:rsidRPr="002306D7">
        <w:t xml:space="preserve"> в условиях антропогенного загрязнения почв / </w:t>
      </w:r>
      <w:r w:rsidR="000B17D9" w:rsidRPr="002306D7">
        <w:t>П.В. Масленников</w:t>
      </w:r>
      <w:r w:rsidR="00CF0752">
        <w:t>,</w:t>
      </w:r>
      <w:r w:rsidR="002306D7" w:rsidRPr="002306D7">
        <w:t xml:space="preserve"> </w:t>
      </w:r>
      <w:r w:rsidR="00CF0752">
        <w:t xml:space="preserve">Г.Н. </w:t>
      </w:r>
      <w:proofErr w:type="spellStart"/>
      <w:r w:rsidR="00CF0752">
        <w:t>Чупахина</w:t>
      </w:r>
      <w:proofErr w:type="spellEnd"/>
      <w:r w:rsidR="00CF0752">
        <w:t xml:space="preserve">, Л.Н. </w:t>
      </w:r>
      <w:proofErr w:type="spellStart"/>
      <w:r w:rsidR="00CF0752">
        <w:t>Скрыпник</w:t>
      </w:r>
      <w:proofErr w:type="spellEnd"/>
      <w:r w:rsidR="00CF0752">
        <w:t xml:space="preserve"> и др.</w:t>
      </w:r>
      <w:r w:rsidR="000B17D9" w:rsidRPr="002306D7">
        <w:t xml:space="preserve"> // Экология. 2018. № 5. С.</w:t>
      </w:r>
      <w:r w:rsidR="008078CC">
        <w:rPr>
          <w:lang w:val="en-US"/>
        </w:rPr>
        <w:t> </w:t>
      </w:r>
      <w:r w:rsidR="000B17D9" w:rsidRPr="002306D7">
        <w:t>342–354.</w:t>
      </w:r>
      <w:r w:rsidR="00CF0752" w:rsidRPr="00CF0752">
        <w:t xml:space="preserve"> DOI: 10.1134/S0367059718050062</w:t>
      </w:r>
    </w:p>
    <w:sectPr w:rsidR="00CE7462" w:rsidRPr="00F76892" w:rsidSect="004758F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0144B"/>
    <w:multiLevelType w:val="hybridMultilevel"/>
    <w:tmpl w:val="F6C8F79C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37FB"/>
    <w:rsid w:val="00086081"/>
    <w:rsid w:val="000B17D9"/>
    <w:rsid w:val="00101A1C"/>
    <w:rsid w:val="00103657"/>
    <w:rsid w:val="00106375"/>
    <w:rsid w:val="00116478"/>
    <w:rsid w:val="00130241"/>
    <w:rsid w:val="001D6FA9"/>
    <w:rsid w:val="001E61C2"/>
    <w:rsid w:val="001F0493"/>
    <w:rsid w:val="002264EE"/>
    <w:rsid w:val="002306D7"/>
    <w:rsid w:val="0023307C"/>
    <w:rsid w:val="0025049A"/>
    <w:rsid w:val="00274958"/>
    <w:rsid w:val="002D4E7F"/>
    <w:rsid w:val="0031361E"/>
    <w:rsid w:val="00391C38"/>
    <w:rsid w:val="003B76D6"/>
    <w:rsid w:val="00475683"/>
    <w:rsid w:val="004758F8"/>
    <w:rsid w:val="004A26A3"/>
    <w:rsid w:val="004E41C4"/>
    <w:rsid w:val="004F0EDF"/>
    <w:rsid w:val="00522BF1"/>
    <w:rsid w:val="00570BF5"/>
    <w:rsid w:val="00573D9E"/>
    <w:rsid w:val="00590166"/>
    <w:rsid w:val="005D022B"/>
    <w:rsid w:val="005E5BE9"/>
    <w:rsid w:val="0069427D"/>
    <w:rsid w:val="006F7A19"/>
    <w:rsid w:val="007213E1"/>
    <w:rsid w:val="00737231"/>
    <w:rsid w:val="00775389"/>
    <w:rsid w:val="00797838"/>
    <w:rsid w:val="007C36D8"/>
    <w:rsid w:val="007D295E"/>
    <w:rsid w:val="007F2744"/>
    <w:rsid w:val="008078CC"/>
    <w:rsid w:val="00862480"/>
    <w:rsid w:val="008931BE"/>
    <w:rsid w:val="008C67E3"/>
    <w:rsid w:val="00921D45"/>
    <w:rsid w:val="00985CD6"/>
    <w:rsid w:val="009A66DB"/>
    <w:rsid w:val="009B2F80"/>
    <w:rsid w:val="009B3300"/>
    <w:rsid w:val="009F3380"/>
    <w:rsid w:val="00A02163"/>
    <w:rsid w:val="00A314FE"/>
    <w:rsid w:val="00B936FF"/>
    <w:rsid w:val="00BB3C92"/>
    <w:rsid w:val="00BF36F8"/>
    <w:rsid w:val="00BF4622"/>
    <w:rsid w:val="00CD00B1"/>
    <w:rsid w:val="00CE7462"/>
    <w:rsid w:val="00CF0752"/>
    <w:rsid w:val="00D22306"/>
    <w:rsid w:val="00D42542"/>
    <w:rsid w:val="00D8121C"/>
    <w:rsid w:val="00DD42B2"/>
    <w:rsid w:val="00E22189"/>
    <w:rsid w:val="00E408E8"/>
    <w:rsid w:val="00E74069"/>
    <w:rsid w:val="00EB1F49"/>
    <w:rsid w:val="00EB5465"/>
    <w:rsid w:val="00ED0D83"/>
    <w:rsid w:val="00F72E9C"/>
    <w:rsid w:val="00F76892"/>
    <w:rsid w:val="00F865B3"/>
    <w:rsid w:val="00FB1509"/>
    <w:rsid w:val="00FF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31036-55F0-48EE-9A90-2F7569AC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4758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4758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4758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758F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4758F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4758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758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758F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4758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0B17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17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FE6025-7A62-4489-8D0B-35885EB2D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 П</cp:lastModifiedBy>
  <cp:revision>2</cp:revision>
  <dcterms:created xsi:type="dcterms:W3CDTF">2024-02-14T15:13:00Z</dcterms:created>
  <dcterms:modified xsi:type="dcterms:W3CDTF">2024-02-14T15:13:00Z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