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E62606" w:rsidR="00130241" w:rsidRDefault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Образование </w:t>
      </w:r>
      <w:proofErr w:type="spellStart"/>
      <w:r>
        <w:rPr>
          <w:b/>
          <w:color w:val="000000"/>
        </w:rPr>
        <w:t>нанокластеров</w:t>
      </w:r>
      <w:proofErr w:type="spellEnd"/>
      <w:r>
        <w:rPr>
          <w:b/>
          <w:color w:val="000000"/>
        </w:rPr>
        <w:t xml:space="preserve"> и наночастиц золота в присутствии </w:t>
      </w:r>
      <w:proofErr w:type="spellStart"/>
      <w:r>
        <w:rPr>
          <w:b/>
          <w:color w:val="000000"/>
        </w:rPr>
        <w:t>аденозинмонофосфата</w:t>
      </w:r>
      <w:proofErr w:type="spellEnd"/>
      <w:r>
        <w:rPr>
          <w:b/>
          <w:color w:val="000000"/>
        </w:rPr>
        <w:t xml:space="preserve"> и азида натрия</w:t>
      </w:r>
    </w:p>
    <w:p w14:paraId="00000002" w14:textId="3D7C85FF" w:rsidR="00130241" w:rsidRDefault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Губанов А.С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Карпушкин Е.А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6692D0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67B72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6DF25C0C" w:rsidR="00CD00B1" w:rsidRPr="00C6475F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067B72">
        <w:rPr>
          <w:i/>
          <w:color w:val="000000"/>
        </w:rPr>
        <w:t xml:space="preserve"> </w:t>
      </w:r>
      <w:proofErr w:type="spellStart"/>
      <w:r w:rsidR="00067B72">
        <w:rPr>
          <w:i/>
          <w:color w:val="000000"/>
          <w:lang w:val="en-US"/>
        </w:rPr>
        <w:t>alexgubanov</w:t>
      </w:r>
      <w:proofErr w:type="spellEnd"/>
      <w:r w:rsidR="00067B72" w:rsidRPr="00067B72">
        <w:rPr>
          <w:i/>
          <w:color w:val="000000"/>
        </w:rPr>
        <w:t>265@</w:t>
      </w:r>
      <w:proofErr w:type="spellStart"/>
      <w:r w:rsidR="00067B72">
        <w:rPr>
          <w:i/>
          <w:color w:val="000000"/>
          <w:lang w:val="en-US"/>
        </w:rPr>
        <w:t>gmail</w:t>
      </w:r>
      <w:proofErr w:type="spellEnd"/>
      <w:r w:rsidR="00067B72" w:rsidRPr="00067B72">
        <w:rPr>
          <w:i/>
          <w:color w:val="000000"/>
        </w:rPr>
        <w:t>.</w:t>
      </w:r>
      <w:r w:rsidR="00067B72">
        <w:rPr>
          <w:i/>
          <w:color w:val="000000"/>
          <w:lang w:val="en-US"/>
        </w:rPr>
        <w:t>com</w:t>
      </w:r>
    </w:p>
    <w:p w14:paraId="11311F11" w14:textId="73E2A62A" w:rsidR="009C41B3" w:rsidRDefault="00067B7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Нанокластеры</w:t>
      </w:r>
      <w:proofErr w:type="spellEnd"/>
      <w:r w:rsidRPr="00C6475F">
        <w:rPr>
          <w:color w:val="000000"/>
        </w:rPr>
        <w:t xml:space="preserve"> </w:t>
      </w:r>
      <w:r>
        <w:rPr>
          <w:color w:val="000000"/>
        </w:rPr>
        <w:t>золота</w:t>
      </w:r>
      <w:r w:rsidRPr="00C6475F">
        <w:rPr>
          <w:color w:val="000000"/>
        </w:rPr>
        <w:t xml:space="preserve"> (</w:t>
      </w:r>
      <w:r>
        <w:rPr>
          <w:color w:val="000000"/>
        </w:rPr>
        <w:t>НК</w:t>
      </w:r>
      <w:r w:rsidRPr="00C6475F">
        <w:rPr>
          <w:color w:val="000000"/>
        </w:rPr>
        <w:t xml:space="preserve"> </w:t>
      </w:r>
      <w:r>
        <w:rPr>
          <w:color w:val="000000"/>
          <w:lang w:val="en-US"/>
        </w:rPr>
        <w:t>Au</w:t>
      </w:r>
      <w:r w:rsidRPr="00C6475F">
        <w:rPr>
          <w:color w:val="000000"/>
        </w:rPr>
        <w:t xml:space="preserve">) – </w:t>
      </w:r>
      <w:r>
        <w:rPr>
          <w:color w:val="000000"/>
        </w:rPr>
        <w:t>ультрамалые</w:t>
      </w:r>
      <w:r w:rsidRPr="00C6475F">
        <w:rPr>
          <w:color w:val="000000"/>
        </w:rPr>
        <w:t xml:space="preserve"> </w:t>
      </w:r>
      <w:r>
        <w:rPr>
          <w:color w:val="000000"/>
        </w:rPr>
        <w:t>частицы</w:t>
      </w:r>
      <w:r w:rsidRPr="00C6475F">
        <w:rPr>
          <w:color w:val="000000"/>
        </w:rPr>
        <w:t xml:space="preserve"> </w:t>
      </w:r>
      <w:r>
        <w:rPr>
          <w:color w:val="000000"/>
        </w:rPr>
        <w:t>золота</w:t>
      </w:r>
      <w:r w:rsidRPr="00C6475F">
        <w:rPr>
          <w:color w:val="000000"/>
        </w:rPr>
        <w:t xml:space="preserve">, </w:t>
      </w:r>
      <w:r>
        <w:rPr>
          <w:color w:val="000000"/>
        </w:rPr>
        <w:t>размеры</w:t>
      </w:r>
      <w:r w:rsidRPr="00C6475F">
        <w:rPr>
          <w:color w:val="000000"/>
        </w:rPr>
        <w:t xml:space="preserve"> </w:t>
      </w:r>
      <w:r>
        <w:rPr>
          <w:color w:val="000000"/>
        </w:rPr>
        <w:t>которых</w:t>
      </w:r>
      <w:r w:rsidRPr="00C6475F">
        <w:rPr>
          <w:color w:val="000000"/>
        </w:rPr>
        <w:t xml:space="preserve"> </w:t>
      </w:r>
      <w:r>
        <w:rPr>
          <w:color w:val="000000"/>
        </w:rPr>
        <w:t>не</w:t>
      </w:r>
      <w:r w:rsidRPr="00C6475F">
        <w:rPr>
          <w:color w:val="000000"/>
        </w:rPr>
        <w:t xml:space="preserve"> </w:t>
      </w:r>
      <w:r>
        <w:rPr>
          <w:color w:val="000000"/>
        </w:rPr>
        <w:t>превышают</w:t>
      </w:r>
      <w:r w:rsidRPr="00C6475F">
        <w:rPr>
          <w:color w:val="000000"/>
        </w:rPr>
        <w:t xml:space="preserve"> 2.2 </w:t>
      </w:r>
      <w:r>
        <w:rPr>
          <w:color w:val="000000"/>
        </w:rPr>
        <w:t>нм</w:t>
      </w:r>
      <w:r w:rsidRPr="00C6475F">
        <w:rPr>
          <w:color w:val="000000"/>
        </w:rPr>
        <w:t xml:space="preserve"> [</w:t>
      </w:r>
      <w:r w:rsidR="00114FBF" w:rsidRPr="00114FBF">
        <w:rPr>
          <w:color w:val="000000"/>
        </w:rPr>
        <w:t>1</w:t>
      </w:r>
      <w:r w:rsidRPr="00C6475F">
        <w:rPr>
          <w:color w:val="000000"/>
        </w:rPr>
        <w:t xml:space="preserve">]. </w:t>
      </w:r>
      <w:r w:rsidRPr="00067B72">
        <w:rPr>
          <w:color w:val="000000"/>
        </w:rPr>
        <w:t>НК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Au</w:t>
      </w:r>
      <w:r>
        <w:rPr>
          <w:color w:val="000000"/>
        </w:rPr>
        <w:t xml:space="preserve"> </w:t>
      </w:r>
      <w:r w:rsidR="009C41B3">
        <w:rPr>
          <w:color w:val="000000"/>
        </w:rPr>
        <w:t>привлекают внимание исследователей благодаря их уникальным свойствам</w:t>
      </w:r>
      <w:r w:rsidR="00114FBF" w:rsidRPr="00BB28B6">
        <w:rPr>
          <w:color w:val="000000"/>
        </w:rPr>
        <w:t xml:space="preserve"> [2]</w:t>
      </w:r>
      <w:r w:rsidR="009C41B3">
        <w:rPr>
          <w:color w:val="000000"/>
        </w:rPr>
        <w:t xml:space="preserve">. В частности, НК </w:t>
      </w:r>
      <w:r w:rsidR="009C41B3">
        <w:rPr>
          <w:color w:val="000000"/>
          <w:lang w:val="en-US"/>
        </w:rPr>
        <w:t>Au</w:t>
      </w:r>
      <w:r w:rsidR="009C41B3" w:rsidRPr="009C41B3">
        <w:rPr>
          <w:color w:val="000000"/>
        </w:rPr>
        <w:t xml:space="preserve"> </w:t>
      </w:r>
      <w:r w:rsidR="009C41B3">
        <w:rPr>
          <w:color w:val="000000"/>
        </w:rPr>
        <w:t>обладают способностью к флуоресценции</w:t>
      </w:r>
      <w:r w:rsidR="00BB28B6" w:rsidRPr="00BB28B6">
        <w:rPr>
          <w:color w:val="000000"/>
        </w:rPr>
        <w:t xml:space="preserve"> [3]</w:t>
      </w:r>
      <w:r w:rsidR="009C41B3">
        <w:rPr>
          <w:color w:val="000000"/>
        </w:rPr>
        <w:t xml:space="preserve"> и могут быть биосовместимыми</w:t>
      </w:r>
      <w:r w:rsidR="00BB28B6" w:rsidRPr="00BB28B6">
        <w:rPr>
          <w:color w:val="000000"/>
        </w:rPr>
        <w:t xml:space="preserve"> [4</w:t>
      </w:r>
      <w:r w:rsidR="00BB28B6" w:rsidRPr="00822532">
        <w:rPr>
          <w:color w:val="000000"/>
        </w:rPr>
        <w:t>]</w:t>
      </w:r>
      <w:r w:rsidR="009C41B3">
        <w:rPr>
          <w:color w:val="000000"/>
        </w:rPr>
        <w:t>.</w:t>
      </w:r>
    </w:p>
    <w:p w14:paraId="03223DC9" w14:textId="785BEFF8" w:rsidR="00BE0D22" w:rsidRDefault="009C41B3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нашей работе мы изучали формирование НК </w:t>
      </w:r>
      <w:r>
        <w:rPr>
          <w:color w:val="000000"/>
          <w:lang w:val="en-US"/>
        </w:rPr>
        <w:t>Au</w:t>
      </w:r>
      <w:r w:rsidRPr="009C41B3">
        <w:rPr>
          <w:color w:val="000000"/>
        </w:rPr>
        <w:t xml:space="preserve"> </w:t>
      </w:r>
      <w:r>
        <w:rPr>
          <w:color w:val="000000"/>
        </w:rPr>
        <w:t xml:space="preserve">при использовании в качестве стабилизатора нуклеотида – </w:t>
      </w:r>
      <w:proofErr w:type="spellStart"/>
      <w:r>
        <w:rPr>
          <w:color w:val="000000"/>
        </w:rPr>
        <w:t>аденозинмонофосфата</w:t>
      </w:r>
      <w:proofErr w:type="spellEnd"/>
      <w:r>
        <w:rPr>
          <w:color w:val="000000"/>
        </w:rPr>
        <w:t xml:space="preserve"> (АМФ)</w:t>
      </w:r>
      <w:r w:rsidR="0000282B">
        <w:rPr>
          <w:color w:val="000000"/>
        </w:rPr>
        <w:t xml:space="preserve"> в цитратном буферном растворе (который играл роль регулятора кислотности среды и восстановителя)</w:t>
      </w:r>
      <w:r>
        <w:rPr>
          <w:color w:val="000000"/>
        </w:rPr>
        <w:t xml:space="preserve">. Выяснилось, </w:t>
      </w:r>
      <w:r w:rsidR="00BE0D22">
        <w:rPr>
          <w:color w:val="000000"/>
        </w:rPr>
        <w:t xml:space="preserve">что </w:t>
      </w:r>
      <w:r w:rsidR="0000282B">
        <w:rPr>
          <w:color w:val="000000"/>
        </w:rPr>
        <w:t>присутствие добавки</w:t>
      </w:r>
      <w:r>
        <w:rPr>
          <w:color w:val="000000"/>
        </w:rPr>
        <w:t xml:space="preserve"> </w:t>
      </w:r>
      <w:r w:rsidR="00BE0D22">
        <w:rPr>
          <w:color w:val="000000"/>
        </w:rPr>
        <w:t xml:space="preserve">азида натрия в исходной смеси приводит к формированию НК </w:t>
      </w:r>
      <w:r w:rsidR="00BE0D22">
        <w:rPr>
          <w:color w:val="000000"/>
          <w:lang w:val="en-US"/>
        </w:rPr>
        <w:t>Au</w:t>
      </w:r>
      <w:r w:rsidR="00BE0D22" w:rsidRPr="00BE0D22">
        <w:rPr>
          <w:color w:val="000000"/>
        </w:rPr>
        <w:t xml:space="preserve"> </w:t>
      </w:r>
      <w:r w:rsidR="00BE0D22">
        <w:rPr>
          <w:color w:val="000000"/>
        </w:rPr>
        <w:t xml:space="preserve">с иными оптическими свойствами по сравнению с образцами без данного реагента. </w:t>
      </w:r>
      <w:r w:rsidR="00EC6E36">
        <w:rPr>
          <w:color w:val="000000"/>
        </w:rPr>
        <w:t xml:space="preserve">В частности, </w:t>
      </w:r>
      <w:r w:rsidR="0000282B">
        <w:rPr>
          <w:color w:val="000000"/>
        </w:rPr>
        <w:t>при сравнительно небольшом</w:t>
      </w:r>
      <w:r w:rsidR="0000282B" w:rsidRPr="0000282B">
        <w:rPr>
          <w:color w:val="000000"/>
        </w:rPr>
        <w:t xml:space="preserve"> </w:t>
      </w:r>
      <w:r w:rsidR="0000282B">
        <w:rPr>
          <w:color w:val="000000"/>
        </w:rPr>
        <w:t xml:space="preserve">количестве азида натрия </w:t>
      </w:r>
      <w:r w:rsidR="0000282B">
        <w:rPr>
          <w:color w:val="000000"/>
        </w:rPr>
        <w:br/>
        <w:t xml:space="preserve">(2–5-кратный мольный избыток относительно </w:t>
      </w:r>
      <w:proofErr w:type="spellStart"/>
      <w:r w:rsidR="0000282B">
        <w:rPr>
          <w:color w:val="000000"/>
          <w:lang w:val="en-US"/>
        </w:rPr>
        <w:t>HAuCl</w:t>
      </w:r>
      <w:proofErr w:type="spellEnd"/>
      <w:r w:rsidR="0000282B" w:rsidRPr="0000282B">
        <w:rPr>
          <w:color w:val="000000"/>
          <w:vertAlign w:val="subscript"/>
        </w:rPr>
        <w:t>4</w:t>
      </w:r>
      <w:r w:rsidR="0000282B">
        <w:rPr>
          <w:color w:val="000000"/>
        </w:rPr>
        <w:t>)</w:t>
      </w:r>
      <w:r w:rsidR="0000282B" w:rsidRPr="0000282B">
        <w:rPr>
          <w:color w:val="000000"/>
        </w:rPr>
        <w:t xml:space="preserve"> </w:t>
      </w:r>
      <w:r w:rsidR="0000282B">
        <w:rPr>
          <w:color w:val="000000"/>
        </w:rPr>
        <w:t xml:space="preserve">изменяется </w:t>
      </w:r>
      <w:r w:rsidR="00EC6E36">
        <w:rPr>
          <w:color w:val="000000"/>
        </w:rPr>
        <w:t>длина волны испускания и уменьша</w:t>
      </w:r>
      <w:r w:rsidR="0000282B">
        <w:rPr>
          <w:color w:val="000000"/>
        </w:rPr>
        <w:t>ется</w:t>
      </w:r>
      <w:r w:rsidR="00EC6E36">
        <w:rPr>
          <w:color w:val="000000"/>
        </w:rPr>
        <w:t xml:space="preserve"> интенсивность флуоресценции. </w:t>
      </w:r>
      <w:r w:rsidR="0000282B">
        <w:rPr>
          <w:color w:val="000000"/>
        </w:rPr>
        <w:t>Введение большого избытка азида натрия (100-кратный мольный избыток) полностью подавляло образование флуоресцентного продукта.</w:t>
      </w:r>
    </w:p>
    <w:p w14:paraId="4954CD83" w14:textId="7960A0C7" w:rsidR="00BE0D22" w:rsidRPr="00BE0D22" w:rsidRDefault="00BE0D22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Добавление азида натрия </w:t>
      </w:r>
      <w:r w:rsidR="0000282B">
        <w:rPr>
          <w:color w:val="000000"/>
        </w:rPr>
        <w:t>через определенное время после начала</w:t>
      </w:r>
      <w:r>
        <w:rPr>
          <w:color w:val="000000"/>
        </w:rPr>
        <w:t xml:space="preserve"> синтеза НК </w:t>
      </w:r>
      <w:r>
        <w:rPr>
          <w:color w:val="000000"/>
          <w:lang w:val="en-US"/>
        </w:rPr>
        <w:t>Au</w:t>
      </w:r>
      <w:r w:rsidRPr="00BE0D22">
        <w:rPr>
          <w:color w:val="000000"/>
        </w:rPr>
        <w:t xml:space="preserve"> </w:t>
      </w:r>
      <w:r>
        <w:rPr>
          <w:color w:val="000000"/>
        </w:rPr>
        <w:t xml:space="preserve">с АМФ приводило к образованию в системе наночастиц золота (НЧ </w:t>
      </w:r>
      <w:r>
        <w:rPr>
          <w:color w:val="000000"/>
          <w:lang w:val="en-US"/>
        </w:rPr>
        <w:t>Au</w:t>
      </w:r>
      <w:r w:rsidRPr="00BE0D22">
        <w:rPr>
          <w:color w:val="000000"/>
        </w:rPr>
        <w:t>)</w:t>
      </w:r>
      <w:r w:rsidR="0000282B">
        <w:rPr>
          <w:color w:val="000000"/>
        </w:rPr>
        <w:t xml:space="preserve">, проявляющих типичные для них оптические свойства (поверхностный </w:t>
      </w:r>
      <w:proofErr w:type="spellStart"/>
      <w:r w:rsidR="0000282B">
        <w:rPr>
          <w:color w:val="000000"/>
        </w:rPr>
        <w:t>плазмонный</w:t>
      </w:r>
      <w:proofErr w:type="spellEnd"/>
      <w:r w:rsidR="0000282B">
        <w:rPr>
          <w:color w:val="000000"/>
        </w:rPr>
        <w:t xml:space="preserve"> резонанс)</w:t>
      </w:r>
      <w:r>
        <w:rPr>
          <w:color w:val="000000"/>
        </w:rPr>
        <w:t>. Стоит отметить, что наибол</w:t>
      </w:r>
      <w:r w:rsidR="0000282B">
        <w:rPr>
          <w:color w:val="000000"/>
        </w:rPr>
        <w:t xml:space="preserve">ьшая интенсивность полосы поверхностного </w:t>
      </w:r>
      <w:proofErr w:type="spellStart"/>
      <w:r w:rsidR="0000282B">
        <w:rPr>
          <w:color w:val="000000"/>
        </w:rPr>
        <w:t>плазмонного</w:t>
      </w:r>
      <w:proofErr w:type="spellEnd"/>
      <w:r w:rsidR="0000282B">
        <w:rPr>
          <w:color w:val="000000"/>
        </w:rPr>
        <w:t xml:space="preserve"> резонанса наблюдалась</w:t>
      </w:r>
      <w:r>
        <w:rPr>
          <w:color w:val="000000"/>
        </w:rPr>
        <w:t xml:space="preserve"> при введении азида натрия в </w:t>
      </w:r>
      <w:r w:rsidR="0000282B">
        <w:rPr>
          <w:color w:val="000000"/>
        </w:rPr>
        <w:t>момент</w:t>
      </w:r>
      <w:r>
        <w:rPr>
          <w:color w:val="000000"/>
        </w:rPr>
        <w:t xml:space="preserve"> времени, который соответствовал 50% выходу НК </w:t>
      </w:r>
      <w:r>
        <w:rPr>
          <w:color w:val="000000"/>
          <w:lang w:val="en-US"/>
        </w:rPr>
        <w:t>Au</w:t>
      </w:r>
      <w:r w:rsidRPr="00BE0D22">
        <w:rPr>
          <w:color w:val="000000"/>
        </w:rPr>
        <w:t xml:space="preserve"> </w:t>
      </w:r>
      <w:r w:rsidR="0000282B">
        <w:rPr>
          <w:color w:val="000000"/>
        </w:rPr>
        <w:t>в отсутствие азида натрия</w:t>
      </w:r>
      <w:r>
        <w:rPr>
          <w:color w:val="000000"/>
        </w:rPr>
        <w:t xml:space="preserve">. </w:t>
      </w:r>
      <w:r w:rsidR="0000282B">
        <w:rPr>
          <w:color w:val="000000"/>
        </w:rPr>
        <w:t>Кроме того,</w:t>
      </w:r>
      <w:r>
        <w:rPr>
          <w:color w:val="000000"/>
        </w:rPr>
        <w:t xml:space="preserve"> введение азида натрия в ходе формирования НК </w:t>
      </w:r>
      <w:r>
        <w:rPr>
          <w:color w:val="000000"/>
          <w:lang w:val="en-US"/>
        </w:rPr>
        <w:t>Au</w:t>
      </w:r>
      <w:r w:rsidRPr="00BE0D22">
        <w:rPr>
          <w:color w:val="000000"/>
        </w:rPr>
        <w:t xml:space="preserve"> </w:t>
      </w:r>
      <w:r>
        <w:rPr>
          <w:color w:val="000000"/>
        </w:rPr>
        <w:t xml:space="preserve">не приводило к изменению длины волны испускания флуоресценции, а только сказывалось на выходе НК </w:t>
      </w:r>
      <w:r>
        <w:rPr>
          <w:color w:val="000000"/>
          <w:lang w:val="en-US"/>
        </w:rPr>
        <w:t>Au</w:t>
      </w:r>
      <w:r w:rsidRPr="00BE0D22">
        <w:rPr>
          <w:color w:val="000000"/>
        </w:rPr>
        <w:t>.</w:t>
      </w:r>
    </w:p>
    <w:p w14:paraId="022FC08C" w14:textId="7ABA39A2" w:rsidR="00A02163" w:rsidRPr="00A02163" w:rsidRDefault="00EC6E3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C6E36">
        <w:rPr>
          <w:i/>
          <w:iCs/>
          <w:color w:val="000000"/>
        </w:rPr>
        <w:t xml:space="preserve">Работа выполнена </w:t>
      </w:r>
      <w:r w:rsidR="00690AF3">
        <w:rPr>
          <w:i/>
          <w:iCs/>
          <w:color w:val="000000"/>
        </w:rPr>
        <w:t xml:space="preserve">при финансовой поддержке РНФ (проект </w:t>
      </w:r>
      <w:r w:rsidR="00690AF3" w:rsidRPr="00690AF3">
        <w:rPr>
          <w:i/>
          <w:iCs/>
          <w:color w:val="000000"/>
        </w:rPr>
        <w:t>21-73-20144</w:t>
      </w:r>
      <w:r w:rsidR="00690AF3">
        <w:rPr>
          <w:i/>
          <w:iCs/>
          <w:color w:val="000000"/>
        </w:rPr>
        <w:t>).</w:t>
      </w:r>
    </w:p>
    <w:p w14:paraId="0000000E" w14:textId="77777777" w:rsidR="00130241" w:rsidRPr="0000282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535A45F" w14:textId="77777777" w:rsidR="00E73C51" w:rsidRPr="0000282B" w:rsidRDefault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3486C755" w14:textId="1602194B" w:rsidR="00116478" w:rsidRDefault="00E73C51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73C51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="001D13E7" w:rsidRPr="001D13E7">
        <w:rPr>
          <w:color w:val="000000"/>
          <w:lang w:val="en-US"/>
        </w:rPr>
        <w:t>Huifeng</w:t>
      </w:r>
      <w:proofErr w:type="spellEnd"/>
      <w:r w:rsidR="001D13E7" w:rsidRPr="001D13E7">
        <w:rPr>
          <w:color w:val="000000"/>
          <w:lang w:val="en-US"/>
        </w:rPr>
        <w:t xml:space="preserve"> Q</w:t>
      </w:r>
      <w:r w:rsidR="001D13E7">
        <w:rPr>
          <w:color w:val="000000"/>
          <w:lang w:val="en-US"/>
        </w:rPr>
        <w:t>.</w:t>
      </w:r>
      <w:r w:rsidR="001D13E7" w:rsidRPr="001D13E7">
        <w:rPr>
          <w:color w:val="000000"/>
          <w:lang w:val="en-US"/>
        </w:rPr>
        <w:t xml:space="preserve">, </w:t>
      </w:r>
      <w:proofErr w:type="spellStart"/>
      <w:r w:rsidR="001D13E7" w:rsidRPr="001D13E7">
        <w:rPr>
          <w:color w:val="000000"/>
          <w:lang w:val="en-US"/>
        </w:rPr>
        <w:t>Manzhou</w:t>
      </w:r>
      <w:proofErr w:type="spellEnd"/>
      <w:r w:rsidR="001D13E7" w:rsidRPr="001D13E7">
        <w:rPr>
          <w:color w:val="000000"/>
          <w:lang w:val="en-US"/>
        </w:rPr>
        <w:t xml:space="preserve"> Z</w:t>
      </w:r>
      <w:r w:rsidR="001D13E7">
        <w:rPr>
          <w:color w:val="000000"/>
          <w:lang w:val="en-US"/>
        </w:rPr>
        <w:t>.</w:t>
      </w:r>
      <w:r w:rsidR="00E50E0B">
        <w:rPr>
          <w:color w:val="000000"/>
          <w:lang w:val="en-US"/>
        </w:rPr>
        <w:t xml:space="preserve"> </w:t>
      </w:r>
      <w:r w:rsidR="00E50E0B" w:rsidRPr="00E50E0B">
        <w:rPr>
          <w:color w:val="000000"/>
          <w:lang w:val="en-US"/>
        </w:rPr>
        <w:t>Quantum Sized Gold Nanoclusters with Atomic Precision</w:t>
      </w:r>
      <w:r w:rsidR="00E50E0B">
        <w:rPr>
          <w:color w:val="000000"/>
          <w:lang w:val="en-US"/>
        </w:rPr>
        <w:t xml:space="preserve"> // </w:t>
      </w:r>
      <w:r w:rsidR="00403936" w:rsidRPr="00403936">
        <w:rPr>
          <w:color w:val="000000"/>
          <w:lang w:val="en-US"/>
        </w:rPr>
        <w:t>Acc. Chem. Res. 2012</w:t>
      </w:r>
      <w:r w:rsidR="00D96E8B">
        <w:rPr>
          <w:color w:val="000000"/>
          <w:lang w:val="en-US"/>
        </w:rPr>
        <w:t>. Vol.</w:t>
      </w:r>
      <w:r w:rsidR="00403936" w:rsidRPr="00403936">
        <w:rPr>
          <w:color w:val="000000"/>
          <w:lang w:val="en-US"/>
        </w:rPr>
        <w:t xml:space="preserve"> 45</w:t>
      </w:r>
      <w:r w:rsidR="00D522C9">
        <w:rPr>
          <w:color w:val="000000"/>
          <w:lang w:val="en-US"/>
        </w:rPr>
        <w:t xml:space="preserve">. P. </w:t>
      </w:r>
      <w:r w:rsidR="00403936" w:rsidRPr="00403936">
        <w:rPr>
          <w:color w:val="000000"/>
          <w:lang w:val="en-US"/>
        </w:rPr>
        <w:t>1470–1479</w:t>
      </w:r>
      <w:r w:rsidR="00114FBF">
        <w:rPr>
          <w:color w:val="000000"/>
          <w:lang w:val="en-US"/>
        </w:rPr>
        <w:t>.</w:t>
      </w:r>
    </w:p>
    <w:p w14:paraId="7AEBC381" w14:textId="65B9EF6B" w:rsidR="00114FBF" w:rsidRDefault="00114FBF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3B3A15" w:rsidRPr="003B3A15">
        <w:rPr>
          <w:color w:val="000000"/>
          <w:lang w:val="en-US"/>
        </w:rPr>
        <w:t>Bihan Z</w:t>
      </w:r>
      <w:r w:rsidR="003B3A15">
        <w:rPr>
          <w:color w:val="000000"/>
          <w:lang w:val="en-US"/>
        </w:rPr>
        <w:t>.</w:t>
      </w:r>
      <w:r w:rsidR="003B3A15" w:rsidRPr="003B3A15">
        <w:rPr>
          <w:color w:val="000000"/>
          <w:lang w:val="en-US"/>
        </w:rPr>
        <w:t xml:space="preserve">, </w:t>
      </w:r>
      <w:proofErr w:type="spellStart"/>
      <w:r w:rsidR="003B3A15" w:rsidRPr="003B3A15">
        <w:rPr>
          <w:color w:val="000000"/>
          <w:lang w:val="en-US"/>
        </w:rPr>
        <w:t>Jishi</w:t>
      </w:r>
      <w:proofErr w:type="spellEnd"/>
      <w:r w:rsidR="003B3A15" w:rsidRPr="003B3A15">
        <w:rPr>
          <w:color w:val="000000"/>
          <w:lang w:val="en-US"/>
        </w:rPr>
        <w:t xml:space="preserve"> C</w:t>
      </w:r>
      <w:r w:rsidR="003B3A15">
        <w:rPr>
          <w:color w:val="000000"/>
          <w:lang w:val="en-US"/>
        </w:rPr>
        <w:t xml:space="preserve">. </w:t>
      </w:r>
      <w:r w:rsidR="003650A1" w:rsidRPr="003650A1">
        <w:rPr>
          <w:color w:val="000000"/>
          <w:lang w:val="en-US"/>
        </w:rPr>
        <w:t>Ligand Design in Ligand-Protected Gold Nanoclusters</w:t>
      </w:r>
      <w:r w:rsidR="003650A1">
        <w:rPr>
          <w:color w:val="000000"/>
          <w:lang w:val="en-US"/>
        </w:rPr>
        <w:t xml:space="preserve"> //</w:t>
      </w:r>
      <w:r w:rsidR="00815173">
        <w:rPr>
          <w:color w:val="000000"/>
          <w:lang w:val="en-US"/>
        </w:rPr>
        <w:t xml:space="preserve"> </w:t>
      </w:r>
      <w:r w:rsidR="001A73C0">
        <w:rPr>
          <w:color w:val="000000"/>
          <w:lang w:val="en-US"/>
        </w:rPr>
        <w:t xml:space="preserve">Small. 2021. Vol. </w:t>
      </w:r>
      <w:r w:rsidR="00A30ED2">
        <w:rPr>
          <w:color w:val="000000"/>
          <w:lang w:val="en-US"/>
        </w:rPr>
        <w:t>17</w:t>
      </w:r>
      <w:r w:rsidR="00815173">
        <w:rPr>
          <w:color w:val="000000"/>
          <w:lang w:val="en-US"/>
        </w:rPr>
        <w:t xml:space="preserve">. </w:t>
      </w:r>
    </w:p>
    <w:p w14:paraId="3E4AD7AB" w14:textId="2B557AC4" w:rsidR="00815173" w:rsidRDefault="004B5CD4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4B5CD4">
        <w:rPr>
          <w:color w:val="000000"/>
          <w:lang w:val="en-US"/>
        </w:rPr>
        <w:t>Jiao L</w:t>
      </w:r>
      <w:r>
        <w:rPr>
          <w:color w:val="000000"/>
          <w:lang w:val="en-US"/>
        </w:rPr>
        <w:t>.</w:t>
      </w:r>
      <w:r w:rsidRPr="004B5CD4">
        <w:rPr>
          <w:color w:val="000000"/>
          <w:lang w:val="en-US"/>
        </w:rPr>
        <w:t>, Hong-Wei L</w:t>
      </w:r>
      <w:r>
        <w:rPr>
          <w:color w:val="000000"/>
          <w:lang w:val="en-US"/>
        </w:rPr>
        <w:t xml:space="preserve">. </w:t>
      </w:r>
      <w:r w:rsidR="00565440" w:rsidRPr="00565440">
        <w:rPr>
          <w:color w:val="000000"/>
          <w:lang w:val="en-US"/>
        </w:rPr>
        <w:t>Thermally prepared ultrabright adenosine monophosphate capped gold nanoclusters and the intrinsic mechanism</w:t>
      </w:r>
      <w:r w:rsidR="00565440">
        <w:rPr>
          <w:color w:val="000000"/>
          <w:lang w:val="en-US"/>
        </w:rPr>
        <w:t xml:space="preserve"> // </w:t>
      </w:r>
      <w:r w:rsidR="00BB28B6" w:rsidRPr="00BB28B6">
        <w:rPr>
          <w:color w:val="000000"/>
          <w:lang w:val="en-US"/>
        </w:rPr>
        <w:t>J. Mater. Chem. B</w:t>
      </w:r>
      <w:r w:rsidR="00BB28B6">
        <w:rPr>
          <w:color w:val="000000"/>
          <w:lang w:val="en-US"/>
        </w:rPr>
        <w:t>.</w:t>
      </w:r>
      <w:r w:rsidR="00BB28B6" w:rsidRPr="00BB28B6">
        <w:rPr>
          <w:color w:val="000000"/>
          <w:lang w:val="en-US"/>
        </w:rPr>
        <w:t xml:space="preserve"> 2017</w:t>
      </w:r>
      <w:r w:rsidR="00BB28B6">
        <w:rPr>
          <w:color w:val="000000"/>
          <w:lang w:val="en-US"/>
        </w:rPr>
        <w:t xml:space="preserve">. Vol. </w:t>
      </w:r>
      <w:r w:rsidR="00BB28B6" w:rsidRPr="00BB28B6">
        <w:rPr>
          <w:color w:val="000000"/>
          <w:lang w:val="en-US"/>
        </w:rPr>
        <w:t>5</w:t>
      </w:r>
      <w:r w:rsidR="00BB28B6">
        <w:rPr>
          <w:color w:val="000000"/>
          <w:lang w:val="en-US"/>
        </w:rPr>
        <w:t>. P.</w:t>
      </w:r>
      <w:r w:rsidR="00BB28B6" w:rsidRPr="00BB28B6">
        <w:rPr>
          <w:color w:val="000000"/>
          <w:lang w:val="en-US"/>
        </w:rPr>
        <w:t xml:space="preserve"> 3550-3556</w:t>
      </w:r>
      <w:r w:rsidR="00BB28B6">
        <w:rPr>
          <w:color w:val="000000"/>
          <w:lang w:val="en-US"/>
        </w:rPr>
        <w:t>.</w:t>
      </w:r>
    </w:p>
    <w:p w14:paraId="449A118D" w14:textId="3C6CC1A2" w:rsidR="00885CA7" w:rsidRPr="00885CA7" w:rsidRDefault="00BB28B6" w:rsidP="00885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 w:rsidR="00822532" w:rsidRPr="00885CA7">
        <w:rPr>
          <w:color w:val="000000"/>
          <w:lang w:val="en-US"/>
        </w:rPr>
        <w:t>Xiaochao</w:t>
      </w:r>
      <w:proofErr w:type="spellEnd"/>
      <w:r w:rsidR="00822532" w:rsidRPr="00885CA7">
        <w:rPr>
          <w:color w:val="000000"/>
          <w:lang w:val="en-US"/>
        </w:rPr>
        <w:t xml:space="preserve"> Q</w:t>
      </w:r>
      <w:r w:rsidR="00822532" w:rsidRPr="00822532">
        <w:rPr>
          <w:color w:val="000000"/>
          <w:lang w:val="en-US"/>
        </w:rPr>
        <w:t>.</w:t>
      </w:r>
      <w:r w:rsidR="00822532" w:rsidRPr="00885CA7">
        <w:rPr>
          <w:color w:val="000000"/>
          <w:lang w:val="en-US"/>
        </w:rPr>
        <w:t>,</w:t>
      </w:r>
      <w:r w:rsidR="00822532">
        <w:rPr>
          <w:color w:val="000000"/>
          <w:lang w:val="en-US"/>
        </w:rPr>
        <w:t xml:space="preserve"> </w:t>
      </w:r>
      <w:r w:rsidR="00822532" w:rsidRPr="00885CA7">
        <w:rPr>
          <w:color w:val="000000"/>
          <w:lang w:val="en-US"/>
        </w:rPr>
        <w:t>Yichen L</w:t>
      </w:r>
      <w:r w:rsidR="00822532">
        <w:rPr>
          <w:color w:val="000000"/>
          <w:lang w:val="en-US"/>
        </w:rPr>
        <w:t xml:space="preserve">. </w:t>
      </w:r>
      <w:r w:rsidR="00885CA7" w:rsidRPr="00885CA7">
        <w:rPr>
          <w:color w:val="000000"/>
          <w:lang w:val="en-US"/>
        </w:rPr>
        <w:t>Fluorescent Gold Nanoclusters: Synthesis and Recent Biological Application</w:t>
      </w:r>
      <w:r w:rsidR="00885CA7">
        <w:rPr>
          <w:color w:val="000000"/>
          <w:lang w:val="en-US"/>
        </w:rPr>
        <w:t xml:space="preserve"> // </w:t>
      </w:r>
      <w:r w:rsidR="00C87C14" w:rsidRPr="00C87C14">
        <w:rPr>
          <w:color w:val="000000"/>
          <w:lang w:val="en-US"/>
        </w:rPr>
        <w:t>J</w:t>
      </w:r>
      <w:r w:rsidR="007F6516">
        <w:rPr>
          <w:color w:val="000000"/>
          <w:lang w:val="en-US"/>
        </w:rPr>
        <w:t>.</w:t>
      </w:r>
      <w:r w:rsidR="00C87C14" w:rsidRPr="00C87C14">
        <w:rPr>
          <w:color w:val="000000"/>
          <w:lang w:val="en-US"/>
        </w:rPr>
        <w:t xml:space="preserve"> of </w:t>
      </w:r>
      <w:proofErr w:type="spellStart"/>
      <w:r w:rsidR="00C87C14" w:rsidRPr="00C87C14">
        <w:rPr>
          <w:color w:val="000000"/>
          <w:lang w:val="en-US"/>
        </w:rPr>
        <w:t>Nanomater</w:t>
      </w:r>
      <w:proofErr w:type="spellEnd"/>
      <w:r w:rsidR="00C87C14">
        <w:rPr>
          <w:color w:val="000000"/>
          <w:lang w:val="en-US"/>
        </w:rPr>
        <w:t xml:space="preserve">. 2015. </w:t>
      </w:r>
      <w:r w:rsidR="00CB72EF">
        <w:rPr>
          <w:color w:val="000000"/>
          <w:lang w:val="en-US"/>
        </w:rPr>
        <w:t>Vol. 2015.</w:t>
      </w:r>
    </w:p>
    <w:p w14:paraId="619D3E1C" w14:textId="65A01B19" w:rsidR="00BB28B6" w:rsidRPr="00822532" w:rsidRDefault="00BB28B6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BB28B6" w:rsidRPr="008225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06394768">
    <w:abstractNumId w:val="0"/>
  </w:num>
  <w:num w:numId="4" w16cid:durableId="95702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82B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D13E7"/>
    <w:rsid w:val="001E61C2"/>
    <w:rsid w:val="001F0493"/>
    <w:rsid w:val="002264EE"/>
    <w:rsid w:val="0023307C"/>
    <w:rsid w:val="0031361E"/>
    <w:rsid w:val="003650A1"/>
    <w:rsid w:val="00391C38"/>
    <w:rsid w:val="003B3A15"/>
    <w:rsid w:val="003B76D6"/>
    <w:rsid w:val="00403936"/>
    <w:rsid w:val="00454818"/>
    <w:rsid w:val="004A26A3"/>
    <w:rsid w:val="004B5CD4"/>
    <w:rsid w:val="004F0EDF"/>
    <w:rsid w:val="00522BF1"/>
    <w:rsid w:val="00565440"/>
    <w:rsid w:val="00590166"/>
    <w:rsid w:val="005D022B"/>
    <w:rsid w:val="005E5BE9"/>
    <w:rsid w:val="00670C4F"/>
    <w:rsid w:val="00690AF3"/>
    <w:rsid w:val="0069427D"/>
    <w:rsid w:val="006F7A19"/>
    <w:rsid w:val="007213E1"/>
    <w:rsid w:val="00775389"/>
    <w:rsid w:val="00797838"/>
    <w:rsid w:val="007C36D8"/>
    <w:rsid w:val="007F2744"/>
    <w:rsid w:val="007F6516"/>
    <w:rsid w:val="00815173"/>
    <w:rsid w:val="00822532"/>
    <w:rsid w:val="00827CDB"/>
    <w:rsid w:val="00885CA7"/>
    <w:rsid w:val="008931BE"/>
    <w:rsid w:val="008C67E3"/>
    <w:rsid w:val="00921D45"/>
    <w:rsid w:val="009A66DB"/>
    <w:rsid w:val="009B2F80"/>
    <w:rsid w:val="009B3300"/>
    <w:rsid w:val="009C41B3"/>
    <w:rsid w:val="009F3380"/>
    <w:rsid w:val="00A02163"/>
    <w:rsid w:val="00A30ED2"/>
    <w:rsid w:val="00A314FE"/>
    <w:rsid w:val="00A5466A"/>
    <w:rsid w:val="00BB28B6"/>
    <w:rsid w:val="00BE0D22"/>
    <w:rsid w:val="00BF36F8"/>
    <w:rsid w:val="00BF4622"/>
    <w:rsid w:val="00C6475F"/>
    <w:rsid w:val="00C87C14"/>
    <w:rsid w:val="00CB72EF"/>
    <w:rsid w:val="00CD00B1"/>
    <w:rsid w:val="00D22306"/>
    <w:rsid w:val="00D42542"/>
    <w:rsid w:val="00D522C9"/>
    <w:rsid w:val="00D8121C"/>
    <w:rsid w:val="00D96E8B"/>
    <w:rsid w:val="00E22189"/>
    <w:rsid w:val="00E50E0B"/>
    <w:rsid w:val="00E73C51"/>
    <w:rsid w:val="00E74069"/>
    <w:rsid w:val="00EB1F49"/>
    <w:rsid w:val="00EC6E3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Evgeny Karpushkin</cp:lastModifiedBy>
  <cp:revision>4</cp:revision>
  <dcterms:created xsi:type="dcterms:W3CDTF">2024-02-21T12:16:00Z</dcterms:created>
  <dcterms:modified xsi:type="dcterms:W3CDTF">2024-02-21T12:29:00Z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