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79AD" w14:textId="1877510C" w:rsidR="00783D76" w:rsidRPr="002647F3" w:rsidRDefault="008434BB" w:rsidP="00783D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  <w:lang w:val="en-GB"/>
        </w:rPr>
        <w:t>Cu</w:t>
      </w:r>
      <w:r w:rsidR="0012626C">
        <w:rPr>
          <w:b/>
          <w:color w:val="000000"/>
        </w:rPr>
        <w:t>-</w:t>
      </w:r>
      <w:r>
        <w:rPr>
          <w:b/>
          <w:color w:val="000000"/>
          <w:lang w:val="en-GB"/>
        </w:rPr>
        <w:t>Zn</w:t>
      </w:r>
      <w:r>
        <w:rPr>
          <w:b/>
          <w:color w:val="000000"/>
        </w:rPr>
        <w:t xml:space="preserve"> и</w:t>
      </w:r>
      <w:r w:rsidRPr="008434BB">
        <w:rPr>
          <w:b/>
          <w:color w:val="000000"/>
        </w:rPr>
        <w:t xml:space="preserve"> </w:t>
      </w:r>
      <w:r w:rsidR="00147DFF">
        <w:rPr>
          <w:b/>
          <w:color w:val="000000"/>
          <w:lang w:val="en-GB"/>
        </w:rPr>
        <w:t>In</w:t>
      </w:r>
      <w:r w:rsidR="0012626C">
        <w:rPr>
          <w:b/>
          <w:color w:val="000000"/>
        </w:rPr>
        <w:t>-</w:t>
      </w:r>
      <w:r w:rsidR="00147DFF">
        <w:rPr>
          <w:b/>
          <w:color w:val="000000"/>
          <w:lang w:val="en-GB"/>
        </w:rPr>
        <w:t>Zr</w:t>
      </w:r>
      <w:r w:rsidR="00EA771B" w:rsidRPr="00EA771B">
        <w:rPr>
          <w:b/>
          <w:color w:val="000000"/>
        </w:rPr>
        <w:t xml:space="preserve"> </w:t>
      </w:r>
      <w:r w:rsidR="00783D76" w:rsidRPr="002647F3">
        <w:rPr>
          <w:b/>
          <w:color w:val="000000"/>
        </w:rPr>
        <w:t xml:space="preserve">оксидные катализаторы реакции гидрирования </w:t>
      </w:r>
      <w:r w:rsidR="00783D76" w:rsidRPr="002647F3">
        <w:rPr>
          <w:b/>
          <w:color w:val="000000"/>
          <w:lang w:val="en-US"/>
        </w:rPr>
        <w:t>CO</w:t>
      </w:r>
      <w:r w:rsidR="00783D76" w:rsidRPr="002647F3">
        <w:rPr>
          <w:b/>
          <w:color w:val="000000"/>
          <w:vertAlign w:val="subscript"/>
        </w:rPr>
        <w:t>2</w:t>
      </w:r>
      <w:r w:rsidR="00783D76" w:rsidRPr="002647F3">
        <w:rPr>
          <w:b/>
          <w:color w:val="000000"/>
        </w:rPr>
        <w:t xml:space="preserve"> в метанол: синтез и исследование физико-химических и каталитических свойств</w:t>
      </w:r>
    </w:p>
    <w:p w14:paraId="00000002" w14:textId="3325667C" w:rsidR="00130241" w:rsidRPr="002647F3" w:rsidRDefault="001A44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647F3">
        <w:rPr>
          <w:b/>
          <w:i/>
          <w:color w:val="000000"/>
        </w:rPr>
        <w:t>Машкин М.Ю.</w:t>
      </w:r>
      <w:r w:rsidR="00EB1F49" w:rsidRPr="002647F3">
        <w:rPr>
          <w:b/>
          <w:i/>
          <w:color w:val="000000"/>
          <w:vertAlign w:val="superscript"/>
        </w:rPr>
        <w:t>1</w:t>
      </w:r>
      <w:r w:rsidRPr="002647F3">
        <w:rPr>
          <w:b/>
          <w:i/>
          <w:color w:val="000000"/>
          <w:vertAlign w:val="superscript"/>
        </w:rPr>
        <w:t>,2</w:t>
      </w:r>
      <w:r w:rsidR="008C67E3" w:rsidRPr="002647F3">
        <w:rPr>
          <w:b/>
          <w:i/>
          <w:color w:val="000000"/>
        </w:rPr>
        <w:t>,</w:t>
      </w:r>
      <w:r w:rsidR="00EB1F49" w:rsidRPr="002647F3">
        <w:rPr>
          <w:b/>
          <w:i/>
          <w:color w:val="000000"/>
        </w:rPr>
        <w:t xml:space="preserve"> </w:t>
      </w:r>
      <w:r w:rsidRPr="002647F3">
        <w:rPr>
          <w:b/>
          <w:i/>
          <w:color w:val="000000"/>
        </w:rPr>
        <w:t>Баткин А.М.</w:t>
      </w:r>
      <w:r w:rsidRPr="002647F3">
        <w:rPr>
          <w:b/>
          <w:i/>
          <w:color w:val="000000"/>
          <w:vertAlign w:val="superscript"/>
        </w:rPr>
        <w:t>2</w:t>
      </w:r>
      <w:r w:rsidRPr="002647F3">
        <w:rPr>
          <w:b/>
          <w:i/>
          <w:color w:val="000000"/>
        </w:rPr>
        <w:t>, Фёдорова А.А.</w:t>
      </w:r>
      <w:r w:rsidR="00B4046B" w:rsidRPr="00B4046B">
        <w:rPr>
          <w:b/>
          <w:i/>
          <w:color w:val="000000"/>
          <w:vertAlign w:val="superscript"/>
        </w:rPr>
        <w:t>1</w:t>
      </w:r>
    </w:p>
    <w:p w14:paraId="00000003" w14:textId="57D2AF32" w:rsidR="00130241" w:rsidRPr="002647F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647F3">
        <w:rPr>
          <w:i/>
          <w:color w:val="000000"/>
        </w:rPr>
        <w:t xml:space="preserve">Студент, </w:t>
      </w:r>
      <w:r w:rsidR="00783D76" w:rsidRPr="002647F3">
        <w:rPr>
          <w:i/>
          <w:color w:val="000000"/>
        </w:rPr>
        <w:t>6</w:t>
      </w:r>
      <w:r w:rsidRPr="002647F3">
        <w:rPr>
          <w:i/>
          <w:color w:val="000000"/>
        </w:rPr>
        <w:t xml:space="preserve"> курс специалитета</w:t>
      </w:r>
    </w:p>
    <w:p w14:paraId="00000004" w14:textId="1FBD43D9" w:rsidR="00130241" w:rsidRPr="002647F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647F3">
        <w:rPr>
          <w:i/>
          <w:color w:val="000000"/>
          <w:vertAlign w:val="superscript"/>
        </w:rPr>
        <w:t>1</w:t>
      </w:r>
      <w:r w:rsidRPr="002647F3">
        <w:rPr>
          <w:i/>
          <w:color w:val="000000"/>
        </w:rPr>
        <w:t>Московский государственный университет имени М.В.</w:t>
      </w:r>
      <w:r w:rsidR="00921D45" w:rsidRPr="002647F3">
        <w:rPr>
          <w:i/>
          <w:color w:val="000000"/>
        </w:rPr>
        <w:t xml:space="preserve"> </w:t>
      </w:r>
      <w:r w:rsidRPr="002647F3">
        <w:rPr>
          <w:i/>
          <w:color w:val="000000"/>
        </w:rPr>
        <w:t>Ломоносова, </w:t>
      </w:r>
    </w:p>
    <w:p w14:paraId="00000005" w14:textId="1A249D70" w:rsidR="00130241" w:rsidRPr="002647F3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647F3">
        <w:rPr>
          <w:i/>
          <w:color w:val="000000"/>
        </w:rPr>
        <w:t>химический</w:t>
      </w:r>
      <w:r w:rsidR="00EB1F49" w:rsidRPr="002647F3">
        <w:rPr>
          <w:i/>
          <w:color w:val="000000"/>
        </w:rPr>
        <w:t xml:space="preserve"> факультет, Москва, Россия</w:t>
      </w:r>
    </w:p>
    <w:p w14:paraId="00000008" w14:textId="47878596" w:rsidR="00130241" w:rsidRPr="0056334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647F3">
        <w:rPr>
          <w:i/>
          <w:color w:val="000000"/>
          <w:vertAlign w:val="superscript"/>
        </w:rPr>
        <w:t>2</w:t>
      </w:r>
      <w:r w:rsidR="001F1B14" w:rsidRPr="002647F3">
        <w:rPr>
          <w:i/>
          <w:color w:val="000000"/>
        </w:rPr>
        <w:t>Институт органической химии имени Н.Д. Зелинского РАН, Москва</w:t>
      </w:r>
      <w:r w:rsidR="00BF36F8" w:rsidRPr="002647F3">
        <w:rPr>
          <w:i/>
          <w:color w:val="000000"/>
        </w:rPr>
        <w:t>, Россия</w:t>
      </w:r>
      <w:r w:rsidR="00BF4622" w:rsidRPr="002647F3">
        <w:rPr>
          <w:i/>
          <w:color w:val="000000"/>
        </w:rPr>
        <w:br/>
      </w:r>
      <w:r w:rsidRPr="0056334A">
        <w:rPr>
          <w:i/>
          <w:color w:val="000000"/>
        </w:rPr>
        <w:t>E</w:t>
      </w:r>
      <w:r w:rsidR="003B76D6" w:rsidRPr="0056334A">
        <w:rPr>
          <w:i/>
          <w:color w:val="000000"/>
        </w:rPr>
        <w:t>-</w:t>
      </w:r>
      <w:r w:rsidRPr="0056334A">
        <w:rPr>
          <w:i/>
          <w:color w:val="000000"/>
        </w:rPr>
        <w:t>mail:</w:t>
      </w:r>
      <w:r w:rsidR="00CB5E38" w:rsidRPr="0056334A">
        <w:rPr>
          <w:i/>
          <w:color w:val="000000"/>
        </w:rPr>
        <w:t xml:space="preserve"> </w:t>
      </w:r>
      <w:r w:rsidR="001D5566" w:rsidRPr="0056334A">
        <w:rPr>
          <w:i/>
          <w:color w:val="000000"/>
          <w:u w:val="single"/>
        </w:rPr>
        <w:t>mikhail.y.mashkin@gmail.com</w:t>
      </w:r>
    </w:p>
    <w:p w14:paraId="03223DC9" w14:textId="272C0ED3" w:rsidR="007C36D8" w:rsidRPr="0056334A" w:rsidRDefault="003E5409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6334A">
        <w:t xml:space="preserve">Выбросы диоксида углерода </w:t>
      </w:r>
      <w:r w:rsidR="000E14BA" w:rsidRPr="0056334A">
        <w:t>представляют</w:t>
      </w:r>
      <w:r w:rsidR="005972B9" w:rsidRPr="0056334A">
        <w:t xml:space="preserve"> заметную</w:t>
      </w:r>
      <w:r w:rsidR="000E14BA" w:rsidRPr="0056334A">
        <w:t xml:space="preserve"> угрозу экологии</w:t>
      </w:r>
      <w:r w:rsidRPr="0056334A">
        <w:t>,</w:t>
      </w:r>
      <w:r w:rsidR="000E14BA" w:rsidRPr="0056334A">
        <w:t xml:space="preserve"> количества их возрастают,</w:t>
      </w:r>
      <w:r w:rsidRPr="0056334A">
        <w:t xml:space="preserve"> особенно последние десятилетия. Закономерно </w:t>
      </w:r>
      <w:r w:rsidR="000E14BA" w:rsidRPr="0056334A">
        <w:t>растет</w:t>
      </w:r>
      <w:r w:rsidRPr="0056334A">
        <w:t xml:space="preserve"> интерес к поиску эффективных путей утилизации</w:t>
      </w:r>
      <w:r w:rsidR="000E14BA" w:rsidRPr="0056334A">
        <w:t xml:space="preserve"> СО</w:t>
      </w:r>
      <w:r w:rsidR="000E14BA" w:rsidRPr="0056334A">
        <w:rPr>
          <w:vertAlign w:val="subscript"/>
        </w:rPr>
        <w:t>2</w:t>
      </w:r>
      <w:r w:rsidRPr="0056334A">
        <w:t>, наиболее перспективным из них является вовлечени</w:t>
      </w:r>
      <w:r w:rsidR="00EE2DB5" w:rsidRPr="0056334A">
        <w:t>е</w:t>
      </w:r>
      <w:r w:rsidRPr="0056334A">
        <w:t xml:space="preserve"> </w:t>
      </w:r>
      <w:r w:rsidR="00EE2DB5" w:rsidRPr="0056334A">
        <w:t xml:space="preserve">его </w:t>
      </w:r>
      <w:r w:rsidRPr="0056334A">
        <w:t>в химические реакции</w:t>
      </w:r>
      <w:r w:rsidR="00F9526B" w:rsidRPr="0056334A">
        <w:t>. О</w:t>
      </w:r>
      <w:r w:rsidRPr="0056334A">
        <w:t>дной из возможных таких реакций является гидрирование СО</w:t>
      </w:r>
      <w:r w:rsidRPr="0056334A">
        <w:rPr>
          <w:vertAlign w:val="subscript"/>
        </w:rPr>
        <w:t>2</w:t>
      </w:r>
      <w:r w:rsidRPr="0056334A">
        <w:t xml:space="preserve"> в различные продукты. Данная работа посвящена исследованию катализаторов гидрирования СО</w:t>
      </w:r>
      <w:r w:rsidRPr="0056334A">
        <w:rPr>
          <w:vertAlign w:val="subscript"/>
        </w:rPr>
        <w:t>2</w:t>
      </w:r>
      <w:r w:rsidRPr="0056334A">
        <w:t xml:space="preserve"> в метанол.</w:t>
      </w:r>
      <w:r w:rsidR="005972B9" w:rsidRPr="0056334A">
        <w:t xml:space="preserve"> Несмотря на большое количество работ, посвященных этой реакции, поиск и исследование эффективных катализаторов по-прежнему остается актуальной задачей. В данной работе исследованы как традиционные медь-цинк-алюминий оксидные системы, так и появившиеся </w:t>
      </w:r>
      <w:r w:rsidR="00F9526B" w:rsidRPr="0056334A">
        <w:t xml:space="preserve">в </w:t>
      </w:r>
      <w:r w:rsidR="005972B9" w:rsidRPr="0056334A">
        <w:t>последнее десятилетие</w:t>
      </w:r>
      <w:r w:rsidR="003B61D9" w:rsidRPr="0056334A">
        <w:t xml:space="preserve"> и представляющие повышенный интерес</w:t>
      </w:r>
      <w:r w:rsidR="005972B9" w:rsidRPr="0056334A">
        <w:t xml:space="preserve"> индий-оксидные катализаторы.</w:t>
      </w:r>
    </w:p>
    <w:p w14:paraId="53AABA00" w14:textId="7F483181" w:rsidR="004C2D3D" w:rsidRPr="0056334A" w:rsidRDefault="003B61D9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6334A">
        <w:t>Были с</w:t>
      </w:r>
      <w:r w:rsidR="000B0F30" w:rsidRPr="0056334A">
        <w:t>интезирова</w:t>
      </w:r>
      <w:r w:rsidRPr="0056334A">
        <w:t>ны</w:t>
      </w:r>
      <w:r w:rsidR="000B0F30" w:rsidRPr="0056334A">
        <w:t xml:space="preserve"> и исследова</w:t>
      </w:r>
      <w:r w:rsidRPr="0056334A">
        <w:t>ны</w:t>
      </w:r>
      <w:r w:rsidR="000B0F30" w:rsidRPr="0056334A">
        <w:t xml:space="preserve"> серии образцов медь-цинк оксидных катализаторов, содержащих различное количество алюминия, методом </w:t>
      </w:r>
      <w:proofErr w:type="spellStart"/>
      <w:r w:rsidR="000B0F30" w:rsidRPr="0056334A">
        <w:t>соосаждения</w:t>
      </w:r>
      <w:proofErr w:type="spellEnd"/>
      <w:r w:rsidR="000B0F30" w:rsidRPr="0056334A">
        <w:t xml:space="preserve"> карбонатом аммония</w:t>
      </w:r>
      <w:r w:rsidR="00DE5DCA" w:rsidRPr="0056334A">
        <w:t xml:space="preserve"> и</w:t>
      </w:r>
      <w:r w:rsidR="000B0F30" w:rsidRPr="0056334A">
        <w:t xml:space="preserve"> аммиаком, а также </w:t>
      </w:r>
      <w:r w:rsidRPr="0056334A">
        <w:t>приготовлен</w:t>
      </w:r>
      <w:r w:rsidR="006F7EE9" w:rsidRPr="0056334A">
        <w:t>н</w:t>
      </w:r>
      <w:r w:rsidRPr="0056334A">
        <w:t>ые</w:t>
      </w:r>
      <w:r w:rsidR="00E038D3" w:rsidRPr="0056334A">
        <w:t xml:space="preserve"> </w:t>
      </w:r>
      <w:proofErr w:type="spellStart"/>
      <w:r w:rsidR="00F9526B" w:rsidRPr="0056334A">
        <w:t>темплатным</w:t>
      </w:r>
      <w:proofErr w:type="spellEnd"/>
      <w:r w:rsidR="00F9526B" w:rsidRPr="0056334A">
        <w:t xml:space="preserve"> методом </w:t>
      </w:r>
      <w:r w:rsidR="000B0F30" w:rsidRPr="0056334A">
        <w:t xml:space="preserve">с использованием </w:t>
      </w:r>
      <w:r w:rsidR="000B0F30" w:rsidRPr="0056334A">
        <w:rPr>
          <w:lang w:val="en-GB"/>
        </w:rPr>
        <w:t>Pluronic</w:t>
      </w:r>
      <w:r w:rsidR="000B0F30" w:rsidRPr="0056334A">
        <w:t xml:space="preserve"> </w:t>
      </w:r>
      <w:r w:rsidR="000B0F30" w:rsidRPr="0056334A">
        <w:rPr>
          <w:lang w:val="en-GB"/>
        </w:rPr>
        <w:t>P</w:t>
      </w:r>
      <w:r w:rsidR="000B0F30" w:rsidRPr="0056334A">
        <w:t>123.</w:t>
      </w:r>
      <w:r w:rsidR="000477FA" w:rsidRPr="0056334A">
        <w:t xml:space="preserve"> </w:t>
      </w:r>
      <w:r w:rsidR="00835E32" w:rsidRPr="0056334A">
        <w:t xml:space="preserve">Также исследовали </w:t>
      </w:r>
      <w:proofErr w:type="spellStart"/>
      <w:r w:rsidR="00835E32" w:rsidRPr="0056334A">
        <w:t>и</w:t>
      </w:r>
      <w:r w:rsidR="00501D89" w:rsidRPr="0056334A">
        <w:t>ндийоксидные</w:t>
      </w:r>
      <w:proofErr w:type="spellEnd"/>
      <w:r w:rsidR="00501D89" w:rsidRPr="0056334A">
        <w:t xml:space="preserve"> системы</w:t>
      </w:r>
      <w:r w:rsidR="00835E32" w:rsidRPr="0056334A">
        <w:t>,</w:t>
      </w:r>
      <w:r w:rsidR="00501D89" w:rsidRPr="0056334A">
        <w:t xml:space="preserve"> нанесенные на оксид циркония</w:t>
      </w:r>
      <w:r w:rsidR="00DE5DCA" w:rsidRPr="0056334A">
        <w:t xml:space="preserve"> пропиткой по влагоемкости</w:t>
      </w:r>
      <w:r w:rsidR="00501D89" w:rsidRPr="0056334A">
        <w:t xml:space="preserve"> и </w:t>
      </w:r>
      <w:proofErr w:type="spellStart"/>
      <w:r w:rsidR="00501D89" w:rsidRPr="0056334A">
        <w:t>соосажденные</w:t>
      </w:r>
      <w:proofErr w:type="spellEnd"/>
      <w:r w:rsidR="00501D89" w:rsidRPr="0056334A">
        <w:t xml:space="preserve"> карбонатом аммония и аммиаком.</w:t>
      </w:r>
      <w:r w:rsidR="0021179D" w:rsidRPr="0056334A">
        <w:t xml:space="preserve"> </w:t>
      </w:r>
      <w:proofErr w:type="gramStart"/>
      <w:r w:rsidR="00835E32" w:rsidRPr="0056334A">
        <w:t>Помимо этого</w:t>
      </w:r>
      <w:proofErr w:type="gramEnd"/>
      <w:r w:rsidR="00835E32" w:rsidRPr="0056334A">
        <w:t xml:space="preserve"> приготовили</w:t>
      </w:r>
      <w:r w:rsidR="00986467" w:rsidRPr="0056334A">
        <w:t xml:space="preserve"> </w:t>
      </w:r>
      <w:r w:rsidR="00A2264D" w:rsidRPr="0056334A">
        <w:t>серию образцов на коммерческих носителях</w:t>
      </w:r>
      <w:r w:rsidR="00DF51A8" w:rsidRPr="0056334A">
        <w:t xml:space="preserve"> на основе оксида цирко</w:t>
      </w:r>
      <w:r w:rsidR="00592DB9" w:rsidRPr="0056334A">
        <w:t>н</w:t>
      </w:r>
      <w:r w:rsidR="00DF51A8" w:rsidRPr="0056334A">
        <w:t>ия</w:t>
      </w:r>
      <w:r w:rsidR="00592DB9" w:rsidRPr="0056334A">
        <w:t>, допированного различными оксидами</w:t>
      </w:r>
      <w:r w:rsidR="00835E32" w:rsidRPr="0056334A">
        <w:t xml:space="preserve"> (</w:t>
      </w:r>
      <w:r w:rsidR="005655EC" w:rsidRPr="0056334A">
        <w:rPr>
          <w:lang w:val="en-GB"/>
        </w:rPr>
        <w:t>Si</w:t>
      </w:r>
      <w:r w:rsidR="00592DB9" w:rsidRPr="0056334A">
        <w:t xml:space="preserve">, </w:t>
      </w:r>
      <w:r w:rsidR="005655EC" w:rsidRPr="0056334A">
        <w:rPr>
          <w:lang w:val="en-GB"/>
        </w:rPr>
        <w:t>La</w:t>
      </w:r>
      <w:r w:rsidR="00592DB9" w:rsidRPr="0056334A">
        <w:t xml:space="preserve">, </w:t>
      </w:r>
      <w:r w:rsidR="005655EC" w:rsidRPr="0056334A">
        <w:rPr>
          <w:lang w:val="en-GB"/>
        </w:rPr>
        <w:t>Y</w:t>
      </w:r>
      <w:r w:rsidR="00592DB9" w:rsidRPr="0056334A">
        <w:t xml:space="preserve">, </w:t>
      </w:r>
      <w:r w:rsidR="005655EC" w:rsidRPr="0056334A">
        <w:rPr>
          <w:lang w:val="en-GB"/>
        </w:rPr>
        <w:t>Ti</w:t>
      </w:r>
      <w:r w:rsidR="005655EC" w:rsidRPr="0056334A">
        <w:t xml:space="preserve"> </w:t>
      </w:r>
      <w:r w:rsidR="00592DB9" w:rsidRPr="0056334A">
        <w:t>и</w:t>
      </w:r>
      <w:r w:rsidR="005655EC" w:rsidRPr="0056334A">
        <w:t xml:space="preserve"> </w:t>
      </w:r>
      <w:r w:rsidR="005655EC" w:rsidRPr="0056334A">
        <w:rPr>
          <w:lang w:val="en-GB"/>
        </w:rPr>
        <w:t>W</w:t>
      </w:r>
      <w:r w:rsidR="00835E32" w:rsidRPr="0056334A">
        <w:t>)</w:t>
      </w:r>
      <w:r w:rsidR="00DE5DCA" w:rsidRPr="0056334A">
        <w:t xml:space="preserve"> </w:t>
      </w:r>
      <w:r w:rsidR="006E4703" w:rsidRPr="0056334A">
        <w:t>пропитк</w:t>
      </w:r>
      <w:r w:rsidR="00DE5DCA" w:rsidRPr="0056334A">
        <w:t>ой</w:t>
      </w:r>
      <w:r w:rsidR="006E4703" w:rsidRPr="0056334A">
        <w:t xml:space="preserve"> по влагоемкости раствором нитрата индия</w:t>
      </w:r>
      <w:r w:rsidR="00CA141F" w:rsidRPr="0056334A">
        <w:t> </w:t>
      </w:r>
      <w:r w:rsidR="006E4703" w:rsidRPr="0056334A">
        <w:t>(</w:t>
      </w:r>
      <w:r w:rsidR="006E4703" w:rsidRPr="0056334A">
        <w:rPr>
          <w:lang w:val="en-GB"/>
        </w:rPr>
        <w:t>III</w:t>
      </w:r>
      <w:r w:rsidR="006E4703" w:rsidRPr="0056334A">
        <w:t xml:space="preserve">). </w:t>
      </w:r>
      <w:r w:rsidR="00011A88" w:rsidRPr="0056334A">
        <w:t xml:space="preserve">Полученные материалы исследовали методами </w:t>
      </w:r>
      <w:r w:rsidR="00E62606" w:rsidRPr="0056334A">
        <w:t>низкотемпературной адсорбции-десорбции азота, СЭМ-РСМА, РФА и определяли их каталитическ</w:t>
      </w:r>
      <w:r w:rsidR="0008478C" w:rsidRPr="0056334A">
        <w:t>ие характеристики</w:t>
      </w:r>
      <w:r w:rsidR="00E62606" w:rsidRPr="0056334A">
        <w:t xml:space="preserve"> в реакции </w:t>
      </w:r>
      <w:r w:rsidR="003616D7" w:rsidRPr="0056334A">
        <w:t>гидрирования</w:t>
      </w:r>
      <w:r w:rsidR="00E62606" w:rsidRPr="0056334A">
        <w:t xml:space="preserve"> СО</w:t>
      </w:r>
      <w:r w:rsidR="00E62606" w:rsidRPr="0056334A">
        <w:rPr>
          <w:vertAlign w:val="subscript"/>
        </w:rPr>
        <w:t>2</w:t>
      </w:r>
      <w:r w:rsidR="00966233" w:rsidRPr="0056334A">
        <w:t>.</w:t>
      </w:r>
      <w:r w:rsidR="00DF51A8" w:rsidRPr="0056334A">
        <w:t xml:space="preserve"> </w:t>
      </w:r>
    </w:p>
    <w:p w14:paraId="262DC875" w14:textId="047A3916" w:rsidR="0021179D" w:rsidRPr="0056334A" w:rsidRDefault="004C2D3D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6334A">
        <w:t>Полученные системы характеризуются</w:t>
      </w:r>
      <w:r w:rsidR="0021179D" w:rsidRPr="0056334A">
        <w:t xml:space="preserve"> крайне различными</w:t>
      </w:r>
      <w:r w:rsidRPr="0056334A">
        <w:t xml:space="preserve"> </w:t>
      </w:r>
      <w:r w:rsidR="00210173" w:rsidRPr="0056334A">
        <w:t>площад</w:t>
      </w:r>
      <w:r w:rsidR="0021179D" w:rsidRPr="0056334A">
        <w:t>ями</w:t>
      </w:r>
      <w:r w:rsidR="00210173" w:rsidRPr="0056334A">
        <w:t xml:space="preserve"> поверхности, распределением металлов на поверхности </w:t>
      </w:r>
      <w:r w:rsidR="0021179D" w:rsidRPr="0056334A">
        <w:t xml:space="preserve">и </w:t>
      </w:r>
      <w:r w:rsidR="0038158A" w:rsidRPr="0056334A">
        <w:t>фазовым составом по данным</w:t>
      </w:r>
      <w:r w:rsidR="0021179D" w:rsidRPr="0056334A">
        <w:t xml:space="preserve"> РФА.</w:t>
      </w:r>
    </w:p>
    <w:p w14:paraId="51B032AA" w14:textId="0C484CFC" w:rsidR="00210173" w:rsidRPr="004F72F9" w:rsidRDefault="0021179D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6334A">
        <w:t>В реакции гидрирования СО</w:t>
      </w:r>
      <w:r w:rsidRPr="0056334A">
        <w:rPr>
          <w:vertAlign w:val="subscript"/>
        </w:rPr>
        <w:t>2</w:t>
      </w:r>
      <w:r w:rsidRPr="0056334A">
        <w:t xml:space="preserve"> </w:t>
      </w:r>
      <w:r w:rsidR="00210173" w:rsidRPr="0056334A">
        <w:t xml:space="preserve">катализаторы показали </w:t>
      </w:r>
      <w:r w:rsidR="00E038D3" w:rsidRPr="0056334A">
        <w:t>высокую</w:t>
      </w:r>
      <w:r w:rsidR="005655EC" w:rsidRPr="0056334A">
        <w:t xml:space="preserve"> активность</w:t>
      </w:r>
      <w:r w:rsidR="00E038D3" w:rsidRPr="0056334A">
        <w:t>:</w:t>
      </w:r>
      <w:r w:rsidRPr="0056334A">
        <w:t xml:space="preserve"> на медь-цинковых системах достигнут</w:t>
      </w:r>
      <w:r w:rsidR="00E038D3" w:rsidRPr="0056334A">
        <w:t>о значение</w:t>
      </w:r>
      <w:r w:rsidRPr="0056334A">
        <w:t xml:space="preserve"> </w:t>
      </w:r>
      <w:r w:rsidR="00127E38" w:rsidRPr="0056334A">
        <w:t>производительно</w:t>
      </w:r>
      <w:r w:rsidRPr="0056334A">
        <w:t>ст</w:t>
      </w:r>
      <w:r w:rsidR="00E038D3" w:rsidRPr="0056334A">
        <w:t>и</w:t>
      </w:r>
      <w:r w:rsidRPr="0056334A">
        <w:t xml:space="preserve"> по метанолу</w:t>
      </w:r>
      <w:r w:rsidR="00127E38" w:rsidRPr="0056334A">
        <w:t xml:space="preserve"> 0.55</w:t>
      </w:r>
      <w:r w:rsidR="00AA3959" w:rsidRPr="0056334A">
        <w:t> </w:t>
      </w:r>
      <w:r w:rsidR="00127E38" w:rsidRPr="0056334A">
        <w:t>г</w:t>
      </w:r>
      <w:r w:rsidR="00127E38" w:rsidRPr="0056334A">
        <w:rPr>
          <w:vertAlign w:val="subscript"/>
        </w:rPr>
        <w:t>метанол</w:t>
      </w:r>
      <w:r w:rsidR="00127E38" w:rsidRPr="0056334A">
        <w:t>г</w:t>
      </w:r>
      <w:r w:rsidR="00127E38" w:rsidRPr="0056334A">
        <w:rPr>
          <w:vertAlign w:val="superscript"/>
        </w:rPr>
        <w:t>−1</w:t>
      </w:r>
      <w:r w:rsidR="00127E38" w:rsidRPr="0056334A">
        <w:rPr>
          <w:vertAlign w:val="subscript"/>
        </w:rPr>
        <w:t>кат</w:t>
      </w:r>
      <w:r w:rsidR="00127E38" w:rsidRPr="0056334A">
        <w:t>ч</w:t>
      </w:r>
      <w:r w:rsidR="00127E38" w:rsidRPr="0056334A">
        <w:rPr>
          <w:vertAlign w:val="superscript"/>
        </w:rPr>
        <w:t>−1</w:t>
      </w:r>
      <w:r w:rsidR="00127E38" w:rsidRPr="0056334A">
        <w:t xml:space="preserve"> </w:t>
      </w:r>
      <w:r w:rsidR="005655EC" w:rsidRPr="0056334A">
        <w:t>при 300 </w:t>
      </w:r>
      <w:r w:rsidR="005655EC" w:rsidRPr="0056334A">
        <w:sym w:font="Symbol" w:char="F0B0"/>
      </w:r>
      <w:r w:rsidR="005655EC" w:rsidRPr="0056334A">
        <w:t xml:space="preserve">С </w:t>
      </w:r>
      <w:r w:rsidR="00127E38" w:rsidRPr="0056334A">
        <w:t xml:space="preserve">на образце </w:t>
      </w:r>
      <w:r w:rsidR="00E038D3" w:rsidRPr="0056334A">
        <w:t xml:space="preserve">с 10 масс. % </w:t>
      </w:r>
      <w:r w:rsidR="00127E38" w:rsidRPr="0056334A">
        <w:rPr>
          <w:lang w:val="en-GB"/>
        </w:rPr>
        <w:t>Al</w:t>
      </w:r>
      <w:r w:rsidR="00127E38" w:rsidRPr="0056334A">
        <w:rPr>
          <w:vertAlign w:val="subscript"/>
        </w:rPr>
        <w:t>2</w:t>
      </w:r>
      <w:r w:rsidR="00127E38" w:rsidRPr="0056334A">
        <w:rPr>
          <w:lang w:val="en-GB"/>
        </w:rPr>
        <w:t>O</w:t>
      </w:r>
      <w:r w:rsidR="00127E38" w:rsidRPr="0056334A">
        <w:rPr>
          <w:vertAlign w:val="subscript"/>
        </w:rPr>
        <w:t>3</w:t>
      </w:r>
      <w:r w:rsidR="00E038D3" w:rsidRPr="0056334A">
        <w:t xml:space="preserve"> и соотношением </w:t>
      </w:r>
      <w:proofErr w:type="gramStart"/>
      <w:r w:rsidR="00127E38" w:rsidRPr="0056334A">
        <w:rPr>
          <w:lang w:val="en-GB"/>
        </w:rPr>
        <w:t>Cu</w:t>
      </w:r>
      <w:r w:rsidR="00E038D3" w:rsidRPr="0056334A">
        <w:t>:</w:t>
      </w:r>
      <w:r w:rsidR="00127E38" w:rsidRPr="0056334A">
        <w:rPr>
          <w:lang w:val="en-GB"/>
        </w:rPr>
        <w:t>Zn</w:t>
      </w:r>
      <w:proofErr w:type="gramEnd"/>
      <w:r w:rsidR="00E038D3" w:rsidRPr="0056334A">
        <w:t xml:space="preserve"> 2:1</w:t>
      </w:r>
      <w:r w:rsidR="005655EC" w:rsidRPr="0056334A">
        <w:t>, полученном</w:t>
      </w:r>
      <w:r w:rsidR="00E038D3" w:rsidRPr="0056334A">
        <w:t xml:space="preserve"> с</w:t>
      </w:r>
      <w:r w:rsidR="005655EC" w:rsidRPr="0056334A">
        <w:t xml:space="preserve"> использованием</w:t>
      </w:r>
      <w:r w:rsidR="00E038D3" w:rsidRPr="0056334A">
        <w:t xml:space="preserve"> </w:t>
      </w:r>
      <w:r w:rsidR="00E038D3" w:rsidRPr="0056334A">
        <w:rPr>
          <w:lang w:val="en-GB"/>
        </w:rPr>
        <w:t>Pluronic</w:t>
      </w:r>
      <w:r w:rsidR="00E038D3" w:rsidRPr="0056334A">
        <w:t xml:space="preserve"> </w:t>
      </w:r>
      <w:r w:rsidR="00127E38" w:rsidRPr="0056334A">
        <w:rPr>
          <w:lang w:val="en-GB"/>
        </w:rPr>
        <w:t>P</w:t>
      </w:r>
      <w:r w:rsidR="00127E38" w:rsidRPr="0056334A">
        <w:t>123</w:t>
      </w:r>
      <w:r w:rsidR="001371D9" w:rsidRPr="0056334A">
        <w:t>.</w:t>
      </w:r>
      <w:r w:rsidR="00BF484D" w:rsidRPr="0056334A">
        <w:t xml:space="preserve"> Для индий-оксидных систем лучшие показатели производительности достигнуты на образце</w:t>
      </w:r>
      <w:r w:rsidR="005655EC" w:rsidRPr="0056334A">
        <w:t xml:space="preserve"> с</w:t>
      </w:r>
      <w:r w:rsidR="00BF484D" w:rsidRPr="0056334A">
        <w:t xml:space="preserve"> 5</w:t>
      </w:r>
      <w:r w:rsidR="005655EC" w:rsidRPr="0056334A">
        <w:t> </w:t>
      </w:r>
      <w:proofErr w:type="gramStart"/>
      <w:r w:rsidR="00E038D3" w:rsidRPr="0056334A">
        <w:t>масс.%</w:t>
      </w:r>
      <w:proofErr w:type="gramEnd"/>
      <w:r w:rsidR="005655EC" w:rsidRPr="0056334A">
        <w:t> </w:t>
      </w:r>
      <w:r w:rsidR="00BF484D" w:rsidRPr="0056334A">
        <w:rPr>
          <w:lang w:val="en-GB"/>
        </w:rPr>
        <w:t>In</w:t>
      </w:r>
      <w:r w:rsidR="00BF484D" w:rsidRPr="0056334A">
        <w:rPr>
          <w:vertAlign w:val="subscript"/>
        </w:rPr>
        <w:t>2</w:t>
      </w:r>
      <w:r w:rsidR="00BF484D" w:rsidRPr="0056334A">
        <w:rPr>
          <w:lang w:val="en-GB"/>
        </w:rPr>
        <w:t>O</w:t>
      </w:r>
      <w:r w:rsidR="00BF484D" w:rsidRPr="0056334A">
        <w:rPr>
          <w:vertAlign w:val="subscript"/>
        </w:rPr>
        <w:t>3</w:t>
      </w:r>
      <w:r w:rsidR="005655EC" w:rsidRPr="0056334A">
        <w:t>/</w:t>
      </w:r>
      <w:r w:rsidR="00BF484D" w:rsidRPr="0056334A">
        <w:rPr>
          <w:lang w:val="en-GB"/>
        </w:rPr>
        <w:t>ZrO</w:t>
      </w:r>
      <w:r w:rsidR="00BF484D" w:rsidRPr="0056334A">
        <w:rPr>
          <w:vertAlign w:val="subscript"/>
        </w:rPr>
        <w:t>2</w:t>
      </w:r>
      <w:r w:rsidR="00BF484D" w:rsidRPr="0056334A">
        <w:t>(</w:t>
      </w:r>
      <w:r w:rsidR="00BF484D" w:rsidRPr="0056334A">
        <w:rPr>
          <w:lang w:val="en-GB"/>
        </w:rPr>
        <w:t>Y</w:t>
      </w:r>
      <w:r w:rsidR="00BF484D" w:rsidRPr="0056334A">
        <w:t>)</w:t>
      </w:r>
      <w:r w:rsidR="005655EC" w:rsidRPr="0056334A">
        <w:t xml:space="preserve"> </w:t>
      </w:r>
      <w:r w:rsidR="004F72F9" w:rsidRPr="0056334A">
        <w:t>— наибольшая производительность составила 0.32 г</w:t>
      </w:r>
      <w:r w:rsidR="004F72F9" w:rsidRPr="0056334A">
        <w:rPr>
          <w:vertAlign w:val="subscript"/>
        </w:rPr>
        <w:t>метанол</w:t>
      </w:r>
      <w:r w:rsidR="004F72F9" w:rsidRPr="0056334A">
        <w:t>г</w:t>
      </w:r>
      <w:r w:rsidR="004F72F9" w:rsidRPr="0056334A">
        <w:rPr>
          <w:vertAlign w:val="superscript"/>
        </w:rPr>
        <w:t>−1</w:t>
      </w:r>
      <w:r w:rsidR="004F72F9" w:rsidRPr="0056334A">
        <w:rPr>
          <w:vertAlign w:val="subscript"/>
        </w:rPr>
        <w:t>кат</w:t>
      </w:r>
      <w:r w:rsidR="004F72F9" w:rsidRPr="0056334A">
        <w:t>ч</w:t>
      </w:r>
      <w:r w:rsidR="004F72F9" w:rsidRPr="0056334A">
        <w:rPr>
          <w:vertAlign w:val="superscript"/>
        </w:rPr>
        <w:t>−1</w:t>
      </w:r>
      <w:r w:rsidR="004F72F9" w:rsidRPr="0056334A">
        <w:t xml:space="preserve"> при 300 </w:t>
      </w:r>
      <w:r w:rsidR="004F72F9" w:rsidRPr="0056334A">
        <w:sym w:font="Symbol" w:char="F0B0"/>
      </w:r>
      <w:r w:rsidR="004F72F9" w:rsidRPr="0056334A">
        <w:t>С</w:t>
      </w:r>
      <w:r w:rsidR="00004BC9" w:rsidRPr="0056334A">
        <w:t xml:space="preserve">. </w:t>
      </w:r>
      <w:r w:rsidR="00E52580" w:rsidRPr="0056334A">
        <w:t xml:space="preserve">На Рис. 1 приведены данные </w:t>
      </w:r>
      <w:r w:rsidR="005655EC" w:rsidRPr="0056334A">
        <w:t xml:space="preserve">для </w:t>
      </w:r>
      <w:r w:rsidR="00E52580" w:rsidRPr="0056334A">
        <w:t>серии</w:t>
      </w:r>
      <w:r w:rsidR="005655EC" w:rsidRPr="0056334A">
        <w:t xml:space="preserve"> образцов на коммерческих носителях </w:t>
      </w:r>
      <w:r w:rsidR="005655EC" w:rsidRPr="0056334A">
        <w:rPr>
          <w:lang w:val="en-GB"/>
        </w:rPr>
        <w:t>ZrO</w:t>
      </w:r>
      <w:r w:rsidR="005655EC" w:rsidRPr="0056334A">
        <w:rPr>
          <w:vertAlign w:val="subscript"/>
        </w:rPr>
        <w:t>2</w:t>
      </w:r>
      <w:r w:rsidR="005655EC" w:rsidRPr="0056334A">
        <w:t xml:space="preserve">, </w:t>
      </w:r>
      <w:proofErr w:type="spellStart"/>
      <w:r w:rsidR="005655EC" w:rsidRPr="0056334A">
        <w:t>допированных</w:t>
      </w:r>
      <w:proofErr w:type="spellEnd"/>
      <w:r w:rsidR="005655EC" w:rsidRPr="0056334A">
        <w:t xml:space="preserve"> различными оксидами (</w:t>
      </w:r>
      <w:r w:rsidR="005655EC" w:rsidRPr="0056334A">
        <w:rPr>
          <w:lang w:val="en-GB"/>
        </w:rPr>
        <w:t>Si</w:t>
      </w:r>
      <w:r w:rsidR="005655EC" w:rsidRPr="0056334A">
        <w:t xml:space="preserve">, </w:t>
      </w:r>
      <w:r w:rsidR="005655EC" w:rsidRPr="0056334A">
        <w:rPr>
          <w:lang w:val="en-GB"/>
        </w:rPr>
        <w:t>La</w:t>
      </w:r>
      <w:r w:rsidR="005655EC" w:rsidRPr="0056334A">
        <w:t xml:space="preserve">, </w:t>
      </w:r>
      <w:r w:rsidR="005655EC" w:rsidRPr="0056334A">
        <w:rPr>
          <w:lang w:val="en-GB"/>
        </w:rPr>
        <w:t>Y</w:t>
      </w:r>
      <w:r w:rsidR="005655EC" w:rsidRPr="0056334A">
        <w:t xml:space="preserve">, </w:t>
      </w:r>
      <w:r w:rsidR="005655EC" w:rsidRPr="0056334A">
        <w:rPr>
          <w:lang w:val="en-GB"/>
        </w:rPr>
        <w:t>Ti</w:t>
      </w:r>
      <w:r w:rsidR="005655EC" w:rsidRPr="0056334A">
        <w:t xml:space="preserve"> и </w:t>
      </w:r>
      <w:r w:rsidR="005655EC" w:rsidRPr="0056334A">
        <w:rPr>
          <w:lang w:val="en-GB"/>
        </w:rPr>
        <w:t>W</w:t>
      </w:r>
      <w:r w:rsidR="005655EC" w:rsidRPr="0056334A">
        <w:t>)</w:t>
      </w:r>
      <w:r w:rsidR="00E52580" w:rsidRPr="0056334A">
        <w:t>.</w:t>
      </w:r>
    </w:p>
    <w:p w14:paraId="3E4F3F33" w14:textId="0C1E5D48" w:rsidR="009B2F80" w:rsidRPr="006C080B" w:rsidRDefault="001D788D" w:rsidP="002F673A">
      <w:pPr>
        <w:jc w:val="center"/>
      </w:pPr>
      <w:r>
        <w:object w:dxaOrig="20985" w:dyaOrig="6112" w14:anchorId="6CD883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8.25pt;height:133.5pt" o:ole="">
            <v:imagedata r:id="rId6" o:title=""/>
          </v:shape>
          <o:OLEObject Type="Embed" ProgID="Origin95.Graph" ShapeID="_x0000_i1031" DrawAspect="Content" ObjectID="_1769600162" r:id="rId7"/>
        </w:object>
      </w:r>
    </w:p>
    <w:p w14:paraId="0C4BC4CC" w14:textId="5CC2BACE" w:rsidR="00116478" w:rsidRDefault="009B2F80" w:rsidP="005655EC">
      <w:pPr>
        <w:jc w:val="center"/>
        <w:rPr>
          <w:bCs/>
        </w:rPr>
      </w:pPr>
      <w:r w:rsidRPr="002647F3">
        <w:t xml:space="preserve">Рис. 1. </w:t>
      </w:r>
      <w:r w:rsidR="003C011C" w:rsidRPr="002647F3">
        <w:rPr>
          <w:bCs/>
        </w:rPr>
        <w:t>Конверсия СО</w:t>
      </w:r>
      <w:r w:rsidR="003C011C" w:rsidRPr="002647F3">
        <w:rPr>
          <w:bCs/>
          <w:vertAlign w:val="subscript"/>
        </w:rPr>
        <w:t>2</w:t>
      </w:r>
      <w:r w:rsidR="003C011C" w:rsidRPr="002647F3">
        <w:rPr>
          <w:bCs/>
        </w:rPr>
        <w:t xml:space="preserve"> и распределения селективностей по продуктам</w:t>
      </w:r>
      <w:r w:rsidR="003A0BD3" w:rsidRPr="003A0BD3">
        <w:rPr>
          <w:bCs/>
        </w:rPr>
        <w:t xml:space="preserve"> (</w:t>
      </w:r>
      <w:r w:rsidR="00AC710C" w:rsidRPr="00AC710C">
        <w:rPr>
          <w:bCs/>
          <w:i/>
          <w:iCs/>
        </w:rPr>
        <w:t>р</w:t>
      </w:r>
      <w:r w:rsidR="00AC710C">
        <w:rPr>
          <w:bCs/>
        </w:rPr>
        <w:t>=</w:t>
      </w:r>
      <w:r w:rsidR="003A0BD3" w:rsidRPr="003A0BD3">
        <w:rPr>
          <w:bCs/>
        </w:rPr>
        <w:t>50</w:t>
      </w:r>
      <w:r w:rsidR="003A0BD3">
        <w:rPr>
          <w:bCs/>
          <w:lang w:val="en-GB"/>
        </w:rPr>
        <w:t> </w:t>
      </w:r>
      <w:r w:rsidR="003A0BD3">
        <w:rPr>
          <w:bCs/>
        </w:rPr>
        <w:t>бар, СО</w:t>
      </w:r>
      <w:r w:rsidR="003A0BD3" w:rsidRPr="003A0BD3">
        <w:rPr>
          <w:bCs/>
          <w:vertAlign w:val="subscript"/>
        </w:rPr>
        <w:t>2</w:t>
      </w:r>
      <w:r w:rsidR="003A0BD3">
        <w:rPr>
          <w:bCs/>
        </w:rPr>
        <w:t>:Н</w:t>
      </w:r>
      <w:r w:rsidR="003A0BD3" w:rsidRPr="003A0BD3">
        <w:rPr>
          <w:bCs/>
          <w:vertAlign w:val="subscript"/>
        </w:rPr>
        <w:t>2</w:t>
      </w:r>
      <w:r w:rsidR="003A0BD3">
        <w:rPr>
          <w:bCs/>
        </w:rPr>
        <w:t>=1:3, общий поток 80 мл мин</w:t>
      </w:r>
      <w:r w:rsidR="003A0BD3" w:rsidRPr="003A0BD3">
        <w:rPr>
          <w:bCs/>
          <w:vertAlign w:val="superscript"/>
        </w:rPr>
        <w:t>−1</w:t>
      </w:r>
      <w:r w:rsidR="003A0BD3">
        <w:rPr>
          <w:bCs/>
        </w:rPr>
        <w:t>, навеска катализатора 150 мг</w:t>
      </w:r>
      <w:r w:rsidR="003A0BD3" w:rsidRPr="003A0BD3">
        <w:rPr>
          <w:bCs/>
        </w:rPr>
        <w:t>)</w:t>
      </w:r>
      <w:r w:rsidR="003C011C" w:rsidRPr="002647F3">
        <w:rPr>
          <w:bCs/>
        </w:rPr>
        <w:t>.</w:t>
      </w:r>
    </w:p>
    <w:p w14:paraId="2FD3BA82" w14:textId="0305A081" w:rsidR="00CE3BDF" w:rsidRPr="00CE3BDF" w:rsidRDefault="00CE3BDF" w:rsidP="00CE3B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CE3BDF">
        <w:rPr>
          <w:i/>
          <w:iCs/>
          <w:color w:val="000000"/>
        </w:rPr>
        <w:t>Работа выполнена при финансовой поддержке Российского научного фонда (проект № 23-73-30007).</w:t>
      </w:r>
    </w:p>
    <w:sectPr w:rsidR="00CE3BDF" w:rsidRPr="00CE3BD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200117">
    <w:abstractNumId w:val="0"/>
  </w:num>
  <w:num w:numId="2" w16cid:durableId="1049305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37F0"/>
    <w:rsid w:val="00004BC9"/>
    <w:rsid w:val="00011A88"/>
    <w:rsid w:val="0004729D"/>
    <w:rsid w:val="000477FA"/>
    <w:rsid w:val="00063966"/>
    <w:rsid w:val="00074AE3"/>
    <w:rsid w:val="00077DA9"/>
    <w:rsid w:val="0008478C"/>
    <w:rsid w:val="00086081"/>
    <w:rsid w:val="000A17BF"/>
    <w:rsid w:val="000B0F30"/>
    <w:rsid w:val="000C64CD"/>
    <w:rsid w:val="000D4E46"/>
    <w:rsid w:val="000E14BA"/>
    <w:rsid w:val="00101A1C"/>
    <w:rsid w:val="00103657"/>
    <w:rsid w:val="00105071"/>
    <w:rsid w:val="00106375"/>
    <w:rsid w:val="00113D6D"/>
    <w:rsid w:val="00116478"/>
    <w:rsid w:val="0012626C"/>
    <w:rsid w:val="00127E38"/>
    <w:rsid w:val="00130241"/>
    <w:rsid w:val="001371D9"/>
    <w:rsid w:val="00147DFF"/>
    <w:rsid w:val="00170386"/>
    <w:rsid w:val="001808D3"/>
    <w:rsid w:val="0018201F"/>
    <w:rsid w:val="001977BB"/>
    <w:rsid w:val="001A444C"/>
    <w:rsid w:val="001D5566"/>
    <w:rsid w:val="001D788D"/>
    <w:rsid w:val="001E2D10"/>
    <w:rsid w:val="001E61C2"/>
    <w:rsid w:val="001F006D"/>
    <w:rsid w:val="001F0493"/>
    <w:rsid w:val="001F1B14"/>
    <w:rsid w:val="00210173"/>
    <w:rsid w:val="0021179D"/>
    <w:rsid w:val="002264EE"/>
    <w:rsid w:val="0023307C"/>
    <w:rsid w:val="00247A1A"/>
    <w:rsid w:val="002647F3"/>
    <w:rsid w:val="0028290E"/>
    <w:rsid w:val="0029150F"/>
    <w:rsid w:val="002A50B6"/>
    <w:rsid w:val="002B63C3"/>
    <w:rsid w:val="002F673A"/>
    <w:rsid w:val="0031361E"/>
    <w:rsid w:val="00331234"/>
    <w:rsid w:val="0034354D"/>
    <w:rsid w:val="003616D7"/>
    <w:rsid w:val="00362607"/>
    <w:rsid w:val="0038158A"/>
    <w:rsid w:val="00391C38"/>
    <w:rsid w:val="003A0BD3"/>
    <w:rsid w:val="003B533C"/>
    <w:rsid w:val="003B61D9"/>
    <w:rsid w:val="003B76D6"/>
    <w:rsid w:val="003C011C"/>
    <w:rsid w:val="003E5409"/>
    <w:rsid w:val="004119E7"/>
    <w:rsid w:val="004539E4"/>
    <w:rsid w:val="00460B46"/>
    <w:rsid w:val="004A26A3"/>
    <w:rsid w:val="004B1B83"/>
    <w:rsid w:val="004B39FD"/>
    <w:rsid w:val="004C2D3D"/>
    <w:rsid w:val="004F0EDF"/>
    <w:rsid w:val="004F72F9"/>
    <w:rsid w:val="00501D89"/>
    <w:rsid w:val="00522BF1"/>
    <w:rsid w:val="0056334A"/>
    <w:rsid w:val="005655EC"/>
    <w:rsid w:val="00590166"/>
    <w:rsid w:val="00592DB9"/>
    <w:rsid w:val="005972B9"/>
    <w:rsid w:val="005A0FDE"/>
    <w:rsid w:val="005D022B"/>
    <w:rsid w:val="005E2E5B"/>
    <w:rsid w:val="005E5BE9"/>
    <w:rsid w:val="006063D9"/>
    <w:rsid w:val="00613DE9"/>
    <w:rsid w:val="00646550"/>
    <w:rsid w:val="006476CF"/>
    <w:rsid w:val="006551A5"/>
    <w:rsid w:val="00672172"/>
    <w:rsid w:val="0069427D"/>
    <w:rsid w:val="006C080B"/>
    <w:rsid w:val="006C1CD0"/>
    <w:rsid w:val="006C1D08"/>
    <w:rsid w:val="006E4703"/>
    <w:rsid w:val="006F7A19"/>
    <w:rsid w:val="006F7EE9"/>
    <w:rsid w:val="007213E1"/>
    <w:rsid w:val="00775389"/>
    <w:rsid w:val="00783D76"/>
    <w:rsid w:val="007927D8"/>
    <w:rsid w:val="00797838"/>
    <w:rsid w:val="007C36D8"/>
    <w:rsid w:val="007F2744"/>
    <w:rsid w:val="008027F9"/>
    <w:rsid w:val="00807C85"/>
    <w:rsid w:val="0083453C"/>
    <w:rsid w:val="00835E32"/>
    <w:rsid w:val="008434BB"/>
    <w:rsid w:val="008931BE"/>
    <w:rsid w:val="00897DAC"/>
    <w:rsid w:val="008C67E3"/>
    <w:rsid w:val="00921D45"/>
    <w:rsid w:val="00966233"/>
    <w:rsid w:val="00986467"/>
    <w:rsid w:val="009A66DB"/>
    <w:rsid w:val="009B2F80"/>
    <w:rsid w:val="009B3300"/>
    <w:rsid w:val="009D28B9"/>
    <w:rsid w:val="009F3380"/>
    <w:rsid w:val="00A02163"/>
    <w:rsid w:val="00A03268"/>
    <w:rsid w:val="00A2264D"/>
    <w:rsid w:val="00A314FE"/>
    <w:rsid w:val="00A51879"/>
    <w:rsid w:val="00A93AF5"/>
    <w:rsid w:val="00AA3959"/>
    <w:rsid w:val="00AA6230"/>
    <w:rsid w:val="00AC710C"/>
    <w:rsid w:val="00AC7868"/>
    <w:rsid w:val="00AD5E32"/>
    <w:rsid w:val="00B22CAB"/>
    <w:rsid w:val="00B4046B"/>
    <w:rsid w:val="00B453F6"/>
    <w:rsid w:val="00B462C3"/>
    <w:rsid w:val="00B53035"/>
    <w:rsid w:val="00BB5A6F"/>
    <w:rsid w:val="00BE5549"/>
    <w:rsid w:val="00BF36F8"/>
    <w:rsid w:val="00BF4622"/>
    <w:rsid w:val="00BF484D"/>
    <w:rsid w:val="00C216A5"/>
    <w:rsid w:val="00C26C6E"/>
    <w:rsid w:val="00C316EB"/>
    <w:rsid w:val="00C64AF5"/>
    <w:rsid w:val="00CA141F"/>
    <w:rsid w:val="00CB5E38"/>
    <w:rsid w:val="00CC0D59"/>
    <w:rsid w:val="00CD00B1"/>
    <w:rsid w:val="00CE3BDF"/>
    <w:rsid w:val="00CF6086"/>
    <w:rsid w:val="00D07819"/>
    <w:rsid w:val="00D22306"/>
    <w:rsid w:val="00D3236B"/>
    <w:rsid w:val="00D42542"/>
    <w:rsid w:val="00D8121C"/>
    <w:rsid w:val="00DB3707"/>
    <w:rsid w:val="00DE34BB"/>
    <w:rsid w:val="00DE5DCA"/>
    <w:rsid w:val="00DF4FB1"/>
    <w:rsid w:val="00DF51A8"/>
    <w:rsid w:val="00DF7775"/>
    <w:rsid w:val="00E011CC"/>
    <w:rsid w:val="00E038D3"/>
    <w:rsid w:val="00E22189"/>
    <w:rsid w:val="00E22B1A"/>
    <w:rsid w:val="00E22D37"/>
    <w:rsid w:val="00E35D7E"/>
    <w:rsid w:val="00E52580"/>
    <w:rsid w:val="00E5493B"/>
    <w:rsid w:val="00E62606"/>
    <w:rsid w:val="00E671ED"/>
    <w:rsid w:val="00E73E8E"/>
    <w:rsid w:val="00E74069"/>
    <w:rsid w:val="00EA771B"/>
    <w:rsid w:val="00EB1F49"/>
    <w:rsid w:val="00ED0188"/>
    <w:rsid w:val="00EE2DB5"/>
    <w:rsid w:val="00EE5A46"/>
    <w:rsid w:val="00EE7F19"/>
    <w:rsid w:val="00F65BA1"/>
    <w:rsid w:val="00F865B3"/>
    <w:rsid w:val="00F92A20"/>
    <w:rsid w:val="00F9526B"/>
    <w:rsid w:val="00FA11C7"/>
    <w:rsid w:val="00FA1787"/>
    <w:rsid w:val="00FB0E9B"/>
    <w:rsid w:val="00FB1509"/>
    <w:rsid w:val="00FC4796"/>
    <w:rsid w:val="00FC47F1"/>
    <w:rsid w:val="00FF1903"/>
    <w:rsid w:val="00FF58CC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0B0F30"/>
  </w:style>
  <w:style w:type="paragraph" w:styleId="BalloonText">
    <w:name w:val="Balloon Text"/>
    <w:basedOn w:val="Normal"/>
    <w:link w:val="BalloonTextChar"/>
    <w:uiPriority w:val="99"/>
    <w:semiHidden/>
    <w:unhideWhenUsed/>
    <w:rsid w:val="00F95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6B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38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78EBBE-BDF1-4F14-9856-495A0C15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79152</dc:creator>
  <cp:lastModifiedBy>Михаил Машкин</cp:lastModifiedBy>
  <cp:revision>10</cp:revision>
  <dcterms:created xsi:type="dcterms:W3CDTF">2024-02-15T06:50:00Z</dcterms:created>
  <dcterms:modified xsi:type="dcterms:W3CDTF">2024-02-16T11:49:00Z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