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2D5C91" w:rsidRDefault="002D5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Первопринципное</w:t>
      </w:r>
      <w:proofErr w:type="spellEnd"/>
      <w:r>
        <w:rPr>
          <w:b/>
          <w:color w:val="000000"/>
        </w:rPr>
        <w:t xml:space="preserve"> моделирование адсорбции и рекомбинации водорода</w:t>
      </w:r>
      <w:r w:rsidR="000B5012">
        <w:rPr>
          <w:b/>
          <w:color w:val="000000"/>
        </w:rPr>
        <w:t xml:space="preserve"> и </w:t>
      </w:r>
      <w:r w:rsidR="000B5012">
        <w:rPr>
          <w:b/>
          <w:color w:val="000000"/>
          <w:lang w:val="en-US"/>
        </w:rPr>
        <w:t>H</w:t>
      </w:r>
      <w:r w:rsidR="000B5012" w:rsidRPr="000B5012">
        <w:rPr>
          <w:b/>
          <w:color w:val="000000"/>
          <w:vertAlign w:val="subscript"/>
        </w:rPr>
        <w:t>3</w:t>
      </w:r>
      <w:r w:rsidR="000B5012">
        <w:rPr>
          <w:b/>
          <w:color w:val="000000"/>
          <w:lang w:val="en-US"/>
        </w:rPr>
        <w:t>O</w:t>
      </w:r>
      <w:r w:rsidR="000B5012" w:rsidRPr="000B5012">
        <w:rPr>
          <w:b/>
          <w:color w:val="000000"/>
          <w:vertAlign w:val="superscript"/>
        </w:rPr>
        <w:t>+</w:t>
      </w:r>
      <w:r>
        <w:rPr>
          <w:b/>
          <w:color w:val="000000"/>
        </w:rPr>
        <w:t xml:space="preserve"> на поверхностях </w:t>
      </w:r>
      <w:r>
        <w:rPr>
          <w:b/>
          <w:color w:val="000000"/>
          <w:lang w:val="en-US"/>
        </w:rPr>
        <w:t>Pt</w:t>
      </w:r>
      <w:r w:rsidR="00714E06" w:rsidRPr="00714E06">
        <w:rPr>
          <w:b/>
          <w:color w:val="000000"/>
          <w:vertAlign w:val="subscript"/>
        </w:rPr>
        <w:t>1</w:t>
      </w:r>
      <w:r w:rsidRPr="002D5C91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Pt</w:t>
      </w:r>
      <w:r w:rsidR="00714E06" w:rsidRPr="00714E06">
        <w:rPr>
          <w:b/>
          <w:color w:val="000000"/>
          <w:vertAlign w:val="subscript"/>
        </w:rPr>
        <w:t>13</w:t>
      </w:r>
      <w:r w:rsidRPr="002D5C91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Pt</w:t>
      </w:r>
      <w:r w:rsidR="00714E06" w:rsidRPr="00714E06">
        <w:rPr>
          <w:b/>
          <w:color w:val="000000"/>
          <w:vertAlign w:val="subscript"/>
        </w:rPr>
        <w:t>14</w:t>
      </w:r>
      <w:r w:rsidRPr="002D5C91">
        <w:rPr>
          <w:b/>
          <w:color w:val="000000"/>
        </w:rPr>
        <w:t xml:space="preserve"> </w:t>
      </w:r>
      <w:r>
        <w:rPr>
          <w:b/>
          <w:color w:val="000000"/>
        </w:rPr>
        <w:t xml:space="preserve">вблизи однослойного </w:t>
      </w:r>
      <w:proofErr w:type="spellStart"/>
      <w:r>
        <w:rPr>
          <w:b/>
          <w:color w:val="000000"/>
        </w:rPr>
        <w:t>графена</w:t>
      </w:r>
      <w:proofErr w:type="spellEnd"/>
    </w:p>
    <w:p w:rsidR="00130241" w:rsidRDefault="002D5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Смирнов С.А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Меншарапов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Р.М</w:t>
      </w:r>
      <w:r w:rsidR="00EB1F49">
        <w:rPr>
          <w:b/>
          <w:i/>
          <w:color w:val="000000"/>
        </w:rPr>
        <w:t>.</w:t>
      </w:r>
      <w:r w:rsidRPr="002D5C91">
        <w:rPr>
          <w:b/>
          <w:i/>
          <w:color w:val="000000"/>
          <w:vertAlign w:val="superscript"/>
        </w:rPr>
        <w:t xml:space="preserve"> 2</w:t>
      </w:r>
      <w:r>
        <w:rPr>
          <w:b/>
          <w:i/>
          <w:color w:val="000000"/>
        </w:rPr>
        <w:t>, Спасов Д.Д.</w:t>
      </w:r>
      <w:r w:rsidRPr="002D5C91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Иванова Н.А.</w:t>
      </w:r>
      <w:r w:rsidRPr="002D5C91">
        <w:rPr>
          <w:b/>
          <w:i/>
          <w:color w:val="000000"/>
          <w:vertAlign w:val="superscript"/>
        </w:rPr>
        <w:t xml:space="preserve"> 2</w:t>
      </w:r>
      <w:r>
        <w:rPr>
          <w:b/>
          <w:i/>
          <w:color w:val="000000"/>
        </w:rPr>
        <w:t>, Григорьев С.А.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Pr="002D5C91">
        <w:rPr>
          <w:b/>
          <w:i/>
          <w:color w:val="000000"/>
          <w:vertAlign w:val="superscript"/>
        </w:rPr>
        <w:t>,3,4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D5C91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2D5C91">
        <w:rPr>
          <w:i/>
          <w:color w:val="000000"/>
        </w:rPr>
        <w:t>бакалавриата</w:t>
      </w:r>
    </w:p>
    <w:p w:rsidR="00130241" w:rsidRPr="00391C38" w:rsidRDefault="00EB1F49" w:rsidP="002D5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D5C91">
        <w:rPr>
          <w:i/>
          <w:color w:val="000000"/>
        </w:rPr>
        <w:t>НИУ «М</w:t>
      </w:r>
      <w:r>
        <w:rPr>
          <w:i/>
          <w:color w:val="000000"/>
        </w:rPr>
        <w:t xml:space="preserve">осковский </w:t>
      </w:r>
      <w:r w:rsidR="002D5C91">
        <w:rPr>
          <w:i/>
          <w:color w:val="000000"/>
        </w:rPr>
        <w:t>энергетический институт»</w:t>
      </w:r>
      <w:r>
        <w:rPr>
          <w:i/>
          <w:color w:val="000000"/>
        </w:rPr>
        <w:t>, Москва, Россия</w:t>
      </w:r>
    </w:p>
    <w:p w:rsidR="002D5C9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2D5C91">
        <w:rPr>
          <w:i/>
          <w:color w:val="000000"/>
        </w:rPr>
        <w:t>НИЦ «Курчатовский институт»</w:t>
      </w:r>
      <w:r w:rsidR="00391C38">
        <w:rPr>
          <w:i/>
          <w:color w:val="000000"/>
        </w:rPr>
        <w:t xml:space="preserve">, </w:t>
      </w:r>
      <w:r w:rsidR="002D5C91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:rsidR="002D5C91" w:rsidRDefault="002D5C91" w:rsidP="005E1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 xml:space="preserve">3 </w:t>
      </w:r>
      <w:r>
        <w:rPr>
          <w:i/>
          <w:color w:val="000000"/>
        </w:rPr>
        <w:t xml:space="preserve">Северо-Восточный университет, </w:t>
      </w:r>
      <w:proofErr w:type="spellStart"/>
      <w:r>
        <w:rPr>
          <w:i/>
          <w:color w:val="000000"/>
        </w:rPr>
        <w:t>Почевструм</w:t>
      </w:r>
      <w:proofErr w:type="spellEnd"/>
      <w:r>
        <w:rPr>
          <w:i/>
          <w:color w:val="000000"/>
        </w:rPr>
        <w:t>, Южная Африка</w:t>
      </w:r>
    </w:p>
    <w:p w:rsidR="00130241" w:rsidRDefault="002D5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4</w:t>
      </w:r>
      <w:r>
        <w:rPr>
          <w:i/>
          <w:color w:val="000000"/>
        </w:rPr>
        <w:t>Институт э</w:t>
      </w:r>
      <w:r w:rsidRPr="002D5C91">
        <w:rPr>
          <w:i/>
          <w:color w:val="000000"/>
        </w:rPr>
        <w:t>лементоорганических соединений</w:t>
      </w:r>
      <w:r>
        <w:rPr>
          <w:i/>
          <w:color w:val="000000"/>
        </w:rPr>
        <w:t xml:space="preserve"> А.Н. Несмеянова РАН, Москва, Россия</w:t>
      </w:r>
      <w:r w:rsidR="00BF4622">
        <w:rPr>
          <w:i/>
          <w:color w:val="000000"/>
        </w:rPr>
        <w:br/>
      </w:r>
      <w:proofErr w:type="spellStart"/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EB1F49">
        <w:rPr>
          <w:i/>
          <w:color w:val="000000"/>
        </w:rPr>
        <w:t>mail</w:t>
      </w:r>
      <w:proofErr w:type="spellEnd"/>
      <w:r w:rsidR="00EB1F49">
        <w:rPr>
          <w:i/>
          <w:color w:val="000000"/>
        </w:rPr>
        <w:t>:</w:t>
      </w:r>
      <w:r w:rsidRPr="002D5C91">
        <w:rPr>
          <w:i/>
          <w:color w:val="000000"/>
        </w:rPr>
        <w:t xml:space="preserve"> </w:t>
      </w:r>
      <w:proofErr w:type="spellStart"/>
      <w:r>
        <w:rPr>
          <w:i/>
          <w:color w:val="000000"/>
          <w:u w:val="single"/>
          <w:lang w:val="en-US"/>
        </w:rPr>
        <w:t>segakarel</w:t>
      </w:r>
      <w:proofErr w:type="spellEnd"/>
      <w:r w:rsidRPr="002D5C91">
        <w:rPr>
          <w:i/>
          <w:color w:val="000000"/>
          <w:u w:val="single"/>
        </w:rPr>
        <w:t>@</w:t>
      </w:r>
      <w:proofErr w:type="spellStart"/>
      <w:r>
        <w:rPr>
          <w:i/>
          <w:color w:val="000000"/>
          <w:u w:val="single"/>
          <w:lang w:val="en-US"/>
        </w:rPr>
        <w:t>icloud</w:t>
      </w:r>
      <w:proofErr w:type="spellEnd"/>
      <w:r w:rsidRPr="002D5C91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  <w:r w:rsidR="00EB1F49">
        <w:rPr>
          <w:i/>
          <w:color w:val="000000"/>
        </w:rPr>
        <w:t xml:space="preserve"> </w:t>
      </w:r>
    </w:p>
    <w:p w:rsidR="005E1B30" w:rsidRDefault="002D5C9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>
        <w:rPr>
          <w:color w:val="000000"/>
        </w:rPr>
        <w:t>Платиновые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электрокатализаторы</w:t>
      </w:r>
      <w:proofErr w:type="spellEnd"/>
      <w:r>
        <w:rPr>
          <w:color w:val="000000"/>
        </w:rPr>
        <w:t xml:space="preserve"> </w:t>
      </w:r>
      <w:r w:rsidR="00871AA8">
        <w:rPr>
          <w:color w:val="000000"/>
        </w:rPr>
        <w:t>являются ключевым компонентом</w:t>
      </w:r>
      <w:r>
        <w:rPr>
          <w:color w:val="000000"/>
        </w:rPr>
        <w:t xml:space="preserve"> </w:t>
      </w:r>
      <w:r w:rsidR="005E1B30">
        <w:rPr>
          <w:color w:val="000000"/>
        </w:rPr>
        <w:t>топливных элемент</w:t>
      </w:r>
      <w:r w:rsidR="00730004">
        <w:rPr>
          <w:color w:val="000000"/>
        </w:rPr>
        <w:t>ов</w:t>
      </w:r>
      <w:r w:rsidR="005E1B30">
        <w:rPr>
          <w:color w:val="000000"/>
        </w:rPr>
        <w:t xml:space="preserve"> с </w:t>
      </w:r>
      <w:proofErr w:type="spellStart"/>
      <w:r w:rsidR="005E1B30">
        <w:rPr>
          <w:color w:val="000000"/>
        </w:rPr>
        <w:t>протоно</w:t>
      </w:r>
      <w:r w:rsidR="006E01C9">
        <w:rPr>
          <w:color w:val="000000"/>
        </w:rPr>
        <w:t>о</w:t>
      </w:r>
      <w:r w:rsidR="005E1B30">
        <w:rPr>
          <w:color w:val="000000"/>
        </w:rPr>
        <w:t>бмен</w:t>
      </w:r>
      <w:r w:rsidR="00A90EAE">
        <w:rPr>
          <w:color w:val="000000"/>
        </w:rPr>
        <w:t>ной</w:t>
      </w:r>
      <w:proofErr w:type="spellEnd"/>
      <w:r w:rsidR="005E1B30">
        <w:rPr>
          <w:color w:val="000000"/>
        </w:rPr>
        <w:t xml:space="preserve"> мембран</w:t>
      </w:r>
      <w:r w:rsidR="00A90EAE">
        <w:rPr>
          <w:color w:val="000000"/>
        </w:rPr>
        <w:t>ой</w:t>
      </w:r>
      <w:r w:rsidR="007260B0">
        <w:rPr>
          <w:color w:val="000000"/>
        </w:rPr>
        <w:t xml:space="preserve"> (ПОМТЭ)</w:t>
      </w:r>
      <w:r w:rsidR="005E1B30">
        <w:rPr>
          <w:color w:val="000000"/>
        </w:rPr>
        <w:t xml:space="preserve">. </w:t>
      </w:r>
      <w:r w:rsidR="00F97751">
        <w:rPr>
          <w:color w:val="000000"/>
        </w:rPr>
        <w:t xml:space="preserve">Однако </w:t>
      </w:r>
      <w:proofErr w:type="spellStart"/>
      <w:r w:rsidR="00F97751">
        <w:rPr>
          <w:color w:val="000000"/>
        </w:rPr>
        <w:t>э</w:t>
      </w:r>
      <w:r w:rsidR="006E01C9">
        <w:rPr>
          <w:color w:val="000000"/>
        </w:rPr>
        <w:t>лектрокатализаторы</w:t>
      </w:r>
      <w:proofErr w:type="spellEnd"/>
      <w:r w:rsidR="006E01C9">
        <w:rPr>
          <w:color w:val="000000"/>
        </w:rPr>
        <w:t xml:space="preserve"> на основе углеродной сажи </w:t>
      </w:r>
      <w:r w:rsidR="00B349BC">
        <w:rPr>
          <w:color w:val="000000"/>
        </w:rPr>
        <w:t>имеют</w:t>
      </w:r>
      <w:r w:rsidR="005E1B30">
        <w:rPr>
          <w:color w:val="000000"/>
        </w:rPr>
        <w:t xml:space="preserve"> ряд недостатков, так</w:t>
      </w:r>
      <w:r w:rsidR="00871AA8">
        <w:rPr>
          <w:color w:val="000000"/>
        </w:rPr>
        <w:t>и</w:t>
      </w:r>
      <w:r w:rsidR="00CB4624">
        <w:rPr>
          <w:color w:val="000000"/>
        </w:rPr>
        <w:t>х</w:t>
      </w:r>
      <w:r w:rsidR="005E1B30">
        <w:rPr>
          <w:color w:val="000000"/>
        </w:rPr>
        <w:t xml:space="preserve"> как низкая коррозионная стойкость, невысокая удельная поверхность</w:t>
      </w:r>
      <w:r w:rsidR="006A2A7B">
        <w:rPr>
          <w:color w:val="000000"/>
        </w:rPr>
        <w:t xml:space="preserve"> и электропроводность</w:t>
      </w:r>
      <w:r w:rsidR="005E1B30">
        <w:rPr>
          <w:color w:val="000000"/>
        </w:rPr>
        <w:t xml:space="preserve">. </w:t>
      </w:r>
      <w:r w:rsidR="00C63ADC">
        <w:rPr>
          <w:color w:val="000000"/>
        </w:rPr>
        <w:t>В качестве а</w:t>
      </w:r>
      <w:r w:rsidR="005E1B30">
        <w:rPr>
          <w:color w:val="000000"/>
        </w:rPr>
        <w:t>льтернативны</w:t>
      </w:r>
      <w:r w:rsidR="00C63ADC">
        <w:rPr>
          <w:color w:val="000000"/>
        </w:rPr>
        <w:t>х</w:t>
      </w:r>
      <w:r w:rsidR="005E1B30">
        <w:rPr>
          <w:color w:val="000000"/>
        </w:rPr>
        <w:t xml:space="preserve"> </w:t>
      </w:r>
      <w:r w:rsidR="00C63ADC">
        <w:rPr>
          <w:color w:val="000000"/>
        </w:rPr>
        <w:t>носител</w:t>
      </w:r>
      <w:r w:rsidR="003F543A">
        <w:rPr>
          <w:color w:val="000000"/>
        </w:rPr>
        <w:t>ей</w:t>
      </w:r>
      <w:r w:rsidR="00D34D11">
        <w:rPr>
          <w:color w:val="000000"/>
        </w:rPr>
        <w:t>, лишенных данных недостатков,</w:t>
      </w:r>
      <w:r w:rsidR="003F543A">
        <w:rPr>
          <w:color w:val="000000"/>
        </w:rPr>
        <w:t xml:space="preserve"> </w:t>
      </w:r>
      <w:r w:rsidR="00C82FF4">
        <w:rPr>
          <w:color w:val="000000"/>
        </w:rPr>
        <w:t>рассматриваются</w:t>
      </w:r>
      <w:r w:rsidR="005E1B30">
        <w:rPr>
          <w:color w:val="000000"/>
        </w:rPr>
        <w:t xml:space="preserve"> </w:t>
      </w:r>
      <w:proofErr w:type="spellStart"/>
      <w:r w:rsidR="00933A92">
        <w:rPr>
          <w:color w:val="000000"/>
        </w:rPr>
        <w:t>наноструктурированные</w:t>
      </w:r>
      <w:proofErr w:type="spellEnd"/>
      <w:r w:rsidR="005E1B30">
        <w:rPr>
          <w:color w:val="000000"/>
        </w:rPr>
        <w:t xml:space="preserve"> </w:t>
      </w:r>
      <w:r w:rsidR="003E0B5E">
        <w:rPr>
          <w:color w:val="000000"/>
        </w:rPr>
        <w:t>углеродные материалы</w:t>
      </w:r>
      <w:r w:rsidR="005E1B30">
        <w:rPr>
          <w:color w:val="000000"/>
        </w:rPr>
        <w:t xml:space="preserve">: </w:t>
      </w:r>
      <w:proofErr w:type="spellStart"/>
      <w:r w:rsidR="005E1B30">
        <w:rPr>
          <w:color w:val="000000"/>
        </w:rPr>
        <w:t>нанотрубки</w:t>
      </w:r>
      <w:proofErr w:type="spellEnd"/>
      <w:r w:rsidR="005E1B30">
        <w:rPr>
          <w:color w:val="000000"/>
        </w:rPr>
        <w:t>, фуллерены, графен и др.</w:t>
      </w:r>
    </w:p>
    <w:p w:rsidR="00C91281" w:rsidRDefault="005E1B30" w:rsidP="006D0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Спилловер-эффект и процессы на поверхности носителей играют значимую роль в </w:t>
      </w:r>
      <w:r w:rsidR="007260B0">
        <w:rPr>
          <w:color w:val="000000"/>
        </w:rPr>
        <w:t xml:space="preserve">процессах переноса заряда </w:t>
      </w:r>
      <w:r w:rsidR="00472EB4">
        <w:rPr>
          <w:color w:val="000000"/>
        </w:rPr>
        <w:t xml:space="preserve">при протекании электрохимических реакций в </w:t>
      </w:r>
      <w:r w:rsidR="007260B0">
        <w:rPr>
          <w:color w:val="000000"/>
        </w:rPr>
        <w:t>ПОМТЭ. В данной работе были исследованы пути прохождения реакци</w:t>
      </w:r>
      <w:r w:rsidR="00472EB4">
        <w:rPr>
          <w:color w:val="000000"/>
        </w:rPr>
        <w:t>и</w:t>
      </w:r>
      <w:r w:rsidR="007260B0">
        <w:rPr>
          <w:color w:val="000000"/>
        </w:rPr>
        <w:t xml:space="preserve"> адсорбции </w:t>
      </w:r>
      <w:r w:rsidR="006D03A8">
        <w:rPr>
          <w:color w:val="000000"/>
          <w:lang w:val="en-US"/>
        </w:rPr>
        <w:t>H</w:t>
      </w:r>
      <w:r w:rsidR="006D03A8" w:rsidRPr="006D03A8">
        <w:rPr>
          <w:color w:val="000000"/>
          <w:vertAlign w:val="superscript"/>
        </w:rPr>
        <w:t>+</w:t>
      </w:r>
      <w:r w:rsidR="006D03A8">
        <w:rPr>
          <w:color w:val="000000"/>
        </w:rPr>
        <w:t xml:space="preserve"> и </w:t>
      </w:r>
      <w:r w:rsidR="006D03A8">
        <w:rPr>
          <w:color w:val="000000"/>
          <w:lang w:val="en-US"/>
        </w:rPr>
        <w:t>H</w:t>
      </w:r>
      <w:r w:rsidR="006D03A8" w:rsidRPr="006D03A8">
        <w:rPr>
          <w:color w:val="000000"/>
          <w:vertAlign w:val="subscript"/>
        </w:rPr>
        <w:t>3</w:t>
      </w:r>
      <w:r w:rsidR="006D03A8">
        <w:rPr>
          <w:color w:val="000000"/>
          <w:lang w:val="en-US"/>
        </w:rPr>
        <w:t>O</w:t>
      </w:r>
      <w:r w:rsidR="006D03A8" w:rsidRPr="006D03A8">
        <w:rPr>
          <w:color w:val="000000"/>
          <w:vertAlign w:val="superscript"/>
        </w:rPr>
        <w:t>+</w:t>
      </w:r>
      <w:r>
        <w:rPr>
          <w:color w:val="000000"/>
        </w:rPr>
        <w:t xml:space="preserve"> </w:t>
      </w:r>
      <w:r w:rsidR="006D03A8">
        <w:rPr>
          <w:color w:val="000000"/>
        </w:rPr>
        <w:t xml:space="preserve">на </w:t>
      </w:r>
      <w:proofErr w:type="spellStart"/>
      <w:r w:rsidR="002439EC">
        <w:rPr>
          <w:color w:val="000000"/>
        </w:rPr>
        <w:t>нанокластер</w:t>
      </w:r>
      <w:r w:rsidR="007C05AC">
        <w:rPr>
          <w:color w:val="000000"/>
        </w:rPr>
        <w:t>ах</w:t>
      </w:r>
      <w:proofErr w:type="spellEnd"/>
      <w:r w:rsidR="002439EC">
        <w:rPr>
          <w:color w:val="000000"/>
        </w:rPr>
        <w:t xml:space="preserve"> </w:t>
      </w:r>
      <w:r w:rsidR="006D03A8">
        <w:rPr>
          <w:color w:val="000000"/>
          <w:lang w:val="en-US"/>
        </w:rPr>
        <w:t>Pt</w:t>
      </w:r>
      <w:r w:rsidR="006D03A8" w:rsidRPr="006D03A8">
        <w:rPr>
          <w:color w:val="000000"/>
          <w:vertAlign w:val="subscript"/>
        </w:rPr>
        <w:t>1</w:t>
      </w:r>
      <w:r w:rsidR="00396F26">
        <w:rPr>
          <w:color w:val="000000"/>
        </w:rPr>
        <w:t>,</w:t>
      </w:r>
      <w:r w:rsidR="006D03A8">
        <w:rPr>
          <w:color w:val="000000"/>
        </w:rPr>
        <w:t xml:space="preserve"> </w:t>
      </w:r>
      <w:r w:rsidR="006D03A8">
        <w:rPr>
          <w:color w:val="000000"/>
          <w:lang w:val="en-US"/>
        </w:rPr>
        <w:t>Pt</w:t>
      </w:r>
      <w:r w:rsidR="006D03A8" w:rsidRPr="006D03A8">
        <w:rPr>
          <w:color w:val="000000"/>
          <w:vertAlign w:val="subscript"/>
        </w:rPr>
        <w:t>13</w:t>
      </w:r>
      <w:r w:rsidR="006D03A8" w:rsidRPr="006D03A8">
        <w:rPr>
          <w:color w:val="000000"/>
        </w:rPr>
        <w:t xml:space="preserve"> </w:t>
      </w:r>
      <w:r w:rsidR="006D03A8">
        <w:rPr>
          <w:color w:val="000000"/>
        </w:rPr>
        <w:t xml:space="preserve">и </w:t>
      </w:r>
      <w:r w:rsidR="006D03A8">
        <w:rPr>
          <w:color w:val="000000"/>
          <w:lang w:val="en-US"/>
        </w:rPr>
        <w:t>Pt</w:t>
      </w:r>
      <w:r w:rsidR="006D03A8" w:rsidRPr="006D03A8">
        <w:rPr>
          <w:color w:val="000000"/>
          <w:vertAlign w:val="subscript"/>
        </w:rPr>
        <w:t>14</w:t>
      </w:r>
      <w:r w:rsidR="00E6697A">
        <w:rPr>
          <w:color w:val="000000"/>
        </w:rPr>
        <w:t xml:space="preserve">, </w:t>
      </w:r>
      <w:proofErr w:type="gramStart"/>
      <w:r w:rsidR="00E6697A">
        <w:rPr>
          <w:color w:val="000000"/>
        </w:rPr>
        <w:t>локализованны</w:t>
      </w:r>
      <w:r w:rsidR="00FF6C19">
        <w:rPr>
          <w:color w:val="000000"/>
        </w:rPr>
        <w:t>х</w:t>
      </w:r>
      <w:proofErr w:type="gramEnd"/>
      <w:r w:rsidR="006D03A8">
        <w:rPr>
          <w:color w:val="000000"/>
        </w:rPr>
        <w:t xml:space="preserve"> на </w:t>
      </w:r>
      <w:r w:rsidR="00E6697A">
        <w:rPr>
          <w:color w:val="000000"/>
        </w:rPr>
        <w:t xml:space="preserve">поверхности </w:t>
      </w:r>
      <w:r w:rsidR="006D03A8">
        <w:rPr>
          <w:color w:val="000000"/>
        </w:rPr>
        <w:t>лист</w:t>
      </w:r>
      <w:r w:rsidR="00E6697A">
        <w:rPr>
          <w:color w:val="000000"/>
        </w:rPr>
        <w:t>а</w:t>
      </w:r>
      <w:r w:rsidR="006D03A8">
        <w:rPr>
          <w:color w:val="000000"/>
        </w:rPr>
        <w:t xml:space="preserve"> </w:t>
      </w:r>
      <w:proofErr w:type="spellStart"/>
      <w:r w:rsidR="006D03A8">
        <w:rPr>
          <w:color w:val="000000"/>
        </w:rPr>
        <w:t>графена</w:t>
      </w:r>
      <w:proofErr w:type="spellEnd"/>
      <w:r w:rsidR="001B6120">
        <w:rPr>
          <w:color w:val="000000"/>
        </w:rPr>
        <w:t>,</w:t>
      </w:r>
      <w:r w:rsidR="00FF6C19">
        <w:rPr>
          <w:color w:val="000000"/>
        </w:rPr>
        <w:t xml:space="preserve"> </w:t>
      </w:r>
      <w:r w:rsidR="00C91281">
        <w:rPr>
          <w:color w:val="000000"/>
        </w:rPr>
        <w:t xml:space="preserve">с различными углами </w:t>
      </w:r>
      <w:r w:rsidR="00C91281">
        <w:rPr>
          <w:color w:val="000000"/>
          <w:lang w:val="en-US"/>
        </w:rPr>
        <w:t>H</w:t>
      </w:r>
      <w:r w:rsidR="00C91281" w:rsidRPr="00C91281">
        <w:rPr>
          <w:color w:val="000000"/>
        </w:rPr>
        <w:t>-</w:t>
      </w:r>
      <w:r w:rsidR="00C91281">
        <w:rPr>
          <w:color w:val="000000"/>
          <w:lang w:val="en-US"/>
        </w:rPr>
        <w:t>Pt</w:t>
      </w:r>
      <w:r w:rsidR="00C91281" w:rsidRPr="00C91281">
        <w:rPr>
          <w:color w:val="000000"/>
        </w:rPr>
        <w:t>-</w:t>
      </w:r>
      <w:proofErr w:type="spellStart"/>
      <w:r w:rsidR="00C91281">
        <w:rPr>
          <w:color w:val="000000"/>
          <w:lang w:val="en-US"/>
        </w:rPr>
        <w:t>Gr</w:t>
      </w:r>
      <w:proofErr w:type="spellEnd"/>
      <w:r w:rsidR="00C91281" w:rsidRPr="00C91281">
        <w:rPr>
          <w:color w:val="000000"/>
        </w:rPr>
        <w:t xml:space="preserve"> (</w:t>
      </w:r>
      <w:r w:rsidR="00C91281">
        <w:rPr>
          <w:color w:val="000000"/>
        </w:rPr>
        <w:t xml:space="preserve">водород-платина-плоскость </w:t>
      </w:r>
      <w:proofErr w:type="spellStart"/>
      <w:r w:rsidR="00C91281">
        <w:rPr>
          <w:color w:val="000000"/>
        </w:rPr>
        <w:t>графеного</w:t>
      </w:r>
      <w:proofErr w:type="spellEnd"/>
      <w:r w:rsidR="00C91281">
        <w:rPr>
          <w:color w:val="000000"/>
        </w:rPr>
        <w:t xml:space="preserve"> листа) </w:t>
      </w:r>
      <w:r w:rsidR="00C91281" w:rsidRPr="00C91281">
        <w:rPr>
          <w:color w:val="000000"/>
        </w:rPr>
        <w:t>[1]</w:t>
      </w:r>
      <w:r w:rsidR="006D03A8">
        <w:rPr>
          <w:color w:val="000000"/>
        </w:rPr>
        <w:t>.</w:t>
      </w:r>
      <w:r>
        <w:rPr>
          <w:color w:val="000000"/>
        </w:rPr>
        <w:t xml:space="preserve"> </w:t>
      </w:r>
      <w:r w:rsidR="006D03A8">
        <w:rPr>
          <w:color w:val="000000"/>
        </w:rPr>
        <w:t>Проведена структурная релаксация</w:t>
      </w:r>
      <w:r w:rsidR="00325C9A">
        <w:rPr>
          <w:color w:val="000000"/>
        </w:rPr>
        <w:t xml:space="preserve"> моделей</w:t>
      </w:r>
      <w:r w:rsidR="006D03A8">
        <w:rPr>
          <w:color w:val="000000"/>
        </w:rPr>
        <w:t xml:space="preserve">, рассчитаны </w:t>
      </w:r>
      <w:r w:rsidR="006D03A8">
        <w:rPr>
          <w:color w:val="000000"/>
          <w:lang w:val="en-US"/>
        </w:rPr>
        <w:t>DOS</w:t>
      </w:r>
      <w:r w:rsidR="006D03A8" w:rsidRPr="006D03A8">
        <w:rPr>
          <w:color w:val="000000"/>
        </w:rPr>
        <w:t>/</w:t>
      </w:r>
      <w:proofErr w:type="spellStart"/>
      <w:r w:rsidR="006D03A8">
        <w:rPr>
          <w:color w:val="000000"/>
          <w:lang w:val="en-US"/>
        </w:rPr>
        <w:t>pDOS</w:t>
      </w:r>
      <w:proofErr w:type="spellEnd"/>
      <w:r w:rsidR="006D03A8">
        <w:rPr>
          <w:color w:val="000000"/>
        </w:rPr>
        <w:t xml:space="preserve"> (</w:t>
      </w:r>
      <w:r w:rsidR="006D03A8">
        <w:rPr>
          <w:color w:val="000000"/>
          <w:lang w:val="en-US"/>
        </w:rPr>
        <w:t>Density</w:t>
      </w:r>
      <w:r w:rsidR="006D03A8" w:rsidRPr="006D03A8">
        <w:rPr>
          <w:color w:val="000000"/>
        </w:rPr>
        <w:t xml:space="preserve"> </w:t>
      </w:r>
      <w:r w:rsidR="006D03A8">
        <w:rPr>
          <w:color w:val="000000"/>
          <w:lang w:val="en-US"/>
        </w:rPr>
        <w:t>of</w:t>
      </w:r>
      <w:r w:rsidR="006D03A8" w:rsidRPr="006D03A8">
        <w:rPr>
          <w:color w:val="000000"/>
        </w:rPr>
        <w:t xml:space="preserve"> </w:t>
      </w:r>
      <w:r w:rsidR="006D03A8">
        <w:rPr>
          <w:color w:val="000000"/>
          <w:lang w:val="en-US"/>
        </w:rPr>
        <w:t>States</w:t>
      </w:r>
      <w:r w:rsidR="006D03A8" w:rsidRPr="006D03A8">
        <w:rPr>
          <w:color w:val="000000"/>
        </w:rPr>
        <w:t>/</w:t>
      </w:r>
      <w:r w:rsidR="006D03A8">
        <w:rPr>
          <w:color w:val="000000"/>
          <w:lang w:val="en-US"/>
        </w:rPr>
        <w:t>projected</w:t>
      </w:r>
      <w:r w:rsidR="006D03A8" w:rsidRPr="006D03A8">
        <w:rPr>
          <w:color w:val="000000"/>
        </w:rPr>
        <w:t>-</w:t>
      </w:r>
      <w:r w:rsidR="006D03A8">
        <w:rPr>
          <w:color w:val="000000"/>
          <w:lang w:val="en-US"/>
        </w:rPr>
        <w:t>Density</w:t>
      </w:r>
      <w:r w:rsidR="006D03A8" w:rsidRPr="006D03A8">
        <w:rPr>
          <w:color w:val="000000"/>
        </w:rPr>
        <w:t xml:space="preserve"> </w:t>
      </w:r>
      <w:r w:rsidR="006D03A8">
        <w:rPr>
          <w:color w:val="000000"/>
          <w:lang w:val="en-US"/>
        </w:rPr>
        <w:t>of</w:t>
      </w:r>
      <w:r w:rsidR="006D03A8" w:rsidRPr="006D03A8">
        <w:rPr>
          <w:color w:val="000000"/>
        </w:rPr>
        <w:t xml:space="preserve"> </w:t>
      </w:r>
      <w:r w:rsidR="006D03A8">
        <w:rPr>
          <w:color w:val="000000"/>
          <w:lang w:val="en-US"/>
        </w:rPr>
        <w:t>States</w:t>
      </w:r>
      <w:r w:rsidR="006D03A8">
        <w:rPr>
          <w:color w:val="000000"/>
        </w:rPr>
        <w:t xml:space="preserve">) и рассчитаны значения </w:t>
      </w:r>
      <w:r w:rsidR="006D03A8">
        <w:rPr>
          <w:color w:val="000000"/>
          <w:lang w:val="en-US"/>
        </w:rPr>
        <w:t>ICOOP</w:t>
      </w:r>
      <w:r w:rsidR="006D03A8">
        <w:rPr>
          <w:color w:val="000000"/>
        </w:rPr>
        <w:t xml:space="preserve"> </w:t>
      </w:r>
      <w:r w:rsidR="006D03A8" w:rsidRPr="006D03A8">
        <w:rPr>
          <w:color w:val="000000"/>
        </w:rPr>
        <w:t>(</w:t>
      </w:r>
      <w:proofErr w:type="spellStart"/>
      <w:r w:rsidR="006D03A8" w:rsidRPr="006D03A8">
        <w:rPr>
          <w:color w:val="000000"/>
        </w:rPr>
        <w:t>Mulliken’s</w:t>
      </w:r>
      <w:proofErr w:type="spellEnd"/>
      <w:r w:rsidR="006D03A8" w:rsidRPr="006D03A8">
        <w:rPr>
          <w:color w:val="000000"/>
        </w:rPr>
        <w:t xml:space="preserve"> </w:t>
      </w:r>
      <w:proofErr w:type="spellStart"/>
      <w:r w:rsidR="006D03A8" w:rsidRPr="006D03A8">
        <w:rPr>
          <w:color w:val="000000"/>
        </w:rPr>
        <w:t>overlap</w:t>
      </w:r>
      <w:proofErr w:type="spellEnd"/>
      <w:r w:rsidR="006D03A8" w:rsidRPr="006D03A8">
        <w:rPr>
          <w:color w:val="000000"/>
        </w:rPr>
        <w:t xml:space="preserve"> </w:t>
      </w:r>
      <w:proofErr w:type="spellStart"/>
      <w:r w:rsidR="006D03A8" w:rsidRPr="006D03A8">
        <w:rPr>
          <w:color w:val="000000"/>
        </w:rPr>
        <w:t>population</w:t>
      </w:r>
      <w:proofErr w:type="spellEnd"/>
      <w:r w:rsidR="006D03A8" w:rsidRPr="006D03A8">
        <w:rPr>
          <w:color w:val="000000"/>
        </w:rPr>
        <w:t>)</w:t>
      </w:r>
      <w:r w:rsidR="006D03A8">
        <w:rPr>
          <w:color w:val="000000"/>
        </w:rPr>
        <w:t xml:space="preserve"> с использованием функционала </w:t>
      </w:r>
      <w:r w:rsidR="006D03A8">
        <w:rPr>
          <w:color w:val="000000"/>
          <w:lang w:val="en-US"/>
        </w:rPr>
        <w:t>PBE</w:t>
      </w:r>
      <w:r w:rsidR="006D03A8" w:rsidRPr="006D03A8">
        <w:rPr>
          <w:color w:val="000000"/>
        </w:rPr>
        <w:t xml:space="preserve"> (</w:t>
      </w:r>
      <w:proofErr w:type="spellStart"/>
      <w:r w:rsidR="006D03A8">
        <w:rPr>
          <w:color w:val="000000"/>
          <w:lang w:val="en-US"/>
        </w:rPr>
        <w:t>Perdew</w:t>
      </w:r>
      <w:proofErr w:type="spellEnd"/>
      <w:r w:rsidR="006D03A8" w:rsidRPr="006D03A8">
        <w:rPr>
          <w:color w:val="000000"/>
        </w:rPr>
        <w:t>-</w:t>
      </w:r>
      <w:proofErr w:type="spellStart"/>
      <w:r w:rsidR="006D03A8">
        <w:rPr>
          <w:color w:val="000000"/>
          <w:lang w:val="en-US"/>
        </w:rPr>
        <w:t>Beckee</w:t>
      </w:r>
      <w:proofErr w:type="spellEnd"/>
      <w:r w:rsidR="006D03A8" w:rsidRPr="006D03A8">
        <w:rPr>
          <w:color w:val="000000"/>
        </w:rPr>
        <w:t>-</w:t>
      </w:r>
      <w:proofErr w:type="spellStart"/>
      <w:r w:rsidR="006D03A8">
        <w:rPr>
          <w:color w:val="000000"/>
          <w:lang w:val="en-US"/>
        </w:rPr>
        <w:t>Ernzerhof</w:t>
      </w:r>
      <w:proofErr w:type="spellEnd"/>
      <w:r w:rsidR="006D03A8" w:rsidRPr="006D03A8">
        <w:rPr>
          <w:color w:val="000000"/>
        </w:rPr>
        <w:t xml:space="preserve">) </w:t>
      </w:r>
      <w:r w:rsidR="006D03A8">
        <w:rPr>
          <w:color w:val="000000"/>
        </w:rPr>
        <w:t xml:space="preserve">с диффузионной поправкой </w:t>
      </w:r>
      <w:r w:rsidR="006D03A8">
        <w:rPr>
          <w:color w:val="000000"/>
          <w:lang w:val="en-US"/>
        </w:rPr>
        <w:t>D</w:t>
      </w:r>
      <w:r w:rsidR="006D03A8" w:rsidRPr="006D03A8">
        <w:rPr>
          <w:color w:val="000000"/>
        </w:rPr>
        <w:t>3</w:t>
      </w:r>
      <w:r w:rsidR="006D03A8">
        <w:rPr>
          <w:color w:val="000000"/>
        </w:rPr>
        <w:t>-</w:t>
      </w:r>
      <w:proofErr w:type="spellStart"/>
      <w:r w:rsidR="006D03A8">
        <w:rPr>
          <w:color w:val="000000"/>
          <w:lang w:val="en-US"/>
        </w:rPr>
        <w:t>Beckee</w:t>
      </w:r>
      <w:proofErr w:type="spellEnd"/>
      <w:r w:rsidR="006D03A8" w:rsidRPr="006D03A8">
        <w:rPr>
          <w:color w:val="000000"/>
        </w:rPr>
        <w:t xml:space="preserve"> </w:t>
      </w:r>
      <w:r w:rsidR="006D03A8">
        <w:rPr>
          <w:color w:val="000000"/>
        </w:rPr>
        <w:t xml:space="preserve">в программных пакетах </w:t>
      </w:r>
      <w:r w:rsidR="00193476">
        <w:rPr>
          <w:color w:val="000000"/>
          <w:lang w:val="en-US"/>
        </w:rPr>
        <w:t>VASP</w:t>
      </w:r>
      <w:r w:rsidR="006D03A8" w:rsidRPr="006D03A8">
        <w:rPr>
          <w:color w:val="000000"/>
        </w:rPr>
        <w:t xml:space="preserve"> </w:t>
      </w:r>
      <w:r w:rsidR="006D03A8">
        <w:rPr>
          <w:color w:val="000000"/>
        </w:rPr>
        <w:t xml:space="preserve">и </w:t>
      </w:r>
      <w:r w:rsidR="00193476">
        <w:rPr>
          <w:color w:val="000000"/>
          <w:lang w:val="en-US"/>
        </w:rPr>
        <w:t>LOBSTER</w:t>
      </w:r>
      <w:r w:rsidR="006D03A8" w:rsidRPr="006D03A8">
        <w:rPr>
          <w:color w:val="000000"/>
        </w:rPr>
        <w:t>.</w:t>
      </w:r>
    </w:p>
    <w:p w:rsidR="00C91281" w:rsidRDefault="00B16AEF" w:rsidP="006D0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 полученных результатов следует, что</w:t>
      </w:r>
      <w:r w:rsidR="00C91281">
        <w:rPr>
          <w:color w:val="000000"/>
        </w:rPr>
        <w:t>:</w:t>
      </w:r>
    </w:p>
    <w:p w:rsidR="00D7118B" w:rsidRDefault="00C91281" w:rsidP="00C9128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Энергия адсорбции в моделях с </w:t>
      </w:r>
      <w:r w:rsidR="00D7118B">
        <w:rPr>
          <w:color w:val="000000"/>
        </w:rPr>
        <w:t xml:space="preserve">углом </w:t>
      </w:r>
      <w:r w:rsidR="00D7118B">
        <w:rPr>
          <w:color w:val="000000"/>
          <w:lang w:val="en-US"/>
        </w:rPr>
        <w:t>H</w:t>
      </w:r>
      <w:r w:rsidR="00D7118B" w:rsidRPr="00D7118B">
        <w:rPr>
          <w:color w:val="000000"/>
        </w:rPr>
        <w:t>-</w:t>
      </w:r>
      <w:r w:rsidR="00D7118B">
        <w:rPr>
          <w:color w:val="000000"/>
          <w:lang w:val="en-US"/>
        </w:rPr>
        <w:t>Pt</w:t>
      </w:r>
      <w:r w:rsidR="00D7118B" w:rsidRPr="00D7118B">
        <w:rPr>
          <w:color w:val="000000"/>
        </w:rPr>
        <w:t>-</w:t>
      </w:r>
      <w:r w:rsidR="00D7118B">
        <w:rPr>
          <w:color w:val="000000"/>
          <w:lang w:val="en-US"/>
        </w:rPr>
        <w:t>Gr</w:t>
      </w:r>
      <w:r w:rsidR="00D7118B" w:rsidRPr="00D7118B">
        <w:rPr>
          <w:color w:val="000000"/>
        </w:rPr>
        <w:t xml:space="preserve"> = 90°</w:t>
      </w:r>
      <w:r w:rsidR="00D7118B">
        <w:rPr>
          <w:color w:val="000000"/>
        </w:rPr>
        <w:t xml:space="preserve"> близка к</w:t>
      </w:r>
      <w:r w:rsidR="000149AB">
        <w:rPr>
          <w:color w:val="000000"/>
        </w:rPr>
        <w:t xml:space="preserve"> значениям, полученным из спектров </w:t>
      </w:r>
      <w:proofErr w:type="spellStart"/>
      <w:r w:rsidR="000149AB">
        <w:rPr>
          <w:color w:val="000000"/>
        </w:rPr>
        <w:t>термодесорбции</w:t>
      </w:r>
      <w:proofErr w:type="spellEnd"/>
      <w:r w:rsidR="00D7118B">
        <w:rPr>
          <w:color w:val="000000"/>
        </w:rPr>
        <w:t xml:space="preserve">, </w:t>
      </w:r>
      <w:r w:rsidR="000149AB">
        <w:rPr>
          <w:color w:val="000000"/>
        </w:rPr>
        <w:t>характерных для</w:t>
      </w:r>
      <w:r w:rsidR="00D7118B">
        <w:rPr>
          <w:color w:val="000000"/>
        </w:rPr>
        <w:t xml:space="preserve"> рекомбинаци</w:t>
      </w:r>
      <w:r w:rsidR="000149AB">
        <w:rPr>
          <w:color w:val="000000"/>
        </w:rPr>
        <w:t>и</w:t>
      </w:r>
      <w:r w:rsidR="00D7118B">
        <w:rPr>
          <w:color w:val="000000"/>
        </w:rPr>
        <w:t xml:space="preserve"> водорода на поверхности графена; энергии</w:t>
      </w:r>
      <w:r w:rsidR="00DA174E">
        <w:rPr>
          <w:color w:val="000000"/>
        </w:rPr>
        <w:t xml:space="preserve"> для</w:t>
      </w:r>
      <w:r w:rsidR="00D7118B">
        <w:rPr>
          <w:color w:val="000000"/>
        </w:rPr>
        <w:t xml:space="preserve"> моделей с углом </w:t>
      </w:r>
      <w:r w:rsidR="00D7118B">
        <w:rPr>
          <w:color w:val="000000"/>
          <w:lang w:val="en-US"/>
        </w:rPr>
        <w:t>H</w:t>
      </w:r>
      <w:r w:rsidR="00D7118B" w:rsidRPr="00D7118B">
        <w:rPr>
          <w:color w:val="000000"/>
        </w:rPr>
        <w:t>-</w:t>
      </w:r>
      <w:r w:rsidR="00D7118B">
        <w:rPr>
          <w:color w:val="000000"/>
          <w:lang w:val="en-US"/>
        </w:rPr>
        <w:t>Pt</w:t>
      </w:r>
      <w:r w:rsidR="00D7118B" w:rsidRPr="00D7118B">
        <w:rPr>
          <w:color w:val="000000"/>
        </w:rPr>
        <w:t>-</w:t>
      </w:r>
      <w:r w:rsidR="00D7118B">
        <w:rPr>
          <w:color w:val="000000"/>
          <w:lang w:val="en-US"/>
        </w:rPr>
        <w:t>Gr</w:t>
      </w:r>
      <w:r w:rsidR="00D7118B" w:rsidRPr="00D7118B">
        <w:rPr>
          <w:color w:val="000000"/>
        </w:rPr>
        <w:t xml:space="preserve"> = 180°, </w:t>
      </w:r>
      <w:r w:rsidR="00D7118B">
        <w:rPr>
          <w:color w:val="000000"/>
        </w:rPr>
        <w:t>напротив, схожи с энергиями реакций, не</w:t>
      </w:r>
      <w:r w:rsidR="00807993">
        <w:rPr>
          <w:color w:val="000000"/>
        </w:rPr>
        <w:t xml:space="preserve"> </w:t>
      </w:r>
      <w:r w:rsidR="00D7118B">
        <w:rPr>
          <w:color w:val="000000"/>
        </w:rPr>
        <w:t>связанных с рекомбинацией</w:t>
      </w:r>
      <w:r w:rsidR="006C2737" w:rsidRPr="006C2737">
        <w:rPr>
          <w:color w:val="000000"/>
        </w:rPr>
        <w:t xml:space="preserve"> [2]</w:t>
      </w:r>
      <w:r w:rsidR="00D7118B">
        <w:rPr>
          <w:color w:val="000000"/>
        </w:rPr>
        <w:t>.</w:t>
      </w:r>
    </w:p>
    <w:p w:rsidR="00D7118B" w:rsidRDefault="00D7118B" w:rsidP="00C9128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7118B">
        <w:rPr>
          <w:color w:val="000000"/>
        </w:rPr>
        <w:t>Для моделей взаимодействия Pt</w:t>
      </w:r>
      <w:r w:rsidRPr="004644B4">
        <w:rPr>
          <w:color w:val="000000"/>
          <w:vertAlign w:val="subscript"/>
        </w:rPr>
        <w:t>13</w:t>
      </w:r>
      <w:r w:rsidRPr="00D7118B">
        <w:rPr>
          <w:color w:val="000000"/>
        </w:rPr>
        <w:t xml:space="preserve"> и H</w:t>
      </w:r>
      <w:r w:rsidRPr="004644B4">
        <w:rPr>
          <w:color w:val="000000"/>
          <w:vertAlign w:val="subscript"/>
        </w:rPr>
        <w:t>3</w:t>
      </w:r>
      <w:r w:rsidRPr="00D7118B">
        <w:rPr>
          <w:color w:val="000000"/>
        </w:rPr>
        <w:t>O</w:t>
      </w:r>
      <w:r w:rsidRPr="004644B4">
        <w:rPr>
          <w:color w:val="000000"/>
          <w:vertAlign w:val="superscript"/>
        </w:rPr>
        <w:t>+</w:t>
      </w:r>
      <w:r w:rsidRPr="00D7118B">
        <w:rPr>
          <w:color w:val="000000"/>
        </w:rPr>
        <w:t xml:space="preserve"> энергия </w:t>
      </w:r>
      <w:r w:rsidR="00282E6C">
        <w:rPr>
          <w:color w:val="000000"/>
        </w:rPr>
        <w:t>адсорбции</w:t>
      </w:r>
      <w:r w:rsidR="00282E6C" w:rsidRPr="00D7118B">
        <w:rPr>
          <w:color w:val="000000"/>
        </w:rPr>
        <w:t xml:space="preserve"> </w:t>
      </w:r>
      <w:r w:rsidRPr="00D7118B">
        <w:rPr>
          <w:color w:val="000000"/>
        </w:rPr>
        <w:t>с углом (</w:t>
      </w:r>
      <w:r w:rsidR="00D14869" w:rsidRPr="00D7118B">
        <w:rPr>
          <w:color w:val="000000"/>
        </w:rPr>
        <w:t>H</w:t>
      </w:r>
      <w:r w:rsidR="00D14869" w:rsidRPr="00D7118B">
        <w:rPr>
          <w:color w:val="000000"/>
          <w:vertAlign w:val="subscript"/>
        </w:rPr>
        <w:t>2</w:t>
      </w:r>
      <w:r w:rsidRPr="00D7118B">
        <w:rPr>
          <w:color w:val="000000"/>
        </w:rPr>
        <w:t xml:space="preserve">O)H-Pt-С = 180° близка к экспериментальным </w:t>
      </w:r>
      <w:r w:rsidR="008A56F6">
        <w:rPr>
          <w:color w:val="000000"/>
        </w:rPr>
        <w:t>данным для систем с</w:t>
      </w:r>
      <w:r w:rsidRPr="00D7118B">
        <w:rPr>
          <w:color w:val="000000"/>
        </w:rPr>
        <w:t xml:space="preserve"> большим количеством кислорода. Для модели присоединения с углом (</w:t>
      </w:r>
      <w:r w:rsidR="00417695" w:rsidRPr="00D7118B">
        <w:rPr>
          <w:color w:val="000000"/>
        </w:rPr>
        <w:t>H</w:t>
      </w:r>
      <w:r w:rsidR="00417695" w:rsidRPr="00D7118B">
        <w:rPr>
          <w:color w:val="000000"/>
          <w:vertAlign w:val="subscript"/>
        </w:rPr>
        <w:t>2</w:t>
      </w:r>
      <w:r w:rsidRPr="00D7118B">
        <w:rPr>
          <w:color w:val="000000"/>
        </w:rPr>
        <w:t>O)H-Pt-С = 90° наблюдается энергия</w:t>
      </w:r>
      <w:r w:rsidR="005C1F87">
        <w:rPr>
          <w:color w:val="000000"/>
        </w:rPr>
        <w:t>, характерная для</w:t>
      </w:r>
      <w:r w:rsidRPr="00D7118B">
        <w:rPr>
          <w:color w:val="000000"/>
        </w:rPr>
        <w:t xml:space="preserve"> модел</w:t>
      </w:r>
      <w:r w:rsidR="005C1F87">
        <w:rPr>
          <w:color w:val="000000"/>
        </w:rPr>
        <w:t>и</w:t>
      </w:r>
      <w:r w:rsidRPr="00D7118B">
        <w:rPr>
          <w:color w:val="000000"/>
        </w:rPr>
        <w:t xml:space="preserve"> </w:t>
      </w:r>
      <w:r w:rsidR="005C1F87">
        <w:rPr>
          <w:color w:val="000000"/>
        </w:rPr>
        <w:t xml:space="preserve">с одним </w:t>
      </w:r>
      <w:r w:rsidRPr="00D7118B">
        <w:rPr>
          <w:color w:val="000000"/>
        </w:rPr>
        <w:t>атом</w:t>
      </w:r>
      <w:r w:rsidR="005C1F87">
        <w:rPr>
          <w:color w:val="000000"/>
        </w:rPr>
        <w:t>ом</w:t>
      </w:r>
      <w:r w:rsidRPr="00D7118B">
        <w:rPr>
          <w:color w:val="000000"/>
        </w:rPr>
        <w:t xml:space="preserve"> кислорода [</w:t>
      </w:r>
      <w:r w:rsidR="006C2737" w:rsidRPr="006C2737">
        <w:rPr>
          <w:color w:val="000000"/>
        </w:rPr>
        <w:t>3</w:t>
      </w:r>
      <w:r w:rsidRPr="00D7118B">
        <w:rPr>
          <w:color w:val="000000"/>
        </w:rPr>
        <w:t>].</w:t>
      </w:r>
    </w:p>
    <w:p w:rsidR="002D5C91" w:rsidRPr="00C91281" w:rsidRDefault="00680383" w:rsidP="00C9128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Д</w:t>
      </w:r>
      <w:r w:rsidR="00D7118B">
        <w:rPr>
          <w:color w:val="000000"/>
        </w:rPr>
        <w:t xml:space="preserve">ля моделей </w:t>
      </w:r>
      <w:r w:rsidR="004644B4">
        <w:rPr>
          <w:color w:val="000000"/>
        </w:rPr>
        <w:t xml:space="preserve">с </w:t>
      </w:r>
      <w:r w:rsidR="00D7118B">
        <w:rPr>
          <w:color w:val="000000"/>
        </w:rPr>
        <w:t xml:space="preserve">углом </w:t>
      </w:r>
      <w:r w:rsidR="00D7118B">
        <w:rPr>
          <w:color w:val="000000"/>
          <w:lang w:val="en-US"/>
        </w:rPr>
        <w:t>H</w:t>
      </w:r>
      <w:r w:rsidR="00D7118B" w:rsidRPr="00D7118B">
        <w:rPr>
          <w:color w:val="000000"/>
        </w:rPr>
        <w:t>-</w:t>
      </w:r>
      <w:r w:rsidR="00D7118B">
        <w:rPr>
          <w:color w:val="000000"/>
          <w:lang w:val="en-US"/>
        </w:rPr>
        <w:t>Pt</w:t>
      </w:r>
      <w:r w:rsidR="00D7118B" w:rsidRPr="00D7118B">
        <w:rPr>
          <w:color w:val="000000"/>
        </w:rPr>
        <w:t>-</w:t>
      </w:r>
      <w:proofErr w:type="spellStart"/>
      <w:r w:rsidR="00D7118B">
        <w:rPr>
          <w:color w:val="000000"/>
          <w:lang w:val="en-US"/>
        </w:rPr>
        <w:t>Gr</w:t>
      </w:r>
      <w:proofErr w:type="spellEnd"/>
      <w:r w:rsidR="00D7118B">
        <w:rPr>
          <w:color w:val="000000"/>
        </w:rPr>
        <w:t xml:space="preserve"> = </w:t>
      </w:r>
      <w:r w:rsidR="00D7118B" w:rsidRPr="00D7118B">
        <w:rPr>
          <w:color w:val="000000"/>
        </w:rPr>
        <w:t xml:space="preserve">90° </w:t>
      </w:r>
      <w:r w:rsidR="004644B4">
        <w:rPr>
          <w:color w:val="000000"/>
        </w:rPr>
        <w:t xml:space="preserve">и с расстоянием </w:t>
      </w:r>
      <w:r w:rsidR="004644B4">
        <w:rPr>
          <w:color w:val="000000"/>
          <w:lang w:val="en-US"/>
        </w:rPr>
        <w:t>H</w:t>
      </w:r>
      <w:r w:rsidR="004644B4" w:rsidRPr="00D7118B">
        <w:rPr>
          <w:color w:val="000000"/>
        </w:rPr>
        <w:t>-</w:t>
      </w:r>
      <w:r w:rsidR="004644B4">
        <w:rPr>
          <w:color w:val="000000"/>
          <w:lang w:val="en-US"/>
        </w:rPr>
        <w:t>Pt</w:t>
      </w:r>
      <w:r w:rsidR="004644B4">
        <w:rPr>
          <w:color w:val="000000"/>
        </w:rPr>
        <w:t xml:space="preserve"> меньше 6</w:t>
      </w:r>
      <w:r w:rsidR="0092796F">
        <w:rPr>
          <w:color w:val="000000"/>
        </w:rPr>
        <w:t xml:space="preserve"> </w:t>
      </w:r>
      <w:r w:rsidR="004644B4" w:rsidRPr="00D7118B">
        <w:rPr>
          <w:color w:val="000000"/>
        </w:rPr>
        <w:t xml:space="preserve">Å </w:t>
      </w:r>
      <w:r w:rsidR="004644B4">
        <w:rPr>
          <w:color w:val="000000"/>
        </w:rPr>
        <w:t>наблюдается</w:t>
      </w:r>
      <w:r w:rsidR="008C049F">
        <w:rPr>
          <w:color w:val="000000"/>
        </w:rPr>
        <w:t xml:space="preserve"> химическое</w:t>
      </w:r>
      <w:r w:rsidR="004644B4">
        <w:rPr>
          <w:color w:val="000000"/>
        </w:rPr>
        <w:t xml:space="preserve"> взаимодействие между </w:t>
      </w:r>
      <w:proofErr w:type="spellStart"/>
      <w:r w:rsidR="004644B4">
        <w:rPr>
          <w:color w:val="000000"/>
        </w:rPr>
        <w:t>адсорбатом</w:t>
      </w:r>
      <w:proofErr w:type="spellEnd"/>
      <w:r w:rsidR="004644B4">
        <w:rPr>
          <w:color w:val="000000"/>
        </w:rPr>
        <w:t xml:space="preserve"> и поверхностью </w:t>
      </w:r>
      <w:proofErr w:type="spellStart"/>
      <w:r w:rsidR="004644B4">
        <w:rPr>
          <w:color w:val="000000"/>
        </w:rPr>
        <w:t>графена</w:t>
      </w:r>
      <w:proofErr w:type="spellEnd"/>
      <w:r w:rsidR="006C2737">
        <w:rPr>
          <w:color w:val="000000"/>
        </w:rPr>
        <w:t xml:space="preserve">, для расстояний </w:t>
      </w:r>
      <w:r w:rsidR="006C2737">
        <w:rPr>
          <w:color w:val="000000"/>
          <w:lang w:val="en-US"/>
        </w:rPr>
        <w:t>H</w:t>
      </w:r>
      <w:r w:rsidR="006C2737" w:rsidRPr="006C2737">
        <w:rPr>
          <w:color w:val="000000"/>
        </w:rPr>
        <w:t>-</w:t>
      </w:r>
      <w:r w:rsidR="006C2737">
        <w:rPr>
          <w:color w:val="000000"/>
          <w:lang w:val="en-US"/>
        </w:rPr>
        <w:t>Pt</w:t>
      </w:r>
      <w:r w:rsidR="006C2737" w:rsidRPr="006C2737">
        <w:rPr>
          <w:color w:val="000000"/>
        </w:rPr>
        <w:t xml:space="preserve"> </w:t>
      </w:r>
      <w:r w:rsidR="006C2737">
        <w:rPr>
          <w:color w:val="000000"/>
        </w:rPr>
        <w:t>больше 6</w:t>
      </w:r>
      <w:r w:rsidR="0092796F">
        <w:rPr>
          <w:color w:val="000000"/>
        </w:rPr>
        <w:t xml:space="preserve"> </w:t>
      </w:r>
      <w:r w:rsidR="006C2737" w:rsidRPr="00D7118B">
        <w:rPr>
          <w:color w:val="000000"/>
        </w:rPr>
        <w:t>Å</w:t>
      </w:r>
      <w:r w:rsidR="006C2737">
        <w:rPr>
          <w:color w:val="000000"/>
        </w:rPr>
        <w:t xml:space="preserve"> наблюдается слабая связь с </w:t>
      </w:r>
      <w:proofErr w:type="spellStart"/>
      <w:r w:rsidR="006C2737">
        <w:rPr>
          <w:color w:val="000000"/>
        </w:rPr>
        <w:t>графеном</w:t>
      </w:r>
      <w:proofErr w:type="spellEnd"/>
      <w:r w:rsidR="006C2737">
        <w:rPr>
          <w:color w:val="000000"/>
        </w:rPr>
        <w:t xml:space="preserve">. Для всех моделей </w:t>
      </w:r>
      <w:r w:rsidR="0092796F">
        <w:rPr>
          <w:color w:val="000000"/>
        </w:rPr>
        <w:t xml:space="preserve">с расстоянием </w:t>
      </w:r>
      <w:r w:rsidR="004E2DC3">
        <w:rPr>
          <w:color w:val="000000"/>
          <w:lang w:val="en-US"/>
        </w:rPr>
        <w:t>H</w:t>
      </w:r>
      <w:r w:rsidR="00714E06" w:rsidRPr="00714E06">
        <w:rPr>
          <w:color w:val="000000"/>
        </w:rPr>
        <w:t>-</w:t>
      </w:r>
      <w:r w:rsidR="004E2DC3">
        <w:rPr>
          <w:color w:val="000000"/>
          <w:lang w:val="en-US"/>
        </w:rPr>
        <w:t>Pt</w:t>
      </w:r>
      <w:r w:rsidR="00714E06" w:rsidRPr="00714E06">
        <w:rPr>
          <w:color w:val="000000"/>
        </w:rPr>
        <w:t xml:space="preserve"> </w:t>
      </w:r>
      <w:r w:rsidR="0092796F">
        <w:rPr>
          <w:color w:val="000000"/>
        </w:rPr>
        <w:t>мен</w:t>
      </w:r>
      <w:r w:rsidR="00B83E67">
        <w:rPr>
          <w:color w:val="000000"/>
        </w:rPr>
        <w:t>ьш</w:t>
      </w:r>
      <w:r w:rsidR="0092796F">
        <w:rPr>
          <w:color w:val="000000"/>
        </w:rPr>
        <w:t xml:space="preserve">е 2 </w:t>
      </w:r>
      <w:r w:rsidR="0092796F" w:rsidRPr="00D7118B">
        <w:rPr>
          <w:color w:val="000000"/>
        </w:rPr>
        <w:t>Å</w:t>
      </w:r>
      <w:r w:rsidR="0092796F">
        <w:rPr>
          <w:color w:val="000000"/>
        </w:rPr>
        <w:t xml:space="preserve"> наблюдается сильная связь </w:t>
      </w:r>
      <w:r w:rsidR="00B351FD">
        <w:rPr>
          <w:color w:val="000000"/>
          <w:lang w:val="en-US"/>
        </w:rPr>
        <w:t>H</w:t>
      </w:r>
      <w:r w:rsidR="00714E06" w:rsidRPr="00714E06">
        <w:rPr>
          <w:color w:val="000000"/>
          <w:vertAlign w:val="superscript"/>
        </w:rPr>
        <w:t>+</w:t>
      </w:r>
      <w:r w:rsidR="00714E06" w:rsidRPr="00714E06">
        <w:rPr>
          <w:color w:val="000000"/>
        </w:rPr>
        <w:t xml:space="preserve"> </w:t>
      </w:r>
      <w:r w:rsidR="0092796F">
        <w:rPr>
          <w:color w:val="000000"/>
        </w:rPr>
        <w:t xml:space="preserve">с </w:t>
      </w:r>
      <w:r w:rsidR="0092796F">
        <w:rPr>
          <w:color w:val="000000"/>
          <w:lang w:val="en-US"/>
        </w:rPr>
        <w:t>Pt</w:t>
      </w:r>
      <w:r w:rsidR="0092796F" w:rsidRPr="0092796F">
        <w:rPr>
          <w:color w:val="000000"/>
        </w:rPr>
        <w:t>.</w:t>
      </w:r>
    </w:p>
    <w:p w:rsidR="00A02163" w:rsidRPr="00A02163" w:rsidRDefault="00714E0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80383">
        <w:rPr>
          <w:i/>
          <w:iCs/>
          <w:color w:val="000000"/>
        </w:rPr>
        <w:t>Работа выполнена в рамках проекта № ПНИ 2022/24–14 от 01.11.2022 «Моделирование электрохимических характеристик каталитических слоев на основе сложных углеродных наноструктур» при поддержке гранта НИУ «МЭИ» на реализацию программы научных исследований «Приоритет 2030: Технологии будущего» в 2022-2024 гг</w:t>
      </w:r>
      <w:r w:rsidR="00C91281" w:rsidRPr="00C91281">
        <w:rPr>
          <w:i/>
          <w:iCs/>
          <w:color w:val="000000"/>
        </w:rPr>
        <w:t>.</w:t>
      </w:r>
    </w:p>
    <w:p w:rsidR="00130241" w:rsidRPr="005E1B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Default="00116478" w:rsidP="002D5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E1B30">
        <w:rPr>
          <w:color w:val="000000"/>
        </w:rPr>
        <w:t xml:space="preserve">1. </w:t>
      </w:r>
      <w:r w:rsidR="002D5C91" w:rsidRPr="002D5C91">
        <w:rPr>
          <w:color w:val="000000"/>
          <w:lang w:val="en-US"/>
        </w:rPr>
        <w:t>Smirnov</w:t>
      </w:r>
      <w:r w:rsidR="002D5C91" w:rsidRPr="005E1B30">
        <w:rPr>
          <w:color w:val="000000"/>
        </w:rPr>
        <w:t xml:space="preserve"> </w:t>
      </w:r>
      <w:r w:rsidR="002D5C91" w:rsidRPr="002D5C91">
        <w:rPr>
          <w:color w:val="000000"/>
          <w:lang w:val="en-US"/>
        </w:rPr>
        <w:t>S</w:t>
      </w:r>
      <w:r w:rsidR="002D5C91" w:rsidRPr="005E1B30">
        <w:rPr>
          <w:color w:val="000000"/>
        </w:rPr>
        <w:t xml:space="preserve">. </w:t>
      </w:r>
      <w:r w:rsidR="002D5C91" w:rsidRPr="002D5C91">
        <w:rPr>
          <w:color w:val="000000"/>
          <w:lang w:val="en-US"/>
        </w:rPr>
        <w:t>A</w:t>
      </w:r>
      <w:r w:rsidR="002D5C91" w:rsidRPr="005E1B30">
        <w:rPr>
          <w:color w:val="000000"/>
        </w:rPr>
        <w:t xml:space="preserve">. </w:t>
      </w:r>
      <w:r w:rsidR="002D5C91" w:rsidRPr="002D5C91">
        <w:rPr>
          <w:color w:val="000000"/>
          <w:lang w:val="en-US"/>
        </w:rPr>
        <w:t>et</w:t>
      </w:r>
      <w:r w:rsidR="002D5C91" w:rsidRPr="005E1B30">
        <w:rPr>
          <w:color w:val="000000"/>
        </w:rPr>
        <w:t xml:space="preserve"> </w:t>
      </w:r>
      <w:r w:rsidR="002D5C91" w:rsidRPr="002D5C91">
        <w:rPr>
          <w:color w:val="000000"/>
          <w:lang w:val="en-US"/>
        </w:rPr>
        <w:t>al</w:t>
      </w:r>
      <w:r w:rsidR="002D5C91" w:rsidRPr="005E1B30">
        <w:rPr>
          <w:color w:val="000000"/>
        </w:rPr>
        <w:t>.</w:t>
      </w:r>
      <w:r w:rsidRPr="005E1B30">
        <w:rPr>
          <w:color w:val="000000"/>
        </w:rPr>
        <w:t xml:space="preserve"> </w:t>
      </w:r>
      <w:r w:rsidR="002D5C91" w:rsidRPr="002D5C91">
        <w:rPr>
          <w:color w:val="000000"/>
          <w:lang w:val="en-US"/>
        </w:rPr>
        <w:t>Adsorption and</w:t>
      </w:r>
      <w:r w:rsidR="002D5C91">
        <w:rPr>
          <w:color w:val="000000"/>
          <w:lang w:val="en-US"/>
        </w:rPr>
        <w:t xml:space="preserve"> </w:t>
      </w:r>
      <w:r w:rsidR="002D5C91" w:rsidRPr="002D5C91">
        <w:rPr>
          <w:color w:val="000000"/>
          <w:lang w:val="en-US"/>
        </w:rPr>
        <w:t>Recombination of H</w:t>
      </w:r>
      <w:r w:rsidR="00714E06" w:rsidRPr="00714E06">
        <w:rPr>
          <w:color w:val="000000"/>
          <w:vertAlign w:val="superscript"/>
          <w:lang w:val="en-US"/>
        </w:rPr>
        <w:t>+</w:t>
      </w:r>
      <w:r w:rsidR="002D5C91" w:rsidRPr="002D5C91">
        <w:rPr>
          <w:color w:val="000000"/>
          <w:lang w:val="en-US"/>
        </w:rPr>
        <w:t xml:space="preserve"> and H</w:t>
      </w:r>
      <w:bookmarkStart w:id="0" w:name="_GoBack"/>
      <w:r w:rsidR="00714E06" w:rsidRPr="00714E06">
        <w:rPr>
          <w:color w:val="000000"/>
          <w:vertAlign w:val="subscript"/>
          <w:lang w:val="en-US"/>
        </w:rPr>
        <w:t>3</w:t>
      </w:r>
      <w:bookmarkEnd w:id="0"/>
      <w:r w:rsidR="002D5C91" w:rsidRPr="002D5C91">
        <w:rPr>
          <w:color w:val="000000"/>
          <w:lang w:val="en-US"/>
        </w:rPr>
        <w:t>O</w:t>
      </w:r>
      <w:r w:rsidR="00714E06" w:rsidRPr="00714E06">
        <w:rPr>
          <w:color w:val="000000"/>
          <w:vertAlign w:val="superscript"/>
          <w:lang w:val="en-US"/>
        </w:rPr>
        <w:t>+</w:t>
      </w:r>
      <w:r w:rsidR="002D5C91" w:rsidRPr="002D5C91">
        <w:rPr>
          <w:color w:val="000000"/>
          <w:lang w:val="en-US"/>
        </w:rPr>
        <w:t xml:space="preserve"> on</w:t>
      </w:r>
      <w:r w:rsidR="002D5C91">
        <w:rPr>
          <w:color w:val="000000"/>
          <w:lang w:val="en-US"/>
        </w:rPr>
        <w:t xml:space="preserve"> </w:t>
      </w:r>
      <w:r w:rsidR="002D5C91" w:rsidRPr="002D5C91">
        <w:rPr>
          <w:color w:val="000000"/>
          <w:lang w:val="en-US"/>
        </w:rPr>
        <w:t>Graphene-Supported Pt</w:t>
      </w:r>
      <w:r w:rsidR="00714E06" w:rsidRPr="00714E06">
        <w:rPr>
          <w:color w:val="000000"/>
          <w:vertAlign w:val="subscript"/>
          <w:lang w:val="en-US"/>
        </w:rPr>
        <w:t>1</w:t>
      </w:r>
      <w:r w:rsidR="002D5C91" w:rsidRPr="002D5C91">
        <w:rPr>
          <w:color w:val="000000"/>
          <w:lang w:val="en-US"/>
        </w:rPr>
        <w:t>, Pt</w:t>
      </w:r>
      <w:r w:rsidR="00714E06" w:rsidRPr="00714E06">
        <w:rPr>
          <w:color w:val="000000"/>
          <w:vertAlign w:val="subscript"/>
          <w:lang w:val="en-US"/>
        </w:rPr>
        <w:t>13</w:t>
      </w:r>
      <w:r w:rsidR="002D5C91" w:rsidRPr="002D5C91">
        <w:rPr>
          <w:color w:val="000000"/>
          <w:lang w:val="en-US"/>
        </w:rPr>
        <w:t>, and</w:t>
      </w:r>
      <w:r w:rsidR="002D5C91">
        <w:rPr>
          <w:color w:val="000000"/>
          <w:lang w:val="en-US"/>
        </w:rPr>
        <w:t xml:space="preserve"> </w:t>
      </w:r>
      <w:r w:rsidR="002D5C91" w:rsidRPr="002D5C91">
        <w:rPr>
          <w:color w:val="000000"/>
          <w:lang w:val="en-US"/>
        </w:rPr>
        <w:t>Pt</w:t>
      </w:r>
      <w:r w:rsidR="00714E06" w:rsidRPr="00714E06">
        <w:rPr>
          <w:color w:val="000000"/>
          <w:vertAlign w:val="subscript"/>
          <w:lang w:val="en-US"/>
        </w:rPr>
        <w:t xml:space="preserve">14 </w:t>
      </w:r>
      <w:r w:rsidR="002D5C91" w:rsidRPr="002D5C91">
        <w:rPr>
          <w:color w:val="000000"/>
          <w:lang w:val="en-US"/>
        </w:rPr>
        <w:t>Nanoclusters: A First Principles</w:t>
      </w:r>
      <w:r w:rsidR="002D5C91">
        <w:rPr>
          <w:color w:val="000000"/>
          <w:lang w:val="en-US"/>
        </w:rPr>
        <w:t xml:space="preserve"> </w:t>
      </w:r>
      <w:r w:rsidR="0030005D">
        <w:rPr>
          <w:color w:val="000000"/>
          <w:lang w:val="en-US"/>
        </w:rPr>
        <w:t>Study</w:t>
      </w:r>
      <w:r w:rsidR="002D5C91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 xml:space="preserve">// </w:t>
      </w:r>
      <w:r w:rsidR="002D5C91" w:rsidRPr="002D5C91">
        <w:rPr>
          <w:color w:val="000000"/>
          <w:lang w:val="en-US"/>
        </w:rPr>
        <w:t>Catalysts</w:t>
      </w:r>
      <w:r w:rsidRPr="00126F0F">
        <w:rPr>
          <w:color w:val="000000"/>
          <w:lang w:val="en-US"/>
        </w:rPr>
        <w:t xml:space="preserve">. </w:t>
      </w:r>
      <w:r w:rsidR="002D5C91">
        <w:rPr>
          <w:color w:val="000000"/>
          <w:lang w:val="en-US"/>
        </w:rPr>
        <w:t>2024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="002D5C91">
        <w:rPr>
          <w:color w:val="000000"/>
          <w:lang w:val="en-US"/>
        </w:rPr>
        <w:t>14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 w:rsidR="002D5C91">
        <w:rPr>
          <w:color w:val="000000"/>
          <w:lang w:val="en-US"/>
        </w:rPr>
        <w:t>108</w:t>
      </w:r>
      <w:r w:rsidRPr="00116478">
        <w:rPr>
          <w:color w:val="000000"/>
          <w:lang w:val="en-US"/>
        </w:rPr>
        <w:t>.</w:t>
      </w:r>
    </w:p>
    <w:p w:rsidR="004644B4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92796F" w:rsidRPr="0092796F">
        <w:rPr>
          <w:noProof/>
          <w:lang w:val="en-US"/>
        </w:rPr>
        <w:t>Nechaev Y. S. et al. Methodology and results of studying the states of hydrogen in graphene structures //</w:t>
      </w:r>
      <w:r w:rsidR="00193476">
        <w:rPr>
          <w:noProof/>
          <w:lang w:val="en-US"/>
        </w:rPr>
        <w:t xml:space="preserve"> </w:t>
      </w:r>
      <w:r w:rsidR="0092796F" w:rsidRPr="0092796F">
        <w:rPr>
          <w:noProof/>
          <w:lang w:val="en-US"/>
        </w:rPr>
        <w:t xml:space="preserve">Fullerenes, Nanotubes and Carbon Nanostructures. 2022. </w:t>
      </w:r>
      <w:r w:rsidR="0092796F">
        <w:rPr>
          <w:noProof/>
          <w:lang w:val="en-US"/>
        </w:rPr>
        <w:t xml:space="preserve">Vol. </w:t>
      </w:r>
      <w:r w:rsidR="0092796F" w:rsidRPr="0092796F">
        <w:rPr>
          <w:noProof/>
          <w:lang w:val="en-US"/>
        </w:rPr>
        <w:t xml:space="preserve">30. №. 1. </w:t>
      </w:r>
      <w:r w:rsidR="0092796F">
        <w:rPr>
          <w:noProof/>
          <w:lang w:val="en-US"/>
        </w:rPr>
        <w:t>PP</w:t>
      </w:r>
      <w:r w:rsidR="0092796F" w:rsidRPr="0092796F">
        <w:rPr>
          <w:noProof/>
          <w:lang w:val="en-US"/>
        </w:rPr>
        <w:t xml:space="preserve"> 140-145.</w:t>
      </w:r>
    </w:p>
    <w:p w:rsidR="00193476" w:rsidRPr="004644B4" w:rsidRDefault="00193476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Pr="00193476">
        <w:rPr>
          <w:noProof/>
          <w:lang w:val="en-US"/>
        </w:rPr>
        <w:t>Ri G. C., Kim J. S., Yu C. J. Role of water molecules in enhancing the proton conductivity on reduced graphene oxide under high humidity //</w:t>
      </w:r>
      <w:r w:rsidR="0030005D">
        <w:rPr>
          <w:noProof/>
          <w:lang w:val="en-US"/>
        </w:rPr>
        <w:t xml:space="preserve"> </w:t>
      </w:r>
      <w:r w:rsidRPr="00193476">
        <w:rPr>
          <w:noProof/>
          <w:lang w:val="en-US"/>
        </w:rPr>
        <w:t xml:space="preserve">Physical Review Applied. 2018. </w:t>
      </w:r>
      <w:r>
        <w:rPr>
          <w:noProof/>
          <w:lang w:val="en-US"/>
        </w:rPr>
        <w:t>V</w:t>
      </w:r>
      <w:r w:rsidRPr="00193476">
        <w:rPr>
          <w:noProof/>
          <w:lang w:val="en-US"/>
        </w:rPr>
        <w:t xml:space="preserve">. 10. №. 3. </w:t>
      </w:r>
      <w:r>
        <w:rPr>
          <w:noProof/>
          <w:lang w:val="en-US"/>
        </w:rPr>
        <w:t>P</w:t>
      </w:r>
      <w:r w:rsidRPr="00193476">
        <w:rPr>
          <w:noProof/>
          <w:lang w:val="en-US"/>
        </w:rPr>
        <w:t>. 034018.</w:t>
      </w:r>
    </w:p>
    <w:sectPr w:rsidR="00193476" w:rsidRPr="004644B4" w:rsidSect="00714E0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C0B"/>
    <w:multiLevelType w:val="hybridMultilevel"/>
    <w:tmpl w:val="92C03E32"/>
    <w:lvl w:ilvl="0" w:tplc="F71228D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Руслан Меншарапов">
    <w15:presenceInfo w15:providerId="None" w15:userId="Руслан Меншарапо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149AB"/>
    <w:rsid w:val="00063966"/>
    <w:rsid w:val="00086081"/>
    <w:rsid w:val="000B5012"/>
    <w:rsid w:val="000C3166"/>
    <w:rsid w:val="001006C8"/>
    <w:rsid w:val="00101A1C"/>
    <w:rsid w:val="00103657"/>
    <w:rsid w:val="00106375"/>
    <w:rsid w:val="00116478"/>
    <w:rsid w:val="0012309E"/>
    <w:rsid w:val="00130241"/>
    <w:rsid w:val="00142F57"/>
    <w:rsid w:val="00193476"/>
    <w:rsid w:val="0019610A"/>
    <w:rsid w:val="001B6120"/>
    <w:rsid w:val="001D1C20"/>
    <w:rsid w:val="001E61C2"/>
    <w:rsid w:val="001F0493"/>
    <w:rsid w:val="00204C7E"/>
    <w:rsid w:val="002264EE"/>
    <w:rsid w:val="0023307C"/>
    <w:rsid w:val="002439EC"/>
    <w:rsid w:val="00260219"/>
    <w:rsid w:val="00282E6C"/>
    <w:rsid w:val="002D5C91"/>
    <w:rsid w:val="002E500B"/>
    <w:rsid w:val="0030005D"/>
    <w:rsid w:val="0031361E"/>
    <w:rsid w:val="00313738"/>
    <w:rsid w:val="00325C9A"/>
    <w:rsid w:val="00341BE7"/>
    <w:rsid w:val="00367639"/>
    <w:rsid w:val="00391C38"/>
    <w:rsid w:val="00396F26"/>
    <w:rsid w:val="003B76D6"/>
    <w:rsid w:val="003E0B5E"/>
    <w:rsid w:val="003E6B74"/>
    <w:rsid w:val="003F543A"/>
    <w:rsid w:val="00417695"/>
    <w:rsid w:val="004644B4"/>
    <w:rsid w:val="00472EB4"/>
    <w:rsid w:val="004A26A3"/>
    <w:rsid w:val="004E2DC3"/>
    <w:rsid w:val="004F0EDF"/>
    <w:rsid w:val="00522BF1"/>
    <w:rsid w:val="00590166"/>
    <w:rsid w:val="005C1F87"/>
    <w:rsid w:val="005D022B"/>
    <w:rsid w:val="005E1B30"/>
    <w:rsid w:val="005E5BE9"/>
    <w:rsid w:val="00680383"/>
    <w:rsid w:val="0069427D"/>
    <w:rsid w:val="006A2A7B"/>
    <w:rsid w:val="006C2737"/>
    <w:rsid w:val="006D03A8"/>
    <w:rsid w:val="006E01C9"/>
    <w:rsid w:val="006F7A19"/>
    <w:rsid w:val="00714E06"/>
    <w:rsid w:val="007213E1"/>
    <w:rsid w:val="007260B0"/>
    <w:rsid w:val="00730004"/>
    <w:rsid w:val="00775389"/>
    <w:rsid w:val="00797838"/>
    <w:rsid w:val="007C05AC"/>
    <w:rsid w:val="007C36D8"/>
    <w:rsid w:val="007F2744"/>
    <w:rsid w:val="00805DDC"/>
    <w:rsid w:val="00807993"/>
    <w:rsid w:val="008174CF"/>
    <w:rsid w:val="00871AA8"/>
    <w:rsid w:val="008931BE"/>
    <w:rsid w:val="008A56F6"/>
    <w:rsid w:val="008A667F"/>
    <w:rsid w:val="008C049F"/>
    <w:rsid w:val="008C67E3"/>
    <w:rsid w:val="00921D45"/>
    <w:rsid w:val="0092796F"/>
    <w:rsid w:val="00933A92"/>
    <w:rsid w:val="009A66DB"/>
    <w:rsid w:val="009B2F80"/>
    <w:rsid w:val="009B3300"/>
    <w:rsid w:val="009B5961"/>
    <w:rsid w:val="009D0B9D"/>
    <w:rsid w:val="009F3380"/>
    <w:rsid w:val="00A02163"/>
    <w:rsid w:val="00A30DD1"/>
    <w:rsid w:val="00A314FE"/>
    <w:rsid w:val="00A74E43"/>
    <w:rsid w:val="00A90EAE"/>
    <w:rsid w:val="00B16AEF"/>
    <w:rsid w:val="00B349BC"/>
    <w:rsid w:val="00B351FD"/>
    <w:rsid w:val="00B5050C"/>
    <w:rsid w:val="00B71D85"/>
    <w:rsid w:val="00B83E67"/>
    <w:rsid w:val="00BA2EA9"/>
    <w:rsid w:val="00BF36F8"/>
    <w:rsid w:val="00BF4622"/>
    <w:rsid w:val="00C17BB6"/>
    <w:rsid w:val="00C63ADC"/>
    <w:rsid w:val="00C82FF4"/>
    <w:rsid w:val="00C91281"/>
    <w:rsid w:val="00CB4624"/>
    <w:rsid w:val="00CB7F91"/>
    <w:rsid w:val="00CD00B1"/>
    <w:rsid w:val="00D14869"/>
    <w:rsid w:val="00D22306"/>
    <w:rsid w:val="00D34D11"/>
    <w:rsid w:val="00D42542"/>
    <w:rsid w:val="00D7118B"/>
    <w:rsid w:val="00D8121C"/>
    <w:rsid w:val="00DA174E"/>
    <w:rsid w:val="00E0420A"/>
    <w:rsid w:val="00E22189"/>
    <w:rsid w:val="00E6697A"/>
    <w:rsid w:val="00E74069"/>
    <w:rsid w:val="00EB1F49"/>
    <w:rsid w:val="00F865B3"/>
    <w:rsid w:val="00F97751"/>
    <w:rsid w:val="00FB1509"/>
    <w:rsid w:val="00FE73AF"/>
    <w:rsid w:val="00FF1133"/>
    <w:rsid w:val="00FF1903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14E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14E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14E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14E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14E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14E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4E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14E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14E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8A66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667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667F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66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667F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667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A66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FB173A-41C5-4BC9-B480-99A5E41D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segak</cp:lastModifiedBy>
  <cp:revision>4</cp:revision>
  <dcterms:created xsi:type="dcterms:W3CDTF">2024-02-05T18:05:00Z</dcterms:created>
  <dcterms:modified xsi:type="dcterms:W3CDTF">2024-02-06T13:02:00Z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