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CE9D" w14:textId="0BAB6817" w:rsidR="00264ABA" w:rsidRDefault="005B53C9" w:rsidP="00743B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743BAF" w:rsidRPr="00743B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оллоидны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="00743BAF" w:rsidRPr="00743B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квантовы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="00743BAF" w:rsidRPr="00743B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="00743BAF" w:rsidRPr="00743B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743BAF" w:rsidRPr="00743B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CdSe</w:t>
      </w:r>
      <w:proofErr w:type="spellEnd"/>
      <w:r w:rsidR="00743BAF" w:rsidRPr="00743B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хиральными </w:t>
      </w:r>
      <w:proofErr w:type="spellStart"/>
      <w:r w:rsidR="00743BAF" w:rsidRPr="00743B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лигандами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49C4E4B1" w14:textId="09532A00" w:rsidR="005B53C9" w:rsidRDefault="005B53C9" w:rsidP="00743B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синтез и оптические свойства</w:t>
      </w:r>
    </w:p>
    <w:p w14:paraId="4B334243" w14:textId="77777777" w:rsidR="00743BAF" w:rsidRPr="005B53C9" w:rsidRDefault="00743BAF" w:rsidP="00743B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5B53C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Слободской И.Г.</w:t>
      </w:r>
    </w:p>
    <w:p w14:paraId="0881ED65" w14:textId="77777777" w:rsidR="00743BAF" w:rsidRDefault="00743BAF" w:rsidP="00743B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43B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Студент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2 курс специалитета</w:t>
      </w:r>
    </w:p>
    <w:p w14:paraId="7B7CE220" w14:textId="77777777" w:rsidR="00743BAF" w:rsidRPr="00743BAF" w:rsidRDefault="00743BAF" w:rsidP="00743B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43B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Московский государственный университет имени М.В. Ломоносова, </w:t>
      </w:r>
    </w:p>
    <w:p w14:paraId="00FBECCD" w14:textId="77777777" w:rsidR="00743BAF" w:rsidRDefault="00743BAF" w:rsidP="00743B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43B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химический факультет, Москва, Россия</w:t>
      </w:r>
    </w:p>
    <w:p w14:paraId="5BB81BA9" w14:textId="77777777" w:rsidR="00743BAF" w:rsidRPr="005B53C9" w:rsidRDefault="00743BAF" w:rsidP="005B53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B53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E-mail:</w:t>
      </w:r>
      <w:r w:rsidRPr="005B53C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  <w:hyperlink r:id="rId4" w:history="1">
        <w:r w:rsidRPr="005B53C9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  <w:lang w:eastAsia="ru-RU"/>
          </w:rPr>
          <w:t>i.slobodskoy494@yandex.ru</w:t>
        </w:r>
      </w:hyperlink>
    </w:p>
    <w:p w14:paraId="4109FC29" w14:textId="77777777" w:rsidR="00743BAF" w:rsidRPr="003E4DBF" w:rsidRDefault="0061638B" w:rsidP="002673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Хиральность – фундаментальное свойство природы. </w:t>
      </w:r>
      <w:r w:rsidR="00E9198D" w:rsidRPr="003E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Представляет интерес исследование </w:t>
      </w:r>
      <w:r w:rsidR="00844F7D" w:rsidRPr="003E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коллоидных </w:t>
      </w:r>
      <w:r w:rsidR="00E9198D" w:rsidRPr="003E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полупроводниковых наночастиц, обладающих </w:t>
      </w:r>
      <w:r w:rsidR="003E02D6" w:rsidRPr="003E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 свойством</w:t>
      </w:r>
      <w:r w:rsidR="005B3551" w:rsidRPr="003E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[1]</w:t>
      </w:r>
      <w:r w:rsidR="00844F7D" w:rsidRPr="003E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Они могут проявлять круговой дихроизм, по-разному поглощая право- и </w:t>
      </w:r>
      <w:proofErr w:type="spellStart"/>
      <w:r w:rsidR="00844F7D" w:rsidRPr="003E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левополяризованный</w:t>
      </w:r>
      <w:proofErr w:type="spellEnd"/>
      <w:r w:rsidR="00844F7D" w:rsidRPr="003E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свет, или вращать плоскость поляризации при прохождении через них </w:t>
      </w:r>
      <w:proofErr w:type="spellStart"/>
      <w:r w:rsidR="00844F7D" w:rsidRPr="003E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плоскополяризованного</w:t>
      </w:r>
      <w:proofErr w:type="spellEnd"/>
      <w:r w:rsidR="00844F7D" w:rsidRPr="003E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света. </w:t>
      </w:r>
      <w:proofErr w:type="spellStart"/>
      <w:r w:rsidR="00844F7D" w:rsidRPr="003E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Хирооптические</w:t>
      </w:r>
      <w:proofErr w:type="spellEnd"/>
      <w:r w:rsidR="00844F7D" w:rsidRPr="003E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04D2" w:rsidRPr="003E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явления в полупроводниковых наночастицах характеризуются высокой интенсивностью </w:t>
      </w:r>
      <w:r w:rsidR="00A56944" w:rsidRPr="003E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из-за</w:t>
      </w:r>
      <w:r w:rsidR="00DC04D2" w:rsidRPr="003E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экситонных явлений, сопровождающих квантово-размерный эффект. Именно поэтому подобные частицы</w:t>
      </w:r>
      <w:r w:rsidR="00E9198D" w:rsidRPr="003E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находить применение в </w:t>
      </w:r>
      <w:proofErr w:type="spellStart"/>
      <w:r w:rsidR="00E9198D" w:rsidRPr="003E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спинтронике</w:t>
      </w:r>
      <w:proofErr w:type="spellEnd"/>
      <w:r w:rsidR="00E9198D" w:rsidRPr="003E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асимметричном катализе, биохимии, оптоэлектронике</w:t>
      </w:r>
      <w:r w:rsidR="005B3551" w:rsidRPr="003E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[1,2]</w:t>
      </w:r>
      <w:r w:rsidR="00E9198D" w:rsidRPr="003E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1B8710" w14:textId="4D60CC7F" w:rsidR="00DC04D2" w:rsidRDefault="00DC04D2" w:rsidP="002673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данной работы были </w:t>
      </w:r>
      <w:r w:rsidR="00AC1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1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коллоидные наночастицы на основе селенида кадмия, обладающие хиральными свойствами, полученные в результате реакции обмена </w:t>
      </w:r>
      <w:proofErr w:type="spellStart"/>
      <w:r w:rsidR="00AC1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лигандов</w:t>
      </w:r>
      <w:proofErr w:type="spellEnd"/>
      <w:r w:rsidR="00AC1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3E0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исходные</w:t>
      </w:r>
      <w:r w:rsidR="00AC1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длинноцепочечные </w:t>
      </w:r>
      <w:proofErr w:type="spellStart"/>
      <w:r w:rsidR="00AC1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лиганды</w:t>
      </w:r>
      <w:proofErr w:type="spellEnd"/>
      <w:r w:rsidR="00AC1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заменены оптически активным </w:t>
      </w:r>
      <w:r w:rsidR="00AC17D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r w:rsidR="00AC17D4" w:rsidRPr="00AC1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C1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ацетилцистеином.</w:t>
      </w:r>
      <w:r w:rsidR="00282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Наночастицы имеют латеральный размер около 100 </w:t>
      </w:r>
      <w:proofErr w:type="spellStart"/>
      <w:r w:rsidR="00282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нм</w:t>
      </w:r>
      <w:proofErr w:type="spellEnd"/>
      <w:r w:rsidR="00282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«в ширину» являются атомарно-тонкими (3,5 </w:t>
      </w:r>
      <w:proofErr w:type="spellStart"/>
      <w:r w:rsidR="00282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монослоя</w:t>
      </w:r>
      <w:proofErr w:type="spellEnd"/>
      <w:r w:rsidR="00282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82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CdSe</w:t>
      </w:r>
      <w:proofErr w:type="spellEnd"/>
      <w:r w:rsidR="00282F86" w:rsidRPr="00282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282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подтверждает просвечивающая электронная микроскопия.</w:t>
      </w:r>
      <w:r w:rsidR="00282F86" w:rsidRPr="00282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2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словами, достигается режим «2</w:t>
      </w:r>
      <w:r w:rsidR="00282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="00282F86" w:rsidRPr="00282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82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конфайнмента», то есть носители заряда ограничиваются по одному направ</w:t>
      </w:r>
      <w:r w:rsidR="006C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лению</w:t>
      </w:r>
      <w:r w:rsidR="00E7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330F" w:rsidRPr="00267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[3]</w:t>
      </w:r>
      <w:r w:rsidR="006C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что, предположительно, усиливает взаимодействие экситонов с хиральными </w:t>
      </w:r>
      <w:proofErr w:type="spellStart"/>
      <w:r w:rsidR="006C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лигандами</w:t>
      </w:r>
      <w:proofErr w:type="spellEnd"/>
      <w:r w:rsidR="006C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Состав поверхности (состав </w:t>
      </w:r>
      <w:proofErr w:type="spellStart"/>
      <w:r w:rsidR="006C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лигандов</w:t>
      </w:r>
      <w:proofErr w:type="spellEnd"/>
      <w:r w:rsidR="006C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C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дентатность</w:t>
      </w:r>
      <w:proofErr w:type="spellEnd"/>
      <w:r w:rsidR="006C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присоединения к базальным плоскостям наночастиц) был проанализирован методом ИК спектроскопии с Фурье-преобразованием.</w:t>
      </w:r>
    </w:p>
    <w:p w14:paraId="661855D4" w14:textId="77777777" w:rsidR="003E4DBF" w:rsidRPr="00E7330F" w:rsidRDefault="00A56944" w:rsidP="002673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Методами спектроскопии поглощения и фотолюминесценции были исследованы</w:t>
      </w:r>
      <w:r w:rsidR="006C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оптические свойства наноча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стиц</w:t>
      </w:r>
      <w:r w:rsidR="00E43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Уширение полос поглощения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фотолюминесценции</w:t>
      </w:r>
      <w:r w:rsidR="00E43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сдвиг их по энергии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частиц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r w:rsidRPr="00A5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ацетилцистеином по сравнению с частицами, стабилизированными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лигандами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содержащими серы, показало ковалентное взаимодействие атомов серы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лиганда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атомами кадмия полупроводникового ядра</w:t>
      </w:r>
      <w:r w:rsidR="00E43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Спектроскопия кругового дихроизма показала наличие этого свойства у к</w:t>
      </w:r>
      <w:r w:rsidR="003E0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вантовых ям, стабилизированных </w:t>
      </w:r>
      <w:r w:rsidR="003E02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r w:rsidR="003E02D6" w:rsidRPr="003E0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E0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ацетилцистеином. </w:t>
      </w:r>
    </w:p>
    <w:p w14:paraId="75727755" w14:textId="4EA19AD4" w:rsidR="005B3551" w:rsidRPr="00E7330F" w:rsidRDefault="005B3551" w:rsidP="003E4D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5B35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</w:p>
    <w:p w14:paraId="4127B0EB" w14:textId="685C4DDC" w:rsidR="00E7330F" w:rsidRPr="00E7330F" w:rsidRDefault="00E7330F" w:rsidP="00E733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 w:rsidRPr="00E7330F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1. Ma W., Xu L., de Moura A.F. et al.</w:t>
      </w:r>
      <w:r w:rsidR="0026734E" w:rsidRPr="0026734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 </w:t>
      </w:r>
      <w:r w:rsidR="0026734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//</w:t>
      </w:r>
      <w:r w:rsidRPr="00E7330F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 Chem. Rev. </w:t>
      </w:r>
      <w:r w:rsidR="0026734E" w:rsidRPr="00E7330F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2017</w:t>
      </w:r>
      <w:r w:rsidR="0026734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. Vol. </w:t>
      </w:r>
      <w:r w:rsidRPr="00E7330F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117</w:t>
      </w:r>
      <w:r w:rsidR="0026734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. P.</w:t>
      </w:r>
      <w:r w:rsidRPr="00E7330F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 8041–8093</w:t>
      </w:r>
      <w:r w:rsidR="0026734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. </w:t>
      </w:r>
    </w:p>
    <w:p w14:paraId="4664E534" w14:textId="4243C3F8" w:rsidR="003E02D6" w:rsidRDefault="00E7330F" w:rsidP="00E733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 w:rsidRPr="00E7330F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2. Naaman R., Paltiel Y., Waldeck D.H.</w:t>
      </w:r>
      <w:r w:rsidR="0026734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 //</w:t>
      </w:r>
      <w:r w:rsidRPr="00E7330F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 Nat. Rev. Chem. </w:t>
      </w:r>
      <w:r w:rsidR="0026734E" w:rsidRPr="00E7330F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2019</w:t>
      </w:r>
      <w:r w:rsidR="0026734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. Vol. </w:t>
      </w:r>
      <w:r w:rsidRPr="00E7330F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3</w:t>
      </w:r>
      <w:r w:rsidR="0026734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.</w:t>
      </w:r>
      <w:r w:rsidRPr="00E7330F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 </w:t>
      </w:r>
      <w:r w:rsidR="0026734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P. </w:t>
      </w:r>
      <w:r w:rsidRPr="00E7330F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250–260</w:t>
      </w:r>
      <w:r w:rsidR="0026734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.</w:t>
      </w:r>
    </w:p>
    <w:p w14:paraId="1591F2AA" w14:textId="02C4C4CE" w:rsidR="00E7330F" w:rsidRPr="003E4DBF" w:rsidRDefault="00E7330F" w:rsidP="00E733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3. </w:t>
      </w:r>
      <w:r w:rsidRPr="00E7330F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Ithurria S</w:t>
      </w:r>
      <w:r w:rsidR="0026734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., </w:t>
      </w:r>
      <w:r w:rsidRPr="00E7330F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Dubertret B. </w:t>
      </w:r>
      <w:r w:rsidR="0026734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// </w:t>
      </w:r>
      <w:r w:rsidRPr="00E7330F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Journal of the American Chemical Society. </w:t>
      </w:r>
      <w:r w:rsidR="0026734E" w:rsidRPr="00E7330F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2009</w:t>
      </w:r>
      <w:r w:rsidR="0026734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. Vol. </w:t>
      </w:r>
      <w:r w:rsidRPr="00E7330F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130. </w:t>
      </w:r>
      <w:r w:rsidR="0026734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P. </w:t>
      </w:r>
      <w:r w:rsidRPr="00E7330F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16504-5.</w:t>
      </w:r>
    </w:p>
    <w:sectPr w:rsidR="00E7330F" w:rsidRPr="003E4DBF" w:rsidSect="0026734E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AF"/>
    <w:rsid w:val="00063726"/>
    <w:rsid w:val="00264ABA"/>
    <w:rsid w:val="0026734E"/>
    <w:rsid w:val="00282F86"/>
    <w:rsid w:val="003E02D6"/>
    <w:rsid w:val="003E4DBF"/>
    <w:rsid w:val="005B3551"/>
    <w:rsid w:val="005B53C9"/>
    <w:rsid w:val="0061638B"/>
    <w:rsid w:val="006C63E1"/>
    <w:rsid w:val="0074283E"/>
    <w:rsid w:val="00743BAF"/>
    <w:rsid w:val="00844F7D"/>
    <w:rsid w:val="00A56944"/>
    <w:rsid w:val="00AC17D4"/>
    <w:rsid w:val="00BC5716"/>
    <w:rsid w:val="00C27EEB"/>
    <w:rsid w:val="00DC04D2"/>
    <w:rsid w:val="00E43237"/>
    <w:rsid w:val="00E7330F"/>
    <w:rsid w:val="00E9198D"/>
    <w:rsid w:val="00F1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2705"/>
  <w15:docId w15:val="{FCEF29C7-C112-8243-A23F-E9128BF0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B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.slobodskoy49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</dc:creator>
  <cp:lastModifiedBy>Дарья Карлова</cp:lastModifiedBy>
  <cp:revision>3</cp:revision>
  <dcterms:created xsi:type="dcterms:W3CDTF">2024-03-17T20:18:00Z</dcterms:created>
  <dcterms:modified xsi:type="dcterms:W3CDTF">2024-03-17T20:23:00Z</dcterms:modified>
</cp:coreProperties>
</file>