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C2E9" w14:textId="77777777" w:rsidR="00E43B59" w:rsidRPr="00E43B59" w:rsidRDefault="00E43B59" w:rsidP="00E43B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43B59">
        <w:rPr>
          <w:b/>
          <w:color w:val="000000"/>
        </w:rPr>
        <w:t>Синтез и исследование свойств LaFeO</w:t>
      </w:r>
      <w:r w:rsidRPr="00E43B59">
        <w:rPr>
          <w:b/>
          <w:color w:val="000000"/>
          <w:vertAlign w:val="subscript"/>
        </w:rPr>
        <w:t>3</w:t>
      </w:r>
      <w:r>
        <w:rPr>
          <w:b/>
          <w:color w:val="000000"/>
        </w:rPr>
        <w:t>, допированного барием,</w:t>
      </w:r>
    </w:p>
    <w:p w14:paraId="780F126C" w14:textId="77777777" w:rsidR="00130241" w:rsidRDefault="00E43B59" w:rsidP="00E43B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3B59">
        <w:rPr>
          <w:b/>
          <w:color w:val="000000"/>
        </w:rPr>
        <w:t>как материал</w:t>
      </w:r>
      <w:r>
        <w:rPr>
          <w:b/>
          <w:color w:val="000000"/>
        </w:rPr>
        <w:t>а</w:t>
      </w:r>
      <w:r w:rsidRPr="00E43B59">
        <w:rPr>
          <w:b/>
          <w:color w:val="000000"/>
        </w:rPr>
        <w:t xml:space="preserve"> для газовых сенсоров</w:t>
      </w:r>
    </w:p>
    <w:p w14:paraId="7542B8C2" w14:textId="77777777" w:rsidR="00130241" w:rsidRDefault="00BA3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Малинин Н.М.</w:t>
      </w:r>
    </w:p>
    <w:p w14:paraId="1BB6F0AD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A333F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BA333F">
        <w:rPr>
          <w:i/>
          <w:color w:val="000000"/>
        </w:rPr>
        <w:t>бакалавриата</w:t>
      </w:r>
    </w:p>
    <w:p w14:paraId="543BDC9C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178B3C9E" w14:textId="77777777" w:rsidR="00130241" w:rsidRPr="00391C38" w:rsidRDefault="00BA3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53A13B1C" w14:textId="77777777" w:rsidR="00130241" w:rsidRPr="009B0FB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A333F">
        <w:rPr>
          <w:i/>
          <w:color w:val="000000"/>
          <w:lang w:val="en-US"/>
        </w:rPr>
        <w:t>E</w:t>
      </w:r>
      <w:r w:rsidR="003B76D6" w:rsidRPr="009B0FBC">
        <w:rPr>
          <w:i/>
          <w:color w:val="000000"/>
        </w:rPr>
        <w:t>-</w:t>
      </w:r>
      <w:r w:rsidRPr="00BA333F">
        <w:rPr>
          <w:i/>
          <w:color w:val="000000"/>
          <w:lang w:val="en-US"/>
        </w:rPr>
        <w:t>mail</w:t>
      </w:r>
      <w:r w:rsidRPr="009B0FBC">
        <w:rPr>
          <w:i/>
          <w:color w:val="000000"/>
        </w:rPr>
        <w:t xml:space="preserve">: </w:t>
      </w:r>
      <w:proofErr w:type="spellStart"/>
      <w:r w:rsidR="00BA333F" w:rsidRPr="00BA333F">
        <w:rPr>
          <w:i/>
          <w:color w:val="000000"/>
          <w:u w:val="single"/>
          <w:lang w:val="en-US"/>
        </w:rPr>
        <w:t>malinin</w:t>
      </w:r>
      <w:proofErr w:type="spellEnd"/>
      <w:r w:rsidR="00BA333F" w:rsidRPr="009B0FBC">
        <w:rPr>
          <w:i/>
          <w:color w:val="000000"/>
          <w:u w:val="single"/>
        </w:rPr>
        <w:t>2123@</w:t>
      </w:r>
      <w:proofErr w:type="spellStart"/>
      <w:r w:rsidR="00BA333F">
        <w:rPr>
          <w:i/>
          <w:color w:val="000000"/>
          <w:u w:val="single"/>
          <w:lang w:val="en-US"/>
        </w:rPr>
        <w:t>gmail</w:t>
      </w:r>
      <w:proofErr w:type="spellEnd"/>
      <w:r w:rsidR="00BA333F" w:rsidRPr="009B0FBC">
        <w:rPr>
          <w:i/>
          <w:color w:val="000000"/>
          <w:u w:val="single"/>
        </w:rPr>
        <w:t>.</w:t>
      </w:r>
      <w:r w:rsidR="00BA333F">
        <w:rPr>
          <w:i/>
          <w:color w:val="000000"/>
          <w:u w:val="single"/>
          <w:lang w:val="en-US"/>
        </w:rPr>
        <w:t>com</w:t>
      </w:r>
    </w:p>
    <w:p w14:paraId="6B658679" w14:textId="77777777" w:rsidR="009B0FBC" w:rsidRPr="002216DB" w:rsidRDefault="009B0FBC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2216DB">
        <w:rPr>
          <w:color w:val="000000"/>
          <w:spacing w:val="-2"/>
        </w:rPr>
        <w:t>В последнее время в качестве газовых сенсоров большое внимание уделяется сложным оксидам со структурой типа перовскита ABO</w:t>
      </w:r>
      <w:r w:rsidRPr="002216DB">
        <w:rPr>
          <w:color w:val="000000"/>
          <w:spacing w:val="-2"/>
          <w:vertAlign w:val="subscript"/>
        </w:rPr>
        <w:t>3</w:t>
      </w:r>
      <w:r w:rsidRPr="002216DB">
        <w:rPr>
          <w:color w:val="000000"/>
          <w:spacing w:val="-2"/>
        </w:rPr>
        <w:t xml:space="preserve">. Их важным преимуществом по сравнению с другими материалами является возможность регулировать в широких пределах </w:t>
      </w:r>
      <w:r w:rsidR="00E7786D" w:rsidRPr="002216DB">
        <w:rPr>
          <w:color w:val="000000"/>
          <w:spacing w:val="-2"/>
        </w:rPr>
        <w:t xml:space="preserve">их </w:t>
      </w:r>
      <w:r w:rsidRPr="002216DB">
        <w:rPr>
          <w:color w:val="000000"/>
          <w:spacing w:val="-2"/>
        </w:rPr>
        <w:t xml:space="preserve">сенсорные свойства путем частичного замещения </w:t>
      </w:r>
      <w:r w:rsidR="007C77D3" w:rsidRPr="002216DB">
        <w:rPr>
          <w:color w:val="000000"/>
          <w:spacing w:val="-2"/>
        </w:rPr>
        <w:t>катионов в позициях А и В</w:t>
      </w:r>
      <w:r w:rsidRPr="002216DB">
        <w:rPr>
          <w:color w:val="000000"/>
          <w:spacing w:val="-2"/>
        </w:rPr>
        <w:t xml:space="preserve"> перовскита.</w:t>
      </w:r>
    </w:p>
    <w:p w14:paraId="30E4BFFA" w14:textId="2F864108" w:rsidR="009B0FBC" w:rsidRPr="002216DB" w:rsidRDefault="009B0FBC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2216DB">
        <w:rPr>
          <w:color w:val="000000"/>
          <w:spacing w:val="-2"/>
        </w:rPr>
        <w:t xml:space="preserve">Волокна </w:t>
      </w:r>
      <w:r w:rsidRPr="002216DB">
        <w:rPr>
          <w:spacing w:val="-2"/>
        </w:rPr>
        <w:t>La</w:t>
      </w:r>
      <w:r w:rsidRPr="002216DB">
        <w:rPr>
          <w:spacing w:val="-2"/>
          <w:vertAlign w:val="subscript"/>
        </w:rPr>
        <w:t>1-x</w:t>
      </w:r>
      <w:r w:rsidR="00D1158F" w:rsidRPr="002216DB">
        <w:rPr>
          <w:spacing w:val="-2"/>
          <w:lang w:val="en-US"/>
        </w:rPr>
        <w:t>Ba</w:t>
      </w:r>
      <w:r w:rsidRPr="002216DB">
        <w:rPr>
          <w:spacing w:val="-2"/>
          <w:vertAlign w:val="subscript"/>
        </w:rPr>
        <w:t>x</w:t>
      </w:r>
      <w:r w:rsidRPr="002216DB">
        <w:rPr>
          <w:spacing w:val="-2"/>
        </w:rPr>
        <w:t>FeO</w:t>
      </w:r>
      <w:r w:rsidRPr="002216DB">
        <w:rPr>
          <w:spacing w:val="-2"/>
          <w:vertAlign w:val="subscript"/>
        </w:rPr>
        <w:t>3</w:t>
      </w:r>
      <w:r w:rsidRPr="002216DB">
        <w:rPr>
          <w:spacing w:val="-2"/>
        </w:rPr>
        <w:t xml:space="preserve"> (x = 0.0</w:t>
      </w:r>
      <w:r w:rsidR="00D1158F" w:rsidRPr="002216DB">
        <w:rPr>
          <w:spacing w:val="-2"/>
        </w:rPr>
        <w:t>2</w:t>
      </w:r>
      <w:r w:rsidRPr="002216DB">
        <w:rPr>
          <w:spacing w:val="-2"/>
        </w:rPr>
        <w:t>, 0.0</w:t>
      </w:r>
      <w:r w:rsidR="00D1158F" w:rsidRPr="002216DB">
        <w:rPr>
          <w:spacing w:val="-2"/>
        </w:rPr>
        <w:t>44</w:t>
      </w:r>
      <w:r w:rsidRPr="002216DB">
        <w:rPr>
          <w:spacing w:val="-2"/>
        </w:rPr>
        <w:t>, 0.05</w:t>
      </w:r>
      <w:r w:rsidR="00D1158F" w:rsidRPr="002216DB">
        <w:rPr>
          <w:spacing w:val="-2"/>
        </w:rPr>
        <w:t xml:space="preserve">8 согласно данным </w:t>
      </w:r>
      <w:r w:rsidR="007C77D3" w:rsidRPr="002216DB">
        <w:rPr>
          <w:spacing w:val="-2"/>
        </w:rPr>
        <w:t>элементного анализа</w:t>
      </w:r>
      <w:r w:rsidRPr="002216DB">
        <w:rPr>
          <w:spacing w:val="-2"/>
        </w:rPr>
        <w:t xml:space="preserve">) </w:t>
      </w:r>
      <w:r w:rsidRPr="002216DB">
        <w:rPr>
          <w:color w:val="000000"/>
          <w:spacing w:val="-2"/>
        </w:rPr>
        <w:t>были получены методом электроспиннинга (ЭС) из прекурсорсодержащ</w:t>
      </w:r>
      <w:r w:rsidR="007E7FAC" w:rsidRPr="002216DB">
        <w:rPr>
          <w:color w:val="000000"/>
          <w:spacing w:val="-2"/>
        </w:rPr>
        <w:t>их</w:t>
      </w:r>
      <w:r w:rsidRPr="002216DB">
        <w:rPr>
          <w:color w:val="000000"/>
          <w:spacing w:val="-2"/>
        </w:rPr>
        <w:t xml:space="preserve"> полимер</w:t>
      </w:r>
      <w:r w:rsidR="007E7FAC" w:rsidRPr="002216DB">
        <w:rPr>
          <w:color w:val="000000"/>
          <w:spacing w:val="-2"/>
        </w:rPr>
        <w:t>ных</w:t>
      </w:r>
      <w:r w:rsidRPr="002216DB">
        <w:rPr>
          <w:color w:val="000000"/>
          <w:spacing w:val="-2"/>
        </w:rPr>
        <w:t xml:space="preserve"> раствор</w:t>
      </w:r>
      <w:r w:rsidR="007E7FAC" w:rsidRPr="002216DB">
        <w:rPr>
          <w:color w:val="000000"/>
          <w:spacing w:val="-2"/>
        </w:rPr>
        <w:t>ов</w:t>
      </w:r>
      <w:r w:rsidRPr="002216DB">
        <w:rPr>
          <w:color w:val="000000"/>
          <w:spacing w:val="-2"/>
        </w:rPr>
        <w:t xml:space="preserve"> с дальнейшим отжигом. </w:t>
      </w:r>
      <w:r w:rsidR="00D1158F" w:rsidRPr="002216DB">
        <w:rPr>
          <w:color w:val="000000"/>
          <w:spacing w:val="-2"/>
        </w:rPr>
        <w:t>Режим термообработки подбирался на основе данных</w:t>
      </w:r>
      <w:r w:rsidR="009E6E8B">
        <w:rPr>
          <w:color w:val="000000"/>
          <w:spacing w:val="-2"/>
        </w:rPr>
        <w:t>,</w:t>
      </w:r>
      <w:r w:rsidR="00D1158F" w:rsidRPr="002216DB">
        <w:rPr>
          <w:color w:val="000000"/>
          <w:spacing w:val="-2"/>
        </w:rPr>
        <w:t xml:space="preserve"> полученных для образцов на основе чистого </w:t>
      </w:r>
      <w:r w:rsidR="00D1158F" w:rsidRPr="002216DB">
        <w:rPr>
          <w:color w:val="000000"/>
          <w:spacing w:val="-2"/>
          <w:lang w:val="en-US"/>
        </w:rPr>
        <w:t>LaFeO</w:t>
      </w:r>
      <w:r w:rsidR="00D1158F" w:rsidRPr="002216DB">
        <w:rPr>
          <w:color w:val="000000"/>
          <w:spacing w:val="-2"/>
          <w:vertAlign w:val="subscript"/>
        </w:rPr>
        <w:t>3</w:t>
      </w:r>
      <w:r w:rsidR="00D1158F" w:rsidRPr="002216DB">
        <w:rPr>
          <w:color w:val="000000"/>
          <w:spacing w:val="-2"/>
        </w:rPr>
        <w:t xml:space="preserve">, отожженных </w:t>
      </w:r>
      <w:r w:rsidRPr="002216DB">
        <w:rPr>
          <w:color w:val="000000"/>
          <w:spacing w:val="-2"/>
        </w:rPr>
        <w:t>в диапазоне 500-900</w:t>
      </w:r>
      <w:r w:rsidRPr="002216DB">
        <w:rPr>
          <w:spacing w:val="-2"/>
          <w:vertAlign w:val="superscript"/>
        </w:rPr>
        <w:t>о</w:t>
      </w:r>
      <w:r w:rsidRPr="002216DB">
        <w:rPr>
          <w:spacing w:val="-2"/>
        </w:rPr>
        <w:t>С</w:t>
      </w:r>
      <w:r w:rsidR="00D1158F" w:rsidRPr="002216DB">
        <w:rPr>
          <w:spacing w:val="-2"/>
        </w:rPr>
        <w:t>.</w:t>
      </w:r>
      <w:r w:rsidRPr="002216DB">
        <w:rPr>
          <w:spacing w:val="-2"/>
        </w:rPr>
        <w:t xml:space="preserve"> </w:t>
      </w:r>
      <w:r w:rsidR="00D1158F" w:rsidRPr="002216DB">
        <w:rPr>
          <w:spacing w:val="-2"/>
        </w:rPr>
        <w:t>Анализ</w:t>
      </w:r>
      <w:r w:rsidRPr="002216DB">
        <w:rPr>
          <w:spacing w:val="-2"/>
        </w:rPr>
        <w:t xml:space="preserve"> </w:t>
      </w:r>
      <w:r w:rsidR="00D1158F" w:rsidRPr="002216DB">
        <w:rPr>
          <w:spacing w:val="-2"/>
        </w:rPr>
        <w:t>серии легированных образцов</w:t>
      </w:r>
      <w:r w:rsidRPr="002216DB">
        <w:rPr>
          <w:spacing w:val="-2"/>
        </w:rPr>
        <w:t xml:space="preserve"> </w:t>
      </w:r>
      <w:r w:rsidR="00D1158F" w:rsidRPr="002216DB">
        <w:rPr>
          <w:spacing w:val="-2"/>
        </w:rPr>
        <w:t xml:space="preserve">проводился </w:t>
      </w:r>
      <w:r w:rsidRPr="002216DB">
        <w:rPr>
          <w:spacing w:val="-2"/>
        </w:rPr>
        <w:t xml:space="preserve">методом порошковой </w:t>
      </w:r>
      <w:r w:rsidR="00D1158F" w:rsidRPr="002216DB">
        <w:rPr>
          <w:spacing w:val="-2"/>
        </w:rPr>
        <w:t xml:space="preserve">рентгеновской </w:t>
      </w:r>
      <w:r w:rsidRPr="002216DB">
        <w:rPr>
          <w:spacing w:val="-2"/>
        </w:rPr>
        <w:t>дифракции (РФА), ИК-спектроскопии, сканирующей электронной микроскопии (СЭМ) и исследованием сенсорных свойств.</w:t>
      </w:r>
    </w:p>
    <w:p w14:paraId="52A5A293" w14:textId="38159873" w:rsidR="00BA333F" w:rsidRPr="002216DB" w:rsidRDefault="00D1158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2216DB">
        <w:rPr>
          <w:color w:val="000000"/>
          <w:spacing w:val="-2"/>
        </w:rPr>
        <w:t xml:space="preserve">Согласно данным </w:t>
      </w:r>
      <w:r w:rsidR="002216DB" w:rsidRPr="002216DB">
        <w:rPr>
          <w:color w:val="000000"/>
          <w:spacing w:val="-2"/>
        </w:rPr>
        <w:t>РФА</w:t>
      </w:r>
      <w:r w:rsidRPr="002216DB">
        <w:rPr>
          <w:color w:val="000000"/>
          <w:spacing w:val="-2"/>
        </w:rPr>
        <w:t xml:space="preserve">, все образцы содержат </w:t>
      </w:r>
      <w:r w:rsidR="002216DB" w:rsidRPr="002216DB">
        <w:rPr>
          <w:color w:val="000000"/>
          <w:spacing w:val="-2"/>
        </w:rPr>
        <w:t>одну</w:t>
      </w:r>
      <w:r w:rsidRPr="002216DB">
        <w:rPr>
          <w:color w:val="000000"/>
          <w:spacing w:val="-2"/>
        </w:rPr>
        <w:t xml:space="preserve"> фазу, отвечающую чистому ферриту лантана</w:t>
      </w:r>
      <w:r w:rsidR="00CC2C52" w:rsidRPr="002216DB">
        <w:rPr>
          <w:color w:val="000000"/>
          <w:spacing w:val="-2"/>
        </w:rPr>
        <w:t xml:space="preserve">, что может свидетельствовать об успешном замещении атомов </w:t>
      </w:r>
      <w:r w:rsidR="00CC2C52" w:rsidRPr="002216DB">
        <w:rPr>
          <w:color w:val="000000"/>
          <w:spacing w:val="-2"/>
          <w:lang w:val="en-US"/>
        </w:rPr>
        <w:t>La</w:t>
      </w:r>
      <w:r w:rsidR="00CC2C52" w:rsidRPr="002216DB">
        <w:rPr>
          <w:color w:val="000000"/>
          <w:spacing w:val="-2"/>
        </w:rPr>
        <w:t xml:space="preserve"> на </w:t>
      </w:r>
      <w:r w:rsidR="007C77D3" w:rsidRPr="002216DB">
        <w:rPr>
          <w:color w:val="000000"/>
          <w:spacing w:val="-2"/>
        </w:rPr>
        <w:t>Ва</w:t>
      </w:r>
      <w:r w:rsidR="00CC2C52" w:rsidRPr="002216DB">
        <w:rPr>
          <w:color w:val="000000"/>
          <w:spacing w:val="-2"/>
        </w:rPr>
        <w:t xml:space="preserve"> в позиции А</w:t>
      </w:r>
      <w:r w:rsidRPr="002216DB">
        <w:rPr>
          <w:color w:val="000000"/>
          <w:spacing w:val="-2"/>
        </w:rPr>
        <w:t xml:space="preserve">. </w:t>
      </w:r>
      <w:r w:rsidR="00CC2C52" w:rsidRPr="002216DB">
        <w:rPr>
          <w:color w:val="000000"/>
          <w:spacing w:val="-2"/>
        </w:rPr>
        <w:t xml:space="preserve">При этом рефлексы рентгенограмм смещаются в сторону больших углов очень несущественно, несмотря на значительное замещение катионов </w:t>
      </w:r>
      <w:r w:rsidR="00CC2C52" w:rsidRPr="002216DB">
        <w:rPr>
          <w:color w:val="000000"/>
          <w:spacing w:val="-2"/>
          <w:lang w:val="en-US"/>
        </w:rPr>
        <w:t>La</w:t>
      </w:r>
      <w:r w:rsidR="00CC2C52" w:rsidRPr="002216DB">
        <w:rPr>
          <w:color w:val="000000"/>
          <w:spacing w:val="-2"/>
        </w:rPr>
        <w:t xml:space="preserve"> (</w:t>
      </w:r>
      <w:r w:rsidR="007E7FAC" w:rsidRPr="002216DB">
        <w:rPr>
          <w:color w:val="000000"/>
          <w:spacing w:val="-2"/>
        </w:rPr>
        <w:t>1.36 Å</w:t>
      </w:r>
      <w:r w:rsidR="00CC2C52" w:rsidRPr="002216DB">
        <w:rPr>
          <w:color w:val="000000"/>
          <w:spacing w:val="-2"/>
        </w:rPr>
        <w:t xml:space="preserve">) на большие ионы </w:t>
      </w:r>
      <w:r w:rsidR="00CC2C52" w:rsidRPr="002216DB">
        <w:rPr>
          <w:color w:val="000000"/>
          <w:spacing w:val="-2"/>
          <w:lang w:val="en-US"/>
        </w:rPr>
        <w:t>Ba</w:t>
      </w:r>
      <w:r w:rsidR="00CC2C52" w:rsidRPr="002216DB">
        <w:rPr>
          <w:color w:val="000000"/>
          <w:spacing w:val="-2"/>
        </w:rPr>
        <w:t xml:space="preserve"> (</w:t>
      </w:r>
      <w:r w:rsidR="007E7FAC" w:rsidRPr="002216DB">
        <w:rPr>
          <w:color w:val="000000"/>
          <w:spacing w:val="-2"/>
        </w:rPr>
        <w:t>1.61 Å</w:t>
      </w:r>
      <w:r w:rsidR="00CC2C52" w:rsidRPr="002216DB">
        <w:rPr>
          <w:color w:val="000000"/>
          <w:spacing w:val="-2"/>
        </w:rPr>
        <w:t>). Это можно</w:t>
      </w:r>
      <w:r w:rsidR="007E7FAC" w:rsidRPr="002216DB">
        <w:rPr>
          <w:color w:val="000000"/>
          <w:spacing w:val="-2"/>
        </w:rPr>
        <w:t xml:space="preserve"> </w:t>
      </w:r>
      <w:r w:rsidR="00CC2C52" w:rsidRPr="002216DB">
        <w:rPr>
          <w:color w:val="000000"/>
          <w:spacing w:val="-2"/>
        </w:rPr>
        <w:t xml:space="preserve">объяснить ограниченным внедрением </w:t>
      </w:r>
      <w:r w:rsidR="002216DB" w:rsidRPr="002216DB">
        <w:rPr>
          <w:color w:val="000000"/>
          <w:spacing w:val="-2"/>
        </w:rPr>
        <w:t>бария</w:t>
      </w:r>
      <w:r w:rsidR="00CC2C52" w:rsidRPr="002216DB">
        <w:rPr>
          <w:color w:val="000000"/>
          <w:spacing w:val="-2"/>
        </w:rPr>
        <w:t xml:space="preserve"> в катионную подрешётку перовскит</w:t>
      </w:r>
      <w:r w:rsidR="007E7FAC" w:rsidRPr="002216DB">
        <w:rPr>
          <w:color w:val="000000"/>
          <w:spacing w:val="-2"/>
        </w:rPr>
        <w:t>а</w:t>
      </w:r>
      <w:r w:rsidR="00CC2C52" w:rsidRPr="002216DB">
        <w:rPr>
          <w:color w:val="000000"/>
          <w:spacing w:val="-2"/>
        </w:rPr>
        <w:t xml:space="preserve"> из-за его сегрегации на поверхности. В пользу данного предположения свидетельствуют два факта: определение размеров кристаллитов по формуле Шеррера выявило их монотонное уменьшение при увеличении количества </w:t>
      </w:r>
      <w:r w:rsidR="00CC2C52" w:rsidRPr="002216DB">
        <w:rPr>
          <w:color w:val="000000"/>
          <w:spacing w:val="-2"/>
          <w:lang w:val="en-US"/>
        </w:rPr>
        <w:t>Ba</w:t>
      </w:r>
      <w:r w:rsidR="00CC2C52" w:rsidRPr="002216DB">
        <w:rPr>
          <w:color w:val="000000"/>
          <w:spacing w:val="-2"/>
        </w:rPr>
        <w:t xml:space="preserve"> в перовските. Это может быть </w:t>
      </w:r>
      <w:r w:rsidR="00CC2C52" w:rsidRPr="002216DB">
        <w:rPr>
          <w:spacing w:val="-2"/>
        </w:rPr>
        <w:t xml:space="preserve">связано с </w:t>
      </w:r>
      <w:r w:rsidR="00784E54" w:rsidRPr="002216DB">
        <w:rPr>
          <w:spacing w:val="-2"/>
        </w:rPr>
        <w:t>уменьшением</w:t>
      </w:r>
      <w:r w:rsidR="00022BA3" w:rsidRPr="002216DB">
        <w:rPr>
          <w:spacing w:val="-2"/>
        </w:rPr>
        <w:t xml:space="preserve"> общей свободной энергии границ в местах контакта </w:t>
      </w:r>
      <w:r w:rsidR="00784E54" w:rsidRPr="002216DB">
        <w:rPr>
          <w:spacing w:val="-2"/>
        </w:rPr>
        <w:t>барий содержащей фазы</w:t>
      </w:r>
      <w:r w:rsidR="00022BA3" w:rsidRPr="002216DB">
        <w:rPr>
          <w:spacing w:val="-2"/>
        </w:rPr>
        <w:t xml:space="preserve"> с </w:t>
      </w:r>
      <w:r w:rsidR="00784E54" w:rsidRPr="002216DB">
        <w:rPr>
          <w:spacing w:val="-2"/>
        </w:rPr>
        <w:t>LaFeO3</w:t>
      </w:r>
      <w:r w:rsidR="00022BA3" w:rsidRPr="002216DB">
        <w:rPr>
          <w:spacing w:val="-2"/>
        </w:rPr>
        <w:t xml:space="preserve">, а также уменьшению суммарной величины поверхности контакта между собственными кристаллитами </w:t>
      </w:r>
      <w:r w:rsidR="00784E54" w:rsidRPr="002216DB">
        <w:rPr>
          <w:spacing w:val="-2"/>
        </w:rPr>
        <w:t>феррита лантана</w:t>
      </w:r>
      <w:r w:rsidR="00D0063C" w:rsidRPr="002216DB">
        <w:rPr>
          <w:spacing w:val="-2"/>
        </w:rPr>
        <w:t xml:space="preserve">. </w:t>
      </w:r>
      <w:r w:rsidR="00784E54" w:rsidRPr="002216DB">
        <w:rPr>
          <w:spacing w:val="-2"/>
        </w:rPr>
        <w:t>С</w:t>
      </w:r>
      <w:r w:rsidR="00D0063C" w:rsidRPr="002216DB">
        <w:rPr>
          <w:spacing w:val="-2"/>
        </w:rPr>
        <w:t>огласно</w:t>
      </w:r>
      <w:r w:rsidR="00D0063C" w:rsidRPr="002216DB">
        <w:rPr>
          <w:color w:val="000000"/>
          <w:spacing w:val="-2"/>
        </w:rPr>
        <w:t xml:space="preserve"> данным ИК-спектроскопии, при увеличении содержания бария на поверхности растёт интенсивность полос поглощения, относящихся к карбонатным группам, что можно объяснить </w:t>
      </w:r>
      <w:r w:rsidR="00784E54" w:rsidRPr="002216DB">
        <w:rPr>
          <w:color w:val="000000"/>
          <w:spacing w:val="-2"/>
        </w:rPr>
        <w:t>образованием на поверхности карбоната бария</w:t>
      </w:r>
      <w:r w:rsidR="007E7FAC" w:rsidRPr="002216DB">
        <w:rPr>
          <w:color w:val="000000"/>
          <w:spacing w:val="-2"/>
        </w:rPr>
        <w:t>.</w:t>
      </w:r>
    </w:p>
    <w:p w14:paraId="375AC98E" w14:textId="77777777" w:rsidR="00D0063C" w:rsidRPr="002216DB" w:rsidRDefault="00784E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2216DB">
        <w:rPr>
          <w:color w:val="000000"/>
          <w:spacing w:val="-2"/>
        </w:rPr>
        <w:t>Исследование морфологии показало, что в</w:t>
      </w:r>
      <w:r w:rsidR="00D0063C" w:rsidRPr="002216DB">
        <w:rPr>
          <w:color w:val="000000"/>
          <w:spacing w:val="-2"/>
        </w:rPr>
        <w:t>о всех случаях она представляет собой трёхмерную губчатую структуру со средним диаметром волокон 250 нм. Предполагается, что бимодальное распределение пор характерное для волокнистых материалов способствует транспорту газов-аналитов к поверхности и удалению продуктов реакции от неё, что позволит улучшить сенсорные свойства датчиков на их основе.</w:t>
      </w:r>
    </w:p>
    <w:p w14:paraId="30F3127F" w14:textId="565C9038" w:rsidR="00D1158F" w:rsidRPr="002216DB" w:rsidRDefault="00D0063C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2216DB">
        <w:rPr>
          <w:color w:val="000000"/>
          <w:spacing w:val="-2"/>
        </w:rPr>
        <w:t xml:space="preserve">Сенсорные свойства материалов были изучены по отношению к ацетону, этанолу, </w:t>
      </w:r>
      <w:r w:rsidRPr="002216DB">
        <w:rPr>
          <w:color w:val="000000"/>
          <w:spacing w:val="-2"/>
          <w:lang w:val="en-US"/>
        </w:rPr>
        <w:t>CO</w:t>
      </w:r>
      <w:r w:rsidRPr="002216DB">
        <w:rPr>
          <w:color w:val="000000"/>
          <w:spacing w:val="-2"/>
        </w:rPr>
        <w:t xml:space="preserve">, </w:t>
      </w:r>
      <w:r w:rsidRPr="002216DB">
        <w:rPr>
          <w:color w:val="000000"/>
          <w:spacing w:val="-2"/>
          <w:lang w:val="en-US"/>
        </w:rPr>
        <w:t>NH</w:t>
      </w:r>
      <w:r w:rsidRPr="002216DB">
        <w:rPr>
          <w:color w:val="000000"/>
          <w:spacing w:val="-2"/>
          <w:vertAlign w:val="subscript"/>
        </w:rPr>
        <w:t>3</w:t>
      </w:r>
      <w:r w:rsidRPr="002216DB">
        <w:rPr>
          <w:color w:val="000000"/>
          <w:spacing w:val="-2"/>
        </w:rPr>
        <w:t xml:space="preserve">, </w:t>
      </w:r>
      <w:r w:rsidRPr="002216DB">
        <w:rPr>
          <w:color w:val="000000"/>
          <w:spacing w:val="-2"/>
          <w:lang w:val="en-US"/>
        </w:rPr>
        <w:t>H</w:t>
      </w:r>
      <w:r w:rsidRPr="002216DB">
        <w:rPr>
          <w:color w:val="000000"/>
          <w:spacing w:val="-2"/>
          <w:vertAlign w:val="subscript"/>
        </w:rPr>
        <w:t>2</w:t>
      </w:r>
      <w:r w:rsidRPr="002216DB">
        <w:rPr>
          <w:color w:val="000000"/>
          <w:spacing w:val="-2"/>
        </w:rPr>
        <w:t xml:space="preserve"> в сухом воздухе. При этом была выявлена селективная чувствительность образцов, допированных </w:t>
      </w:r>
      <w:r w:rsidRPr="002216DB">
        <w:rPr>
          <w:color w:val="000000"/>
          <w:spacing w:val="-2"/>
          <w:lang w:val="en-US"/>
        </w:rPr>
        <w:t>Ba</w:t>
      </w:r>
      <w:r w:rsidRPr="002216DB">
        <w:rPr>
          <w:color w:val="000000"/>
          <w:spacing w:val="-2"/>
        </w:rPr>
        <w:t xml:space="preserve">, </w:t>
      </w:r>
      <w:r w:rsidR="007E7FAC" w:rsidRPr="002216DB">
        <w:rPr>
          <w:color w:val="000000"/>
          <w:spacing w:val="-2"/>
        </w:rPr>
        <w:t>к</w:t>
      </w:r>
      <w:r w:rsidRPr="002216DB">
        <w:rPr>
          <w:color w:val="000000"/>
          <w:spacing w:val="-2"/>
        </w:rPr>
        <w:t xml:space="preserve"> ЛОС, в особенности </w:t>
      </w:r>
      <w:r w:rsidR="007E7FAC" w:rsidRPr="002216DB">
        <w:rPr>
          <w:color w:val="000000"/>
          <w:spacing w:val="-2"/>
        </w:rPr>
        <w:t>к</w:t>
      </w:r>
      <w:r w:rsidRPr="002216DB">
        <w:rPr>
          <w:color w:val="000000"/>
          <w:spacing w:val="-2"/>
        </w:rPr>
        <w:t xml:space="preserve"> ацетон</w:t>
      </w:r>
      <w:r w:rsidR="007E7FAC" w:rsidRPr="002216DB">
        <w:rPr>
          <w:color w:val="000000"/>
          <w:spacing w:val="-2"/>
        </w:rPr>
        <w:t>у</w:t>
      </w:r>
      <w:r w:rsidRPr="002216DB">
        <w:rPr>
          <w:color w:val="000000"/>
          <w:spacing w:val="-2"/>
        </w:rPr>
        <w:t xml:space="preserve">. Наилучшие результаты продемонстрировал образец с 2 </w:t>
      </w:r>
      <w:proofErr w:type="spellStart"/>
      <w:r w:rsidRPr="002216DB">
        <w:rPr>
          <w:color w:val="000000"/>
          <w:spacing w:val="-2"/>
        </w:rPr>
        <w:t>ат</w:t>
      </w:r>
      <w:proofErr w:type="spellEnd"/>
      <w:r w:rsidRPr="002216DB">
        <w:rPr>
          <w:color w:val="000000"/>
          <w:spacing w:val="-2"/>
        </w:rPr>
        <w:t xml:space="preserve">. % </w:t>
      </w:r>
      <w:r w:rsidRPr="002216DB">
        <w:rPr>
          <w:color w:val="000000"/>
          <w:spacing w:val="-2"/>
          <w:lang w:val="en-US"/>
        </w:rPr>
        <w:t>Ba</w:t>
      </w:r>
      <w:r w:rsidRPr="002216DB">
        <w:rPr>
          <w:color w:val="000000"/>
          <w:spacing w:val="-2"/>
        </w:rPr>
        <w:t xml:space="preserve">. Объяснить увеличение чувствительности легированных образцов можно </w:t>
      </w:r>
      <w:r w:rsidR="00E61B17" w:rsidRPr="002216DB">
        <w:rPr>
          <w:color w:val="000000"/>
          <w:spacing w:val="-2"/>
        </w:rPr>
        <w:t xml:space="preserve">ростом концентрации свободных носителей заряда в полупроводнике при </w:t>
      </w:r>
      <w:proofErr w:type="spellStart"/>
      <w:r w:rsidR="00E61B17" w:rsidRPr="002216DB">
        <w:rPr>
          <w:color w:val="000000"/>
          <w:spacing w:val="-2"/>
        </w:rPr>
        <w:t>гетеровалентном</w:t>
      </w:r>
      <w:proofErr w:type="spellEnd"/>
      <w:r w:rsidR="00E61B17" w:rsidRPr="002216DB">
        <w:rPr>
          <w:color w:val="000000"/>
          <w:spacing w:val="-2"/>
        </w:rPr>
        <w:t xml:space="preserve"> замещении, способных участвовать в процессах адсорбции-десорбции на поверхности. При этом последующее увеличение содержания </w:t>
      </w:r>
      <w:r w:rsidR="00E61B17" w:rsidRPr="002216DB">
        <w:rPr>
          <w:color w:val="000000"/>
          <w:spacing w:val="-2"/>
          <w:lang w:val="en-US"/>
        </w:rPr>
        <w:t>Ba</w:t>
      </w:r>
      <w:r w:rsidR="00E61B17" w:rsidRPr="002216DB">
        <w:rPr>
          <w:color w:val="000000"/>
          <w:spacing w:val="-2"/>
        </w:rPr>
        <w:t xml:space="preserve"> в веществе приводит к образованию избыточного количества дырок в п/п р-типа, которые не участвуют в химические реакциях на поверхности, из-за чего чувствительность материалов снижается. Селективность образцов к ЛОС можно объяснить многоэлектронностью процесса их окисления хемосорбированным кислородом, из-за чего больше электронов </w:t>
      </w:r>
      <w:proofErr w:type="spellStart"/>
      <w:r w:rsidR="00E61B17" w:rsidRPr="002216DB">
        <w:rPr>
          <w:color w:val="000000"/>
          <w:spacing w:val="-2"/>
        </w:rPr>
        <w:t>делокализуются</w:t>
      </w:r>
      <w:proofErr w:type="spellEnd"/>
      <w:r w:rsidR="00E61B17" w:rsidRPr="002216DB">
        <w:rPr>
          <w:color w:val="000000"/>
          <w:spacing w:val="-2"/>
        </w:rPr>
        <w:t xml:space="preserve"> при взаимодействии, сильнее меняется проводимость вещества, а</w:t>
      </w:r>
      <w:r w:rsidR="009E6E8B">
        <w:rPr>
          <w:color w:val="000000"/>
          <w:spacing w:val="-2"/>
        </w:rPr>
        <w:t xml:space="preserve"> </w:t>
      </w:r>
      <w:r w:rsidR="00E61B17" w:rsidRPr="002216DB">
        <w:rPr>
          <w:color w:val="000000"/>
          <w:spacing w:val="-2"/>
        </w:rPr>
        <w:t>следовательно</w:t>
      </w:r>
      <w:r w:rsidR="009E6E8B">
        <w:rPr>
          <w:color w:val="000000"/>
          <w:spacing w:val="-2"/>
        </w:rPr>
        <w:t>,</w:t>
      </w:r>
      <w:r w:rsidR="00E61B17" w:rsidRPr="002216DB">
        <w:rPr>
          <w:color w:val="000000"/>
          <w:spacing w:val="-2"/>
        </w:rPr>
        <w:t xml:space="preserve"> и сенсорный сигнал.</w:t>
      </w:r>
    </w:p>
    <w:sectPr w:rsidR="00D1158F" w:rsidRPr="002216DB" w:rsidSect="001848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59100">
    <w:abstractNumId w:val="0"/>
  </w:num>
  <w:num w:numId="2" w16cid:durableId="46867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2BA3"/>
    <w:rsid w:val="00063966"/>
    <w:rsid w:val="00086081"/>
    <w:rsid w:val="00101A1C"/>
    <w:rsid w:val="00103657"/>
    <w:rsid w:val="00106375"/>
    <w:rsid w:val="00116478"/>
    <w:rsid w:val="00130241"/>
    <w:rsid w:val="00184871"/>
    <w:rsid w:val="001E61C2"/>
    <w:rsid w:val="001F0493"/>
    <w:rsid w:val="002216DB"/>
    <w:rsid w:val="002264EE"/>
    <w:rsid w:val="0023307C"/>
    <w:rsid w:val="0031361E"/>
    <w:rsid w:val="00391C38"/>
    <w:rsid w:val="003B76D6"/>
    <w:rsid w:val="00484010"/>
    <w:rsid w:val="004863FF"/>
    <w:rsid w:val="004A26A3"/>
    <w:rsid w:val="004F0EDF"/>
    <w:rsid w:val="00522BF1"/>
    <w:rsid w:val="00590166"/>
    <w:rsid w:val="005D022B"/>
    <w:rsid w:val="005E5BE9"/>
    <w:rsid w:val="0069427D"/>
    <w:rsid w:val="006B3235"/>
    <w:rsid w:val="006F7A19"/>
    <w:rsid w:val="007213E1"/>
    <w:rsid w:val="00775389"/>
    <w:rsid w:val="00784E54"/>
    <w:rsid w:val="00797838"/>
    <w:rsid w:val="007C36D8"/>
    <w:rsid w:val="007C77D3"/>
    <w:rsid w:val="007E7FAC"/>
    <w:rsid w:val="007F098D"/>
    <w:rsid w:val="007F2744"/>
    <w:rsid w:val="008931BE"/>
    <w:rsid w:val="008C67E3"/>
    <w:rsid w:val="00907CB4"/>
    <w:rsid w:val="00921D45"/>
    <w:rsid w:val="009A66DB"/>
    <w:rsid w:val="009B0FBC"/>
    <w:rsid w:val="009B2F80"/>
    <w:rsid w:val="009B3300"/>
    <w:rsid w:val="009E6E8B"/>
    <w:rsid w:val="009F3380"/>
    <w:rsid w:val="00A02163"/>
    <w:rsid w:val="00A314FE"/>
    <w:rsid w:val="00A86F4A"/>
    <w:rsid w:val="00BA333F"/>
    <w:rsid w:val="00BB333E"/>
    <w:rsid w:val="00BF36F8"/>
    <w:rsid w:val="00BF4622"/>
    <w:rsid w:val="00C04508"/>
    <w:rsid w:val="00CA7996"/>
    <w:rsid w:val="00CC2C52"/>
    <w:rsid w:val="00CD00B1"/>
    <w:rsid w:val="00D0063C"/>
    <w:rsid w:val="00D1158F"/>
    <w:rsid w:val="00D22306"/>
    <w:rsid w:val="00D42542"/>
    <w:rsid w:val="00D8121C"/>
    <w:rsid w:val="00E22189"/>
    <w:rsid w:val="00E43B59"/>
    <w:rsid w:val="00E54A43"/>
    <w:rsid w:val="00E61B17"/>
    <w:rsid w:val="00E74069"/>
    <w:rsid w:val="00E7786D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2A89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848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848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48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8487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848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84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487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8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59FDD-06C2-41B4-9FBD-D37F6570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Малинин</dc:creator>
  <cp:lastModifiedBy>Дарья Карлова</cp:lastModifiedBy>
  <cp:revision>3</cp:revision>
  <dcterms:created xsi:type="dcterms:W3CDTF">2024-02-27T13:58:00Z</dcterms:created>
  <dcterms:modified xsi:type="dcterms:W3CDTF">2024-03-04T07:20:00Z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