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6B22" w14:textId="77777777" w:rsidR="00583C73" w:rsidRPr="0017125C" w:rsidRDefault="00583C73" w:rsidP="00583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95FAC">
        <w:rPr>
          <w:b/>
          <w:color w:val="000000"/>
        </w:rPr>
        <w:t xml:space="preserve">Модификация микроструктурной организации зерен </w:t>
      </w:r>
      <w:r>
        <w:rPr>
          <w:b/>
          <w:color w:val="000000"/>
        </w:rPr>
        <w:t xml:space="preserve">твердого электролита </w:t>
      </w:r>
      <w:r w:rsidRPr="00295FAC">
        <w:rPr>
          <w:b/>
          <w:color w:val="000000"/>
        </w:rPr>
        <w:t>Li</w:t>
      </w:r>
      <w:r w:rsidRPr="00295FAC">
        <w:rPr>
          <w:b/>
          <w:color w:val="000000"/>
          <w:vertAlign w:val="subscript"/>
        </w:rPr>
        <w:t>6.4</w:t>
      </w:r>
      <w:r w:rsidRPr="00295FAC">
        <w:rPr>
          <w:b/>
          <w:color w:val="000000"/>
        </w:rPr>
        <w:t>Ga</w:t>
      </w:r>
      <w:r w:rsidRPr="00295FAC">
        <w:rPr>
          <w:b/>
          <w:color w:val="000000"/>
          <w:vertAlign w:val="subscript"/>
        </w:rPr>
        <w:t>0.2</w:t>
      </w:r>
      <w:r w:rsidRPr="00295FAC">
        <w:rPr>
          <w:b/>
          <w:color w:val="000000"/>
        </w:rPr>
        <w:t>La</w:t>
      </w:r>
      <w:r w:rsidRPr="00295FAC">
        <w:rPr>
          <w:b/>
          <w:color w:val="000000"/>
          <w:vertAlign w:val="subscript"/>
        </w:rPr>
        <w:t>3</w:t>
      </w:r>
      <w:r w:rsidRPr="00295FAC">
        <w:rPr>
          <w:b/>
          <w:color w:val="000000"/>
        </w:rPr>
        <w:t>Zr</w:t>
      </w:r>
      <w:r w:rsidRPr="00295FAC">
        <w:rPr>
          <w:b/>
          <w:color w:val="000000"/>
          <w:vertAlign w:val="subscript"/>
        </w:rPr>
        <w:t>2</w:t>
      </w:r>
      <w:r w:rsidRPr="00295FAC">
        <w:rPr>
          <w:b/>
          <w:color w:val="000000"/>
        </w:rPr>
        <w:t>O</w:t>
      </w:r>
      <w:r w:rsidRPr="00295FAC">
        <w:rPr>
          <w:b/>
          <w:color w:val="000000"/>
          <w:vertAlign w:val="subscript"/>
        </w:rPr>
        <w:t>12</w:t>
      </w:r>
      <w:r w:rsidRPr="00295FAC">
        <w:rPr>
          <w:b/>
          <w:color w:val="000000"/>
        </w:rPr>
        <w:t xml:space="preserve"> с применением шаровой мельницы и спекающих добавок </w:t>
      </w:r>
    </w:p>
    <w:p w14:paraId="5AAEC679" w14:textId="5008C901" w:rsidR="00583C73" w:rsidRPr="0017125C" w:rsidRDefault="00583C73" w:rsidP="00583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Маркопольский</w:t>
      </w:r>
      <w:proofErr w:type="spellEnd"/>
      <w:r>
        <w:rPr>
          <w:b/>
          <w:i/>
          <w:color w:val="000000"/>
        </w:rPr>
        <w:t xml:space="preserve"> Р.Г., Тимушева Н.Б., </w:t>
      </w:r>
      <w:proofErr w:type="spellStart"/>
      <w:r>
        <w:rPr>
          <w:b/>
          <w:i/>
          <w:color w:val="000000"/>
        </w:rPr>
        <w:t>Голубничий</w:t>
      </w:r>
      <w:proofErr w:type="spellEnd"/>
      <w:r>
        <w:rPr>
          <w:b/>
          <w:i/>
          <w:color w:val="000000"/>
        </w:rPr>
        <w:t xml:space="preserve"> А.А.</w:t>
      </w:r>
    </w:p>
    <w:p w14:paraId="7E0108F6" w14:textId="77777777" w:rsidR="00583C73" w:rsidRDefault="00583C73" w:rsidP="00583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8C1D2FC" w14:textId="7C14080C" w:rsidR="00583C73" w:rsidRPr="00AC0056" w:rsidRDefault="00583C73" w:rsidP="00583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proofErr w:type="spellStart"/>
      <w:r>
        <w:rPr>
          <w:i/>
          <w:color w:val="000000"/>
        </w:rPr>
        <w:t>Сколковский</w:t>
      </w:r>
      <w:proofErr w:type="spellEnd"/>
      <w:r>
        <w:rPr>
          <w:i/>
          <w:color w:val="000000"/>
        </w:rPr>
        <w:t xml:space="preserve"> Институт Науки и Технологий, Москва, Россия</w:t>
      </w:r>
    </w:p>
    <w:p w14:paraId="1ADA4293" w14:textId="3C692510" w:rsidR="00CD00B1" w:rsidRPr="000E2B83" w:rsidRDefault="00583C73" w:rsidP="00583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C0056">
        <w:rPr>
          <w:i/>
          <w:color w:val="000000"/>
          <w:lang w:val="en-US"/>
        </w:rPr>
        <w:t>E-mail</w:t>
      </w:r>
      <w:r w:rsidRPr="00AC0056">
        <w:rPr>
          <w:rStyle w:val="Hyperlink"/>
          <w:u w:val="none"/>
          <w:lang w:val="en-US"/>
        </w:rPr>
        <w:t xml:space="preserve">: </w:t>
      </w:r>
      <w:r w:rsidR="00000000">
        <w:fldChar w:fldCharType="begin"/>
      </w:r>
      <w:r w:rsidR="00000000" w:rsidRPr="000E2B83">
        <w:rPr>
          <w:lang w:val="en-US"/>
        </w:rPr>
        <w:instrText>HYPERLINK "mailto:Roman.Markopolskii@skoltech.ru"</w:instrText>
      </w:r>
      <w:r w:rsidR="00000000">
        <w:fldChar w:fldCharType="separate"/>
      </w:r>
      <w:r w:rsidRPr="00AC0056">
        <w:rPr>
          <w:rStyle w:val="Hyperlink"/>
          <w:i/>
          <w:lang w:val="en-US"/>
        </w:rPr>
        <w:t>Roman.Markopolskii</w:t>
      </w:r>
      <w:r w:rsidRPr="00A57797">
        <w:rPr>
          <w:rStyle w:val="Hyperlink"/>
          <w:i/>
          <w:lang w:val="en-US"/>
        </w:rPr>
        <w:t>@skoltech.ru</w:t>
      </w:r>
      <w:r w:rsidR="00000000">
        <w:rPr>
          <w:rStyle w:val="Hyperlink"/>
          <w:i/>
          <w:lang w:val="en-US"/>
        </w:rPr>
        <w:fldChar w:fldCharType="end"/>
      </w:r>
      <w:r w:rsidRPr="00AC0056">
        <w:rPr>
          <w:i/>
          <w:color w:val="000000"/>
          <w:lang w:val="en-US"/>
        </w:rPr>
        <w:t xml:space="preserve"> </w:t>
      </w:r>
    </w:p>
    <w:p w14:paraId="2AC1BFB1" w14:textId="271DF86C" w:rsidR="00295FAC" w:rsidRDefault="00917176" w:rsidP="00917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</w:rPr>
      </w:pPr>
      <w:bookmarkStart w:id="0" w:name="OLE_LINK1"/>
      <w:r>
        <w:rPr>
          <w:iCs/>
        </w:rPr>
        <w:t>А</w:t>
      </w:r>
      <w:r w:rsidRPr="00295FAC">
        <w:rPr>
          <w:iCs/>
        </w:rPr>
        <w:t xml:space="preserve">ккумуляторы с электролитами на основе твердотельной керамики считаются перспективной альтернативой современным аккумуляторам с жидкими органическими электролитами, так как имеют потенциально более высокую плотность энергии и безопасны в эксплуатации. Одним из основных преимуществ некоторых твердых электролитов является возможность использования металлического лития в качестве анода. Однако </w:t>
      </w:r>
      <w:r>
        <w:rPr>
          <w:iCs/>
        </w:rPr>
        <w:t xml:space="preserve">практическое применение </w:t>
      </w:r>
      <w:r w:rsidRPr="00295FAC">
        <w:rPr>
          <w:iCs/>
        </w:rPr>
        <w:t xml:space="preserve">твердотельных аккумуляторов </w:t>
      </w:r>
      <w:r>
        <w:rPr>
          <w:iCs/>
        </w:rPr>
        <w:t xml:space="preserve">ограничено проблемой </w:t>
      </w:r>
      <w:r w:rsidRPr="00295FAC">
        <w:rPr>
          <w:iCs/>
        </w:rPr>
        <w:t>формировани</w:t>
      </w:r>
      <w:r>
        <w:rPr>
          <w:iCs/>
        </w:rPr>
        <w:t>я</w:t>
      </w:r>
      <w:r w:rsidRPr="00295FAC">
        <w:rPr>
          <w:iCs/>
        </w:rPr>
        <w:t xml:space="preserve"> литиевых дендритов в</w:t>
      </w:r>
      <w:r>
        <w:rPr>
          <w:iCs/>
        </w:rPr>
        <w:t xml:space="preserve"> процессе</w:t>
      </w:r>
      <w:r w:rsidRPr="00295FAC">
        <w:rPr>
          <w:iCs/>
        </w:rPr>
        <w:t xml:space="preserve"> циклирования, </w:t>
      </w:r>
      <w:r>
        <w:rPr>
          <w:iCs/>
        </w:rPr>
        <w:t>что приводит</w:t>
      </w:r>
      <w:r w:rsidRPr="00295FAC">
        <w:rPr>
          <w:iCs/>
        </w:rPr>
        <w:t xml:space="preserve"> к короткому замыканию</w:t>
      </w:r>
      <w:r>
        <w:rPr>
          <w:iCs/>
        </w:rPr>
        <w:t xml:space="preserve"> </w:t>
      </w:r>
      <w:r w:rsidRPr="00295FAC">
        <w:rPr>
          <w:iCs/>
        </w:rPr>
        <w:t xml:space="preserve">[1]. </w:t>
      </w:r>
      <w:r>
        <w:rPr>
          <w:iCs/>
        </w:rPr>
        <w:t xml:space="preserve">Поскольку рост дендритов преимущественно протекает по межзёренным границам поликристаллического твердого электролита, </w:t>
      </w:r>
      <w:r w:rsidRPr="00295FAC">
        <w:rPr>
          <w:iCs/>
        </w:rPr>
        <w:t>модификаци</w:t>
      </w:r>
      <w:r>
        <w:rPr>
          <w:iCs/>
        </w:rPr>
        <w:t>я</w:t>
      </w:r>
      <w:r w:rsidRPr="00295FAC">
        <w:rPr>
          <w:iCs/>
        </w:rPr>
        <w:t xml:space="preserve"> границ зёрен</w:t>
      </w:r>
      <w:r>
        <w:rPr>
          <w:iCs/>
        </w:rPr>
        <w:t>, например, путём</w:t>
      </w:r>
      <w:r w:rsidRPr="00295FAC">
        <w:rPr>
          <w:iCs/>
        </w:rPr>
        <w:t xml:space="preserve"> </w:t>
      </w:r>
      <w:r>
        <w:rPr>
          <w:iCs/>
        </w:rPr>
        <w:t>м</w:t>
      </w:r>
      <w:r w:rsidRPr="00295FAC">
        <w:rPr>
          <w:iCs/>
        </w:rPr>
        <w:t>еханоактиваци</w:t>
      </w:r>
      <w:r>
        <w:rPr>
          <w:iCs/>
        </w:rPr>
        <w:t>м</w:t>
      </w:r>
      <w:r w:rsidRPr="00295FAC">
        <w:rPr>
          <w:iCs/>
        </w:rPr>
        <w:t xml:space="preserve"> и</w:t>
      </w:r>
      <w:r>
        <w:rPr>
          <w:iCs/>
        </w:rPr>
        <w:t>/или</w:t>
      </w:r>
      <w:r w:rsidRPr="00295FAC">
        <w:rPr>
          <w:iCs/>
        </w:rPr>
        <w:t xml:space="preserve"> применени</w:t>
      </w:r>
      <w:r>
        <w:rPr>
          <w:iCs/>
        </w:rPr>
        <w:t>я</w:t>
      </w:r>
      <w:r w:rsidRPr="00295FAC">
        <w:rPr>
          <w:iCs/>
        </w:rPr>
        <w:t xml:space="preserve"> спекающих добавок</w:t>
      </w:r>
      <w:r>
        <w:rPr>
          <w:iCs/>
        </w:rPr>
        <w:t xml:space="preserve">, является перспективным подходом к подавлению </w:t>
      </w:r>
      <w:r w:rsidRPr="00295FAC">
        <w:rPr>
          <w:iCs/>
        </w:rPr>
        <w:t>рост</w:t>
      </w:r>
      <w:r>
        <w:rPr>
          <w:iCs/>
        </w:rPr>
        <w:t>а</w:t>
      </w:r>
      <w:r w:rsidRPr="00295FAC">
        <w:rPr>
          <w:iCs/>
        </w:rPr>
        <w:t xml:space="preserve"> литиевых дендритов и улучшению </w:t>
      </w:r>
      <w:r>
        <w:rPr>
          <w:iCs/>
        </w:rPr>
        <w:t>циклического ресурса твердого электролита</w:t>
      </w:r>
      <w:r w:rsidRPr="00295FAC">
        <w:rPr>
          <w:iCs/>
        </w:rPr>
        <w:t>.</w:t>
      </w:r>
    </w:p>
    <w:bookmarkEnd w:id="0"/>
    <w:p w14:paraId="01737CFF" w14:textId="244268D7" w:rsidR="00917176" w:rsidRPr="00295FAC" w:rsidRDefault="00917176" w:rsidP="00917176">
      <w:pPr>
        <w:pStyle w:val="NormalWeb"/>
        <w:spacing w:before="0" w:beforeAutospacing="0" w:after="0" w:afterAutospacing="0"/>
        <w:ind w:firstLine="397"/>
        <w:jc w:val="both"/>
        <w:rPr>
          <w:iCs/>
          <w:lang w:eastAsia="ru-RU"/>
        </w:rPr>
      </w:pPr>
      <w:r w:rsidRPr="00295FAC">
        <w:rPr>
          <w:iCs/>
          <w:lang w:val="ru-RU" w:eastAsia="ru-RU"/>
        </w:rPr>
        <w:t>Данная работа направлена на изучение влияния параметров синтеза и спекающих добавок на микроструктуру и электрохимические свойства твердо</w:t>
      </w:r>
      <w:r>
        <w:rPr>
          <w:iCs/>
          <w:lang w:val="ru-RU" w:eastAsia="ru-RU"/>
        </w:rPr>
        <w:t>го</w:t>
      </w:r>
      <w:r w:rsidRPr="00295FAC">
        <w:rPr>
          <w:iCs/>
          <w:lang w:val="ru-RU" w:eastAsia="ru-RU"/>
        </w:rPr>
        <w:t xml:space="preserve"> электролита Li</w:t>
      </w:r>
      <w:r w:rsidRPr="00295FAC">
        <w:rPr>
          <w:iCs/>
          <w:vertAlign w:val="subscript"/>
          <w:lang w:val="ru-RU" w:eastAsia="ru-RU"/>
        </w:rPr>
        <w:t>6.4</w:t>
      </w:r>
      <w:r w:rsidRPr="00295FAC">
        <w:rPr>
          <w:iCs/>
          <w:lang w:val="ru-RU" w:eastAsia="ru-RU"/>
        </w:rPr>
        <w:t>Ga</w:t>
      </w:r>
      <w:r w:rsidRPr="00295FAC">
        <w:rPr>
          <w:iCs/>
          <w:vertAlign w:val="subscript"/>
          <w:lang w:val="ru-RU" w:eastAsia="ru-RU"/>
        </w:rPr>
        <w:t>0.2</w:t>
      </w:r>
      <w:r w:rsidRPr="00295FAC">
        <w:rPr>
          <w:iCs/>
          <w:lang w:val="ru-RU" w:eastAsia="ru-RU"/>
        </w:rPr>
        <w:t>La</w:t>
      </w:r>
      <w:r w:rsidRPr="00295FAC">
        <w:rPr>
          <w:iCs/>
          <w:vertAlign w:val="subscript"/>
          <w:lang w:val="ru-RU" w:eastAsia="ru-RU"/>
        </w:rPr>
        <w:t>3</w:t>
      </w:r>
      <w:r w:rsidRPr="00295FAC">
        <w:rPr>
          <w:iCs/>
          <w:lang w:val="ru-RU" w:eastAsia="ru-RU"/>
        </w:rPr>
        <w:t>Zr</w:t>
      </w:r>
      <w:r w:rsidRPr="00295FAC">
        <w:rPr>
          <w:iCs/>
          <w:vertAlign w:val="subscript"/>
          <w:lang w:val="ru-RU" w:eastAsia="ru-RU"/>
        </w:rPr>
        <w:t>2</w:t>
      </w:r>
      <w:r w:rsidRPr="00295FAC">
        <w:rPr>
          <w:iCs/>
          <w:lang w:val="ru-RU" w:eastAsia="ru-RU"/>
        </w:rPr>
        <w:t>O</w:t>
      </w:r>
      <w:r w:rsidRPr="00295FAC">
        <w:rPr>
          <w:iCs/>
          <w:vertAlign w:val="subscript"/>
          <w:lang w:val="ru-RU" w:eastAsia="ru-RU"/>
        </w:rPr>
        <w:t>12</w:t>
      </w:r>
      <w:r w:rsidRPr="00295FAC">
        <w:rPr>
          <w:iCs/>
          <w:lang w:val="ru-RU" w:eastAsia="ru-RU"/>
        </w:rPr>
        <w:t xml:space="preserve"> (</w:t>
      </w:r>
      <w:proofErr w:type="spellStart"/>
      <w:r w:rsidRPr="00295FAC">
        <w:rPr>
          <w:iCs/>
          <w:lang w:val="ru-RU" w:eastAsia="ru-RU"/>
        </w:rPr>
        <w:t>Ga</w:t>
      </w:r>
      <w:proofErr w:type="spellEnd"/>
      <w:r w:rsidRPr="00295FAC">
        <w:rPr>
          <w:iCs/>
          <w:lang w:val="ru-RU" w:eastAsia="ru-RU"/>
        </w:rPr>
        <w:t>-LLZO) с</w:t>
      </w:r>
      <w:r>
        <w:rPr>
          <w:iCs/>
          <w:lang w:val="ru-RU" w:eastAsia="ru-RU"/>
        </w:rPr>
        <w:t xml:space="preserve"> кубической</w:t>
      </w:r>
      <w:r w:rsidRPr="00295FAC">
        <w:rPr>
          <w:iCs/>
          <w:lang w:val="ru-RU" w:eastAsia="ru-RU"/>
        </w:rPr>
        <w:t xml:space="preserve"> структурой граната. </w:t>
      </w:r>
      <w:proofErr w:type="spellStart"/>
      <w:r w:rsidRPr="00295FAC">
        <w:rPr>
          <w:iCs/>
          <w:lang w:val="ru-RU" w:eastAsia="ru-RU"/>
        </w:rPr>
        <w:t>Ga</w:t>
      </w:r>
      <w:proofErr w:type="spellEnd"/>
      <w:r w:rsidRPr="00295FAC">
        <w:rPr>
          <w:iCs/>
          <w:lang w:val="ru-RU" w:eastAsia="ru-RU"/>
        </w:rPr>
        <w:t>-LLZO был выбран среди других твердотельных электролитов благодаря высокому значению Li-ионной проводимости (~10</w:t>
      </w:r>
      <w:r w:rsidRPr="00295FAC">
        <w:rPr>
          <w:iCs/>
          <w:vertAlign w:val="superscript"/>
          <w:lang w:val="ru-RU" w:eastAsia="ru-RU"/>
        </w:rPr>
        <w:t>-3</w:t>
      </w:r>
      <w:r w:rsidRPr="00295FAC">
        <w:rPr>
          <w:iCs/>
          <w:lang w:val="ru-RU" w:eastAsia="ru-RU"/>
        </w:rPr>
        <w:t xml:space="preserve"> </w:t>
      </w:r>
      <w:r>
        <w:rPr>
          <w:color w:val="000000"/>
        </w:rPr>
        <w:t>–</w:t>
      </w:r>
      <w:r w:rsidRPr="00295FAC">
        <w:rPr>
          <w:iCs/>
          <w:lang w:val="ru-RU" w:eastAsia="ru-RU"/>
        </w:rPr>
        <w:t xml:space="preserve"> 10</w:t>
      </w:r>
      <w:r w:rsidRPr="00295FAC">
        <w:rPr>
          <w:iCs/>
          <w:vertAlign w:val="superscript"/>
          <w:lang w:val="ru-RU" w:eastAsia="ru-RU"/>
        </w:rPr>
        <w:t>-4</w:t>
      </w:r>
      <w:r w:rsidRPr="00295FAC">
        <w:rPr>
          <w:iCs/>
          <w:lang w:val="ru-RU" w:eastAsia="ru-RU"/>
        </w:rPr>
        <w:t xml:space="preserve"> См/см при 25 °C), широкому окну электрохимической стабильности (0.05</w:t>
      </w:r>
      <w:r>
        <w:rPr>
          <w:iCs/>
          <w:lang w:val="ru-RU" w:eastAsia="ru-RU"/>
        </w:rPr>
        <w:t xml:space="preserve"> </w:t>
      </w:r>
      <w:r>
        <w:rPr>
          <w:color w:val="000000"/>
        </w:rPr>
        <w:t>–</w:t>
      </w:r>
      <w:r>
        <w:rPr>
          <w:iCs/>
          <w:lang w:val="ru-RU" w:eastAsia="ru-RU"/>
        </w:rPr>
        <w:t xml:space="preserve"> </w:t>
      </w:r>
      <w:r w:rsidRPr="00295FAC">
        <w:rPr>
          <w:iCs/>
          <w:lang w:val="ru-RU" w:eastAsia="ru-RU"/>
        </w:rPr>
        <w:t xml:space="preserve">5 В </w:t>
      </w:r>
      <w:proofErr w:type="spellStart"/>
      <w:r w:rsidRPr="00295FAC">
        <w:rPr>
          <w:iCs/>
          <w:lang w:val="ru-RU" w:eastAsia="ru-RU"/>
        </w:rPr>
        <w:t>отн</w:t>
      </w:r>
      <w:proofErr w:type="spellEnd"/>
      <w:r w:rsidRPr="00295FAC">
        <w:rPr>
          <w:iCs/>
          <w:lang w:val="ru-RU" w:eastAsia="ru-RU"/>
        </w:rPr>
        <w:t>. Li/Li</w:t>
      </w:r>
      <w:r w:rsidRPr="007F4F4A">
        <w:rPr>
          <w:iCs/>
          <w:vertAlign w:val="superscript"/>
          <w:lang w:val="ru-RU" w:eastAsia="ru-RU"/>
        </w:rPr>
        <w:t>+</w:t>
      </w:r>
      <w:r w:rsidRPr="00295FAC">
        <w:rPr>
          <w:iCs/>
          <w:lang w:val="ru-RU" w:eastAsia="ru-RU"/>
        </w:rPr>
        <w:t xml:space="preserve">) и </w:t>
      </w:r>
      <w:r>
        <w:rPr>
          <w:iCs/>
          <w:lang w:val="ru-RU" w:eastAsia="ru-RU"/>
        </w:rPr>
        <w:t xml:space="preserve">химической </w:t>
      </w:r>
      <w:r w:rsidRPr="00295FAC">
        <w:rPr>
          <w:iCs/>
          <w:lang w:val="ru-RU" w:eastAsia="ru-RU"/>
        </w:rPr>
        <w:t xml:space="preserve">устойчивости к металлическому литию [2]. </w:t>
      </w:r>
      <w:bookmarkStart w:id="1" w:name="OLE_LINK2"/>
      <w:r w:rsidRPr="00295FAC">
        <w:rPr>
          <w:iCs/>
          <w:lang w:val="ru-RU" w:eastAsia="ru-RU"/>
        </w:rPr>
        <w:t xml:space="preserve">В качестве спекающей добавки </w:t>
      </w:r>
      <w:r>
        <w:rPr>
          <w:iCs/>
          <w:lang w:val="ru-RU" w:eastAsia="ru-RU"/>
        </w:rPr>
        <w:t>использовался</w:t>
      </w:r>
      <w:r w:rsidRPr="00295FAC">
        <w:rPr>
          <w:iCs/>
          <w:lang w:val="ru-RU" w:eastAsia="ru-RU"/>
        </w:rPr>
        <w:t xml:space="preserve"> Li</w:t>
      </w:r>
      <w:r w:rsidRPr="00295FAC">
        <w:rPr>
          <w:iCs/>
          <w:vertAlign w:val="subscript"/>
          <w:lang w:val="ru-RU" w:eastAsia="ru-RU"/>
        </w:rPr>
        <w:t>3</w:t>
      </w:r>
      <w:r w:rsidRPr="00295FAC">
        <w:rPr>
          <w:iCs/>
          <w:lang w:val="ru-RU" w:eastAsia="ru-RU"/>
        </w:rPr>
        <w:t>BO</w:t>
      </w:r>
      <w:r w:rsidRPr="00295FAC">
        <w:rPr>
          <w:iCs/>
          <w:vertAlign w:val="subscript"/>
          <w:lang w:val="ru-RU" w:eastAsia="ru-RU"/>
        </w:rPr>
        <w:t>3</w:t>
      </w:r>
      <w:r w:rsidRPr="00295FAC">
        <w:rPr>
          <w:iCs/>
          <w:lang w:val="ru-RU" w:eastAsia="ru-RU"/>
        </w:rPr>
        <w:t xml:space="preserve"> (LBO), так как он способствует жидкофазному </w:t>
      </w:r>
      <w:r w:rsidRPr="00295FAC">
        <w:rPr>
          <w:iCs/>
          <w:lang w:eastAsia="ru-RU"/>
        </w:rPr>
        <w:t xml:space="preserve">спеканию, </w:t>
      </w:r>
      <w:r>
        <w:rPr>
          <w:iCs/>
          <w:lang w:eastAsia="ru-RU"/>
        </w:rPr>
        <w:t>а также повышению</w:t>
      </w:r>
      <w:r w:rsidRPr="00295FAC">
        <w:rPr>
          <w:iCs/>
          <w:lang w:val="ru-RU" w:eastAsia="ru-RU"/>
        </w:rPr>
        <w:t xml:space="preserve"> </w:t>
      </w:r>
      <w:r>
        <w:rPr>
          <w:iCs/>
          <w:lang w:eastAsia="ru-RU"/>
        </w:rPr>
        <w:t xml:space="preserve">электронного </w:t>
      </w:r>
      <w:r>
        <w:rPr>
          <w:iCs/>
          <w:lang w:val="ru-RU" w:eastAsia="ru-RU"/>
        </w:rPr>
        <w:t>сопротивления</w:t>
      </w:r>
      <w:r w:rsidRPr="00295FAC">
        <w:rPr>
          <w:iCs/>
          <w:lang w:val="ru-RU" w:eastAsia="ru-RU"/>
        </w:rPr>
        <w:t xml:space="preserve"> границ зерен твердого электролита</w:t>
      </w:r>
      <w:bookmarkEnd w:id="1"/>
      <w:r w:rsidRPr="00295FAC">
        <w:rPr>
          <w:iCs/>
          <w:lang w:val="ru-RU" w:eastAsia="ru-RU"/>
        </w:rPr>
        <w:t>.</w:t>
      </w:r>
    </w:p>
    <w:p w14:paraId="49E2DDBB" w14:textId="77777777" w:rsidR="00917176" w:rsidRPr="00295FAC" w:rsidRDefault="00917176" w:rsidP="00917176">
      <w:pPr>
        <w:pStyle w:val="BodyText"/>
        <w:ind w:left="0" w:firstLine="397"/>
        <w:rPr>
          <w:iCs/>
          <w:sz w:val="24"/>
          <w:szCs w:val="24"/>
          <w:lang w:eastAsia="ru-RU"/>
        </w:rPr>
      </w:pPr>
      <w:r w:rsidRPr="00295FAC">
        <w:rPr>
          <w:iCs/>
          <w:sz w:val="24"/>
          <w:szCs w:val="24"/>
          <w:lang w:eastAsia="ru-RU"/>
        </w:rPr>
        <w:t xml:space="preserve">В ходе работы </w:t>
      </w:r>
      <w:r>
        <w:rPr>
          <w:iCs/>
          <w:sz w:val="24"/>
          <w:szCs w:val="24"/>
          <w:lang w:eastAsia="ru-RU"/>
        </w:rPr>
        <w:t xml:space="preserve">с помощью </w:t>
      </w:r>
      <w:r w:rsidRPr="00295FAC">
        <w:rPr>
          <w:iCs/>
          <w:sz w:val="24"/>
          <w:szCs w:val="24"/>
          <w:lang w:eastAsia="ru-RU"/>
        </w:rPr>
        <w:t>твердотельного синтеза с применением шаровой мельницы были получены однофазные</w:t>
      </w:r>
      <w:r>
        <w:rPr>
          <w:iCs/>
          <w:sz w:val="24"/>
          <w:szCs w:val="24"/>
          <w:lang w:eastAsia="ru-RU"/>
        </w:rPr>
        <w:t xml:space="preserve"> образцы</w:t>
      </w:r>
      <w:r w:rsidRPr="00295FAC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твёрдого </w:t>
      </w:r>
      <w:r w:rsidRPr="00295FAC">
        <w:rPr>
          <w:iCs/>
          <w:sz w:val="24"/>
          <w:szCs w:val="24"/>
          <w:lang w:eastAsia="ru-RU"/>
        </w:rPr>
        <w:t xml:space="preserve">электролита </w:t>
      </w:r>
      <w:proofErr w:type="spellStart"/>
      <w:r w:rsidRPr="00295FAC">
        <w:rPr>
          <w:iCs/>
          <w:sz w:val="24"/>
          <w:szCs w:val="24"/>
          <w:lang w:eastAsia="ru-RU"/>
        </w:rPr>
        <w:t>Ga</w:t>
      </w:r>
      <w:proofErr w:type="spellEnd"/>
      <w:r w:rsidRPr="00295FAC">
        <w:rPr>
          <w:iCs/>
          <w:sz w:val="24"/>
          <w:szCs w:val="24"/>
          <w:lang w:eastAsia="ru-RU"/>
        </w:rPr>
        <w:t xml:space="preserve">-LLZO </w:t>
      </w:r>
      <w:r>
        <w:rPr>
          <w:iCs/>
          <w:sz w:val="24"/>
          <w:szCs w:val="24"/>
          <w:lang w:eastAsia="ru-RU"/>
        </w:rPr>
        <w:t xml:space="preserve">в виде функциональных мембран </w:t>
      </w:r>
      <w:r w:rsidRPr="00295FAC">
        <w:rPr>
          <w:iCs/>
          <w:sz w:val="24"/>
          <w:szCs w:val="24"/>
          <w:lang w:eastAsia="ru-RU"/>
        </w:rPr>
        <w:t xml:space="preserve">при различных концентрациях </w:t>
      </w:r>
      <w:r>
        <w:rPr>
          <w:iCs/>
          <w:sz w:val="24"/>
          <w:szCs w:val="24"/>
          <w:lang w:val="en-US" w:eastAsia="ru-RU"/>
        </w:rPr>
        <w:t>LBO</w:t>
      </w:r>
      <w:r w:rsidRPr="00AC5B83">
        <w:rPr>
          <w:iCs/>
          <w:sz w:val="24"/>
          <w:szCs w:val="24"/>
          <w:lang w:eastAsia="ru-RU"/>
        </w:rPr>
        <w:t xml:space="preserve"> </w:t>
      </w:r>
      <w:r w:rsidRPr="00295FAC">
        <w:rPr>
          <w:iCs/>
          <w:sz w:val="24"/>
          <w:szCs w:val="24"/>
          <w:lang w:eastAsia="ru-RU"/>
        </w:rPr>
        <w:t xml:space="preserve">(0.25 масс. % </w:t>
      </w:r>
      <w:r>
        <w:rPr>
          <w:color w:val="000000"/>
        </w:rPr>
        <w:t>–</w:t>
      </w:r>
      <w:r w:rsidRPr="00295FAC">
        <w:rPr>
          <w:iCs/>
          <w:sz w:val="24"/>
          <w:szCs w:val="24"/>
          <w:lang w:eastAsia="ru-RU"/>
        </w:rPr>
        <w:t xml:space="preserve"> 8 масс. %)</w:t>
      </w:r>
      <w:r>
        <w:rPr>
          <w:iCs/>
          <w:sz w:val="24"/>
          <w:szCs w:val="24"/>
          <w:lang w:eastAsia="ru-RU"/>
        </w:rPr>
        <w:t xml:space="preserve">. Все образцы демонстрируют </w:t>
      </w:r>
      <w:r w:rsidRPr="00295FAC">
        <w:rPr>
          <w:iCs/>
          <w:sz w:val="24"/>
          <w:szCs w:val="24"/>
          <w:lang w:eastAsia="ru-RU"/>
        </w:rPr>
        <w:t>высок</w:t>
      </w:r>
      <w:r>
        <w:rPr>
          <w:iCs/>
          <w:sz w:val="24"/>
          <w:szCs w:val="24"/>
          <w:lang w:eastAsia="ru-RU"/>
        </w:rPr>
        <w:t>ую</w:t>
      </w:r>
      <w:r w:rsidRPr="00295FAC">
        <w:rPr>
          <w:iCs/>
          <w:sz w:val="24"/>
          <w:szCs w:val="24"/>
          <w:lang w:eastAsia="ru-RU"/>
        </w:rPr>
        <w:t xml:space="preserve"> ионн</w:t>
      </w:r>
      <w:r>
        <w:rPr>
          <w:iCs/>
          <w:sz w:val="24"/>
          <w:szCs w:val="24"/>
          <w:lang w:eastAsia="ru-RU"/>
        </w:rPr>
        <w:t>ую</w:t>
      </w:r>
      <w:r w:rsidRPr="00295FAC">
        <w:rPr>
          <w:iCs/>
          <w:sz w:val="24"/>
          <w:szCs w:val="24"/>
          <w:lang w:eastAsia="ru-RU"/>
        </w:rPr>
        <w:t xml:space="preserve"> проводимость (4.1</w:t>
      </w:r>
      <w:r w:rsidRPr="00295FAC">
        <w:rPr>
          <w:rFonts w:ascii="Cambria Math" w:hAnsi="Cambria Math" w:cs="Cambria Math"/>
          <w:iCs/>
          <w:sz w:val="24"/>
          <w:szCs w:val="24"/>
          <w:lang w:eastAsia="ru-RU"/>
        </w:rPr>
        <w:t>⋅</w:t>
      </w:r>
      <w:r w:rsidRPr="00295FAC">
        <w:rPr>
          <w:iCs/>
          <w:sz w:val="24"/>
          <w:szCs w:val="24"/>
          <w:lang w:eastAsia="ru-RU"/>
        </w:rPr>
        <w:t>10</w:t>
      </w:r>
      <w:r w:rsidRPr="006B7F2B">
        <w:rPr>
          <w:iCs/>
          <w:sz w:val="24"/>
          <w:szCs w:val="24"/>
          <w:vertAlign w:val="superscript"/>
          <w:lang w:eastAsia="ru-RU"/>
        </w:rPr>
        <w:t>-4</w:t>
      </w:r>
      <w:r w:rsidRPr="00295FAC">
        <w:rPr>
          <w:iCs/>
          <w:sz w:val="24"/>
          <w:szCs w:val="24"/>
          <w:lang w:eastAsia="ru-RU"/>
        </w:rPr>
        <w:t xml:space="preserve"> См/см) и </w:t>
      </w:r>
      <w:r>
        <w:rPr>
          <w:iCs/>
          <w:sz w:val="24"/>
          <w:szCs w:val="24"/>
          <w:lang w:eastAsia="ru-RU"/>
        </w:rPr>
        <w:t xml:space="preserve">имеют </w:t>
      </w:r>
      <w:r w:rsidRPr="00295FAC">
        <w:rPr>
          <w:iCs/>
          <w:sz w:val="24"/>
          <w:szCs w:val="24"/>
          <w:lang w:eastAsia="ru-RU"/>
        </w:rPr>
        <w:t>относительн</w:t>
      </w:r>
      <w:r>
        <w:rPr>
          <w:iCs/>
          <w:sz w:val="24"/>
          <w:szCs w:val="24"/>
          <w:lang w:eastAsia="ru-RU"/>
        </w:rPr>
        <w:t>ую</w:t>
      </w:r>
      <w:r w:rsidRPr="00295FAC">
        <w:rPr>
          <w:iCs/>
          <w:sz w:val="24"/>
          <w:szCs w:val="24"/>
          <w:lang w:eastAsia="ru-RU"/>
        </w:rPr>
        <w:t xml:space="preserve"> плотность более 90 %</w:t>
      </w:r>
      <w:r>
        <w:rPr>
          <w:iCs/>
          <w:sz w:val="24"/>
          <w:szCs w:val="24"/>
          <w:lang w:eastAsia="ru-RU"/>
        </w:rPr>
        <w:t xml:space="preserve"> относительно рентгенографической</w:t>
      </w:r>
      <w:r w:rsidRPr="00295FAC">
        <w:rPr>
          <w:iCs/>
          <w:sz w:val="24"/>
          <w:szCs w:val="24"/>
          <w:lang w:eastAsia="ru-RU"/>
        </w:rPr>
        <w:t xml:space="preserve">. Исследовано влияние различных параметров механоактивации и концентрации LBO на микроструктурную организацию </w:t>
      </w:r>
      <w:r>
        <w:rPr>
          <w:iCs/>
          <w:sz w:val="24"/>
          <w:szCs w:val="24"/>
          <w:lang w:eastAsia="ru-RU"/>
        </w:rPr>
        <w:t>мембран твёрдого электролита</w:t>
      </w:r>
      <w:r w:rsidRPr="00295FAC">
        <w:rPr>
          <w:iCs/>
          <w:sz w:val="24"/>
          <w:szCs w:val="24"/>
          <w:lang w:eastAsia="ru-RU"/>
        </w:rPr>
        <w:t xml:space="preserve"> и </w:t>
      </w:r>
      <w:r>
        <w:rPr>
          <w:iCs/>
          <w:sz w:val="24"/>
          <w:szCs w:val="24"/>
          <w:lang w:eastAsia="ru-RU"/>
        </w:rPr>
        <w:t xml:space="preserve">их </w:t>
      </w:r>
      <w:r w:rsidRPr="00295FAC">
        <w:rPr>
          <w:iCs/>
          <w:sz w:val="24"/>
          <w:szCs w:val="24"/>
          <w:lang w:eastAsia="ru-RU"/>
        </w:rPr>
        <w:t>электрохимические свойства.</w:t>
      </w:r>
    </w:p>
    <w:p w14:paraId="77EAA8BF" w14:textId="7796687D" w:rsidR="00DE3AF1" w:rsidRDefault="00DE3AF1" w:rsidP="00DE3AF1">
      <w:pPr>
        <w:ind w:firstLine="851"/>
        <w:jc w:val="both"/>
        <w:rPr>
          <w:i/>
          <w:iCs/>
        </w:rPr>
      </w:pPr>
      <w:r w:rsidRPr="00EE73B1">
        <w:rPr>
          <w:i/>
          <w:iCs/>
        </w:rPr>
        <w:t>Работа выполнена при поддержке Российского научного фонда (проект № 23-73-30003).</w:t>
      </w:r>
    </w:p>
    <w:p w14:paraId="0058B1B5" w14:textId="4D7396B9" w:rsidR="00DE3AF1" w:rsidRPr="00810A14" w:rsidRDefault="00CB334A" w:rsidP="00810A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420A229" w14:textId="412D09B2" w:rsidR="0081144B" w:rsidRDefault="00702CA5" w:rsidP="00126BB7">
      <w:pPr>
        <w:pStyle w:val="BodyText"/>
        <w:numPr>
          <w:ilvl w:val="0"/>
          <w:numId w:val="3"/>
        </w:numPr>
        <w:rPr>
          <w:color w:val="000000"/>
          <w:sz w:val="24"/>
          <w:szCs w:val="24"/>
          <w:lang w:val="en-US"/>
        </w:rPr>
      </w:pPr>
      <w:r w:rsidRPr="0081144B">
        <w:rPr>
          <w:color w:val="000000"/>
          <w:sz w:val="24"/>
          <w:szCs w:val="24"/>
          <w:lang w:val="en-US"/>
        </w:rPr>
        <w:t>Milan</w:t>
      </w:r>
      <w:r w:rsidR="0081144B">
        <w:rPr>
          <w:color w:val="000000"/>
          <w:sz w:val="24"/>
          <w:szCs w:val="24"/>
          <w:lang w:val="en-US"/>
        </w:rPr>
        <w:t xml:space="preserve"> E.R.,</w:t>
      </w:r>
      <w:r w:rsidRPr="0081144B">
        <w:rPr>
          <w:color w:val="000000"/>
          <w:sz w:val="24"/>
          <w:szCs w:val="24"/>
          <w:lang w:val="en-US"/>
        </w:rPr>
        <w:t xml:space="preserve"> Pasta</w:t>
      </w:r>
      <w:r w:rsidR="0081144B">
        <w:rPr>
          <w:color w:val="000000"/>
          <w:sz w:val="24"/>
          <w:szCs w:val="24"/>
          <w:lang w:val="en-US"/>
        </w:rPr>
        <w:t xml:space="preserve"> M</w:t>
      </w:r>
      <w:r w:rsidR="0081144B" w:rsidRPr="0081144B">
        <w:rPr>
          <w:color w:val="000000"/>
          <w:sz w:val="24"/>
          <w:szCs w:val="24"/>
          <w:lang w:val="en-US"/>
        </w:rPr>
        <w:t xml:space="preserve">. </w:t>
      </w:r>
      <w:r w:rsidRPr="0081144B">
        <w:rPr>
          <w:color w:val="000000"/>
          <w:sz w:val="24"/>
          <w:szCs w:val="24"/>
          <w:lang w:val="en-US"/>
        </w:rPr>
        <w:t>The role of grain boundaries in solid-state Li-metal batteries</w:t>
      </w:r>
      <w:r w:rsidR="0081144B" w:rsidRPr="0081144B">
        <w:rPr>
          <w:color w:val="000000"/>
          <w:sz w:val="24"/>
          <w:szCs w:val="24"/>
          <w:lang w:val="en-US"/>
        </w:rPr>
        <w:t xml:space="preserve"> //</w:t>
      </w:r>
      <w:r w:rsidRPr="0081144B">
        <w:rPr>
          <w:color w:val="000000"/>
          <w:sz w:val="24"/>
          <w:szCs w:val="24"/>
          <w:lang w:val="en-US"/>
        </w:rPr>
        <w:t> Materials Futures</w:t>
      </w:r>
      <w:r w:rsidR="0081144B" w:rsidRPr="0081144B">
        <w:rPr>
          <w:color w:val="000000"/>
          <w:sz w:val="24"/>
          <w:szCs w:val="24"/>
          <w:lang w:val="en-US"/>
        </w:rPr>
        <w:t>. 2022.</w:t>
      </w:r>
      <w:r w:rsidRPr="0081144B">
        <w:rPr>
          <w:color w:val="000000"/>
          <w:sz w:val="24"/>
          <w:szCs w:val="24"/>
          <w:lang w:val="en-US"/>
        </w:rPr>
        <w:t xml:space="preserve"> </w:t>
      </w:r>
      <w:r w:rsidR="0081144B" w:rsidRPr="0081144B">
        <w:rPr>
          <w:color w:val="000000"/>
          <w:sz w:val="24"/>
          <w:szCs w:val="24"/>
          <w:lang w:val="en-US"/>
        </w:rPr>
        <w:t>V</w:t>
      </w:r>
      <w:r w:rsidRPr="0081144B">
        <w:rPr>
          <w:color w:val="000000"/>
          <w:sz w:val="24"/>
          <w:szCs w:val="24"/>
          <w:lang w:val="en-US"/>
        </w:rPr>
        <w:t>ol. 2</w:t>
      </w:r>
      <w:r w:rsidR="0081144B" w:rsidRPr="0081144B">
        <w:rPr>
          <w:color w:val="000000"/>
          <w:sz w:val="24"/>
          <w:szCs w:val="24"/>
          <w:lang w:val="en-US"/>
        </w:rPr>
        <w:t>.</w:t>
      </w:r>
      <w:r w:rsidRPr="0081144B">
        <w:rPr>
          <w:color w:val="000000"/>
          <w:sz w:val="24"/>
          <w:szCs w:val="24"/>
          <w:lang w:val="en-US"/>
        </w:rPr>
        <w:t xml:space="preserve"> </w:t>
      </w:r>
      <w:r w:rsidR="0081144B" w:rsidRPr="0081144B">
        <w:rPr>
          <w:color w:val="000000"/>
          <w:sz w:val="24"/>
          <w:szCs w:val="24"/>
          <w:lang w:val="en-US"/>
        </w:rPr>
        <w:t>N</w:t>
      </w:r>
      <w:r w:rsidRPr="0081144B">
        <w:rPr>
          <w:color w:val="000000"/>
          <w:sz w:val="24"/>
          <w:szCs w:val="24"/>
          <w:lang w:val="en-US"/>
        </w:rPr>
        <w:t xml:space="preserve">. 1, </w:t>
      </w:r>
      <w:r w:rsidR="0081144B" w:rsidRPr="0081144B">
        <w:rPr>
          <w:color w:val="000000"/>
          <w:sz w:val="24"/>
          <w:szCs w:val="24"/>
          <w:lang w:val="en-US"/>
        </w:rPr>
        <w:t>P</w:t>
      </w:r>
      <w:r w:rsidRPr="0081144B">
        <w:rPr>
          <w:color w:val="000000"/>
          <w:sz w:val="24"/>
          <w:szCs w:val="24"/>
          <w:lang w:val="en-US"/>
        </w:rPr>
        <w:t xml:space="preserve">. </w:t>
      </w:r>
      <w:r w:rsidR="0081144B">
        <w:rPr>
          <w:color w:val="000000"/>
          <w:sz w:val="24"/>
          <w:szCs w:val="24"/>
          <w:lang w:val="en-US"/>
        </w:rPr>
        <w:t>0 – 17.</w:t>
      </w:r>
    </w:p>
    <w:p w14:paraId="0214FC5E" w14:textId="3CB2F31D" w:rsidR="00DE3AF1" w:rsidRPr="0081144B" w:rsidRDefault="0081144B" w:rsidP="00126BB7">
      <w:pPr>
        <w:pStyle w:val="BodyText"/>
        <w:numPr>
          <w:ilvl w:val="0"/>
          <w:numId w:val="3"/>
        </w:numPr>
        <w:rPr>
          <w:color w:val="000000"/>
          <w:sz w:val="24"/>
          <w:szCs w:val="24"/>
          <w:lang w:val="en-US"/>
        </w:rPr>
      </w:pPr>
      <w:r w:rsidRPr="0081144B">
        <w:rPr>
          <w:color w:val="000000"/>
          <w:sz w:val="24"/>
          <w:szCs w:val="24"/>
          <w:lang w:val="en-US"/>
        </w:rPr>
        <w:t>Chen S.</w:t>
      </w:r>
      <w:r w:rsidR="003D370A">
        <w:rPr>
          <w:color w:val="000000"/>
          <w:sz w:val="24"/>
          <w:szCs w:val="24"/>
          <w:lang w:val="en-US"/>
        </w:rPr>
        <w:t xml:space="preserve">, Zhang J., </w:t>
      </w:r>
      <w:proofErr w:type="spellStart"/>
      <w:r w:rsidR="003D370A">
        <w:rPr>
          <w:color w:val="000000"/>
          <w:sz w:val="24"/>
          <w:szCs w:val="24"/>
          <w:lang w:val="en-US"/>
        </w:rPr>
        <w:t>Nie</w:t>
      </w:r>
      <w:proofErr w:type="spellEnd"/>
      <w:r w:rsidR="003D370A">
        <w:rPr>
          <w:color w:val="000000"/>
          <w:sz w:val="24"/>
          <w:szCs w:val="24"/>
          <w:lang w:val="en-US"/>
        </w:rPr>
        <w:t xml:space="preserve"> L., Hu X., Huang </w:t>
      </w:r>
      <w:r w:rsidR="00826B80">
        <w:rPr>
          <w:color w:val="000000"/>
          <w:sz w:val="24"/>
          <w:szCs w:val="24"/>
          <w:lang w:val="en-US"/>
        </w:rPr>
        <w:t>Y., Yu</w:t>
      </w:r>
      <w:r w:rsidR="003D370A">
        <w:rPr>
          <w:color w:val="000000"/>
          <w:sz w:val="24"/>
          <w:szCs w:val="24"/>
          <w:lang w:val="en-US"/>
        </w:rPr>
        <w:t xml:space="preserve"> Y.,</w:t>
      </w:r>
      <w:r w:rsidR="00826B80" w:rsidRPr="00826B80">
        <w:rPr>
          <w:color w:val="000000"/>
          <w:sz w:val="24"/>
          <w:szCs w:val="24"/>
          <w:lang w:val="en-US"/>
        </w:rPr>
        <w:t xml:space="preserve"> </w:t>
      </w:r>
      <w:r w:rsidR="00826B80">
        <w:rPr>
          <w:color w:val="000000"/>
          <w:sz w:val="24"/>
          <w:szCs w:val="24"/>
          <w:lang w:val="en-US"/>
        </w:rPr>
        <w:t>Liu W</w:t>
      </w:r>
      <w:r w:rsidRPr="0081144B">
        <w:rPr>
          <w:color w:val="000000"/>
          <w:sz w:val="24"/>
          <w:szCs w:val="24"/>
          <w:lang w:val="en-US"/>
        </w:rPr>
        <w:t>. All-Solid-State Batteries with a Limited Lithium Metal Anode at Room Temperature using a Garnet-Based Electrolyte // Adv. Mater. 2021. Vol. 33, № 1.</w:t>
      </w:r>
      <w:r w:rsidR="00DE3AF1" w:rsidRPr="0081144B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P. 1 – 10.</w:t>
      </w:r>
      <w:r w:rsidR="00DE3AF1" w:rsidRPr="0081144B">
        <w:rPr>
          <w:color w:val="000000"/>
          <w:sz w:val="24"/>
          <w:szCs w:val="24"/>
          <w:lang w:val="en-US"/>
        </w:rPr>
        <w:t xml:space="preserve"> </w:t>
      </w:r>
    </w:p>
    <w:p w14:paraId="45A8CDC4" w14:textId="77777777" w:rsidR="00DE3AF1" w:rsidRPr="00DE3AF1" w:rsidRDefault="00DE3AF1" w:rsidP="00DE3AF1">
      <w:pPr>
        <w:pStyle w:val="BodyText"/>
        <w:ind w:left="0" w:firstLine="709"/>
        <w:rPr>
          <w:sz w:val="24"/>
          <w:szCs w:val="24"/>
          <w:lang w:val="en-US"/>
        </w:rPr>
      </w:pPr>
    </w:p>
    <w:p w14:paraId="146A3A3A" w14:textId="77777777" w:rsidR="00DE3AF1" w:rsidRPr="00356E82" w:rsidRDefault="00DE3AF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lang w:val="en-US"/>
        </w:rPr>
      </w:pPr>
    </w:p>
    <w:p w14:paraId="3486C755" w14:textId="3DA1770D" w:rsidR="00116478" w:rsidRPr="00356E82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7660F93F" w14:textId="0146E9B1" w:rsidR="00295FAC" w:rsidRDefault="00295FA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187FCBE6" w14:textId="79BDEA8E" w:rsidR="00295FAC" w:rsidRDefault="00295FA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05DC312E" w14:textId="6B5756A6" w:rsidR="00295FAC" w:rsidRDefault="00295FA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10A40D34" w14:textId="009B30C7" w:rsidR="00295FAC" w:rsidRDefault="00295FA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5CAAEE33" w14:textId="04EBED19" w:rsidR="00295FAC" w:rsidRDefault="00295FA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p w14:paraId="3AC63578" w14:textId="58F1DA12" w:rsidR="007F4F4A" w:rsidRPr="00826B80" w:rsidRDefault="007F4F4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7F4F4A" w:rsidRPr="00826B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631D7"/>
    <w:multiLevelType w:val="hybridMultilevel"/>
    <w:tmpl w:val="836E73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05292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A5A"/>
    <w:rsid w:val="00063966"/>
    <w:rsid w:val="00086081"/>
    <w:rsid w:val="000E2B83"/>
    <w:rsid w:val="00101A1C"/>
    <w:rsid w:val="00103657"/>
    <w:rsid w:val="00106375"/>
    <w:rsid w:val="00116478"/>
    <w:rsid w:val="00122E89"/>
    <w:rsid w:val="00130241"/>
    <w:rsid w:val="00147210"/>
    <w:rsid w:val="00166DC5"/>
    <w:rsid w:val="0017125C"/>
    <w:rsid w:val="001D450F"/>
    <w:rsid w:val="001E61C2"/>
    <w:rsid w:val="001F0493"/>
    <w:rsid w:val="002264EE"/>
    <w:rsid w:val="0023307C"/>
    <w:rsid w:val="00295FAC"/>
    <w:rsid w:val="002C72B0"/>
    <w:rsid w:val="0031361E"/>
    <w:rsid w:val="00356E82"/>
    <w:rsid w:val="003907C4"/>
    <w:rsid w:val="00391C38"/>
    <w:rsid w:val="003B76D6"/>
    <w:rsid w:val="003D370A"/>
    <w:rsid w:val="00491BA4"/>
    <w:rsid w:val="004A26A3"/>
    <w:rsid w:val="004B3927"/>
    <w:rsid w:val="004F0EDF"/>
    <w:rsid w:val="00522BF1"/>
    <w:rsid w:val="00583C73"/>
    <w:rsid w:val="00590166"/>
    <w:rsid w:val="005D022B"/>
    <w:rsid w:val="005E3D49"/>
    <w:rsid w:val="005E5BE9"/>
    <w:rsid w:val="00621A80"/>
    <w:rsid w:val="006349F5"/>
    <w:rsid w:val="0069427D"/>
    <w:rsid w:val="006B7F2B"/>
    <w:rsid w:val="006F7A19"/>
    <w:rsid w:val="00702CA5"/>
    <w:rsid w:val="007213E1"/>
    <w:rsid w:val="007407EB"/>
    <w:rsid w:val="00775389"/>
    <w:rsid w:val="00797838"/>
    <w:rsid w:val="007C36D8"/>
    <w:rsid w:val="007F2744"/>
    <w:rsid w:val="007F4F4A"/>
    <w:rsid w:val="00810A14"/>
    <w:rsid w:val="0081144B"/>
    <w:rsid w:val="00826B80"/>
    <w:rsid w:val="008931BE"/>
    <w:rsid w:val="008C67E3"/>
    <w:rsid w:val="00917176"/>
    <w:rsid w:val="00921D45"/>
    <w:rsid w:val="009A66DB"/>
    <w:rsid w:val="009B2F80"/>
    <w:rsid w:val="009B3300"/>
    <w:rsid w:val="009F3380"/>
    <w:rsid w:val="00A02163"/>
    <w:rsid w:val="00A314FE"/>
    <w:rsid w:val="00A4595B"/>
    <w:rsid w:val="00A5028F"/>
    <w:rsid w:val="00A52955"/>
    <w:rsid w:val="00AC0056"/>
    <w:rsid w:val="00BB4E30"/>
    <w:rsid w:val="00BD7844"/>
    <w:rsid w:val="00BF36F8"/>
    <w:rsid w:val="00BF4622"/>
    <w:rsid w:val="00C2714A"/>
    <w:rsid w:val="00CB334A"/>
    <w:rsid w:val="00CD00B1"/>
    <w:rsid w:val="00D22306"/>
    <w:rsid w:val="00D42542"/>
    <w:rsid w:val="00D8121C"/>
    <w:rsid w:val="00DE3AF1"/>
    <w:rsid w:val="00E22189"/>
    <w:rsid w:val="00E444D6"/>
    <w:rsid w:val="00E74069"/>
    <w:rsid w:val="00EB1F49"/>
    <w:rsid w:val="00ED6A51"/>
    <w:rsid w:val="00F7212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1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25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25C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DE3AF1"/>
    <w:pPr>
      <w:widowControl w:val="0"/>
      <w:autoSpaceDE w:val="0"/>
      <w:autoSpaceDN w:val="0"/>
      <w:ind w:left="678"/>
      <w:jc w:val="both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3AF1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702CA5"/>
  </w:style>
  <w:style w:type="paragraph" w:styleId="NormalWeb">
    <w:name w:val="Normal (Web)"/>
    <w:basedOn w:val="Normal"/>
    <w:uiPriority w:val="99"/>
    <w:unhideWhenUsed/>
    <w:rsid w:val="00295FAC"/>
    <w:pPr>
      <w:spacing w:before="100" w:beforeAutospacing="1" w:after="100" w:afterAutospacing="1"/>
    </w:pPr>
    <w:rPr>
      <w:lang w:val="en-RU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6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dcterms:created xsi:type="dcterms:W3CDTF">2022-11-07T09:18:00Z</dcterms:created>
  <dcterms:modified xsi:type="dcterms:W3CDTF">2024-02-16T14:48:00Z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