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BC7740" w:rsidRDefault="00BC77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Инициируемое белым светом </w:t>
      </w:r>
      <w:r w:rsidRPr="00BC7740">
        <w:rPr>
          <w:b/>
          <w:color w:val="000000"/>
        </w:rPr>
        <w:t>[</w:t>
      </w:r>
      <w:proofErr w:type="spellStart"/>
      <w:r>
        <w:rPr>
          <w:b/>
          <w:color w:val="000000"/>
          <w:lang w:val="en-US"/>
        </w:rPr>
        <w:t>Mn</w:t>
      </w:r>
      <w:proofErr w:type="spellEnd"/>
      <w:r w:rsidRPr="00BC7740">
        <w:rPr>
          <w:b/>
          <w:color w:val="000000"/>
        </w:rPr>
        <w:t>]-</w:t>
      </w:r>
      <w:r>
        <w:rPr>
          <w:b/>
          <w:color w:val="000000"/>
        </w:rPr>
        <w:t xml:space="preserve">катализируемое </w:t>
      </w:r>
      <w:proofErr w:type="spellStart"/>
      <w:r>
        <w:rPr>
          <w:b/>
          <w:color w:val="000000"/>
        </w:rPr>
        <w:t>анти-Марковниковское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гидросилилирование</w:t>
      </w:r>
      <w:proofErr w:type="spellEnd"/>
    </w:p>
    <w:p w:rsidR="00130241" w:rsidRPr="00BC7740" w:rsidRDefault="00BC77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b/>
          <w:i/>
          <w:color w:val="000000"/>
        </w:rPr>
        <w:t>Дроздов А</w:t>
      </w:r>
      <w:r w:rsidR="00EB1F49" w:rsidRPr="00BC7740">
        <w:rPr>
          <w:b/>
          <w:i/>
          <w:color w:val="000000"/>
        </w:rPr>
        <w:t>.</w:t>
      </w:r>
      <w:r>
        <w:rPr>
          <w:b/>
          <w:i/>
          <w:color w:val="000000"/>
        </w:rPr>
        <w:t>П.</w:t>
      </w:r>
      <w:r w:rsidR="00EB1F49" w:rsidRPr="00BC7740">
        <w:rPr>
          <w:b/>
          <w:i/>
          <w:color w:val="000000"/>
          <w:vertAlign w:val="superscript"/>
        </w:rPr>
        <w:t>1</w:t>
      </w:r>
      <w:r w:rsidRPr="00BC7740">
        <w:rPr>
          <w:b/>
          <w:i/>
          <w:color w:val="000000"/>
          <w:vertAlign w:val="superscript"/>
        </w:rPr>
        <w:t>,2</w:t>
      </w:r>
      <w:r w:rsidR="008C67E3" w:rsidRPr="00BC7740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Гончарова И.К.</w:t>
      </w:r>
      <w:r w:rsidR="003B76D6" w:rsidRPr="00BC7740">
        <w:rPr>
          <w:b/>
          <w:i/>
          <w:color w:val="000000"/>
          <w:vertAlign w:val="superscript"/>
        </w:rPr>
        <w:t>1,</w:t>
      </w:r>
      <w:r w:rsidR="00EB1F49" w:rsidRPr="00BC7740">
        <w:rPr>
          <w:b/>
          <w:i/>
          <w:color w:val="000000"/>
          <w:vertAlign w:val="superscript"/>
        </w:rPr>
        <w:t>2</w:t>
      </w:r>
      <w:r w:rsidRPr="00BC7740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Арзуманян</w:t>
      </w:r>
      <w:proofErr w:type="spellEnd"/>
      <w:r>
        <w:rPr>
          <w:b/>
          <w:i/>
          <w:color w:val="000000"/>
        </w:rPr>
        <w:t xml:space="preserve"> А.В.</w:t>
      </w:r>
      <w:r>
        <w:rPr>
          <w:b/>
          <w:i/>
          <w:color w:val="000000"/>
          <w:vertAlign w:val="superscript"/>
        </w:rPr>
        <w:t>1,2</w:t>
      </w:r>
    </w:p>
    <w:p w:rsidR="00130241" w:rsidRPr="00BC7740" w:rsidRDefault="00BC77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Pr="00BC7740">
        <w:rPr>
          <w:i/>
          <w:color w:val="000000"/>
        </w:rPr>
        <w:t xml:space="preserve">, 1 </w:t>
      </w:r>
      <w:r>
        <w:rPr>
          <w:i/>
          <w:color w:val="000000"/>
        </w:rPr>
        <w:t>год обучения</w:t>
      </w:r>
    </w:p>
    <w:p w:rsidR="00130241" w:rsidRPr="00391C38" w:rsidRDefault="00EB1F49" w:rsidP="00BC77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C7740">
        <w:rPr>
          <w:i/>
          <w:color w:val="000000"/>
        </w:rPr>
        <w:t>Институт элементоорганических соединений им. А. Н. Несмеянова Российской академии наук, Москва, Россия</w:t>
      </w:r>
    </w:p>
    <w:p w:rsidR="00130241" w:rsidRDefault="00EB1F49" w:rsidP="00BC77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BC7740">
        <w:rPr>
          <w:i/>
          <w:color w:val="000000"/>
        </w:rPr>
        <w:t>Институт нефтехимического синтеза им. А.В. Топчиева РАН, 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C7740">
        <w:rPr>
          <w:i/>
          <w:color w:val="000000"/>
          <w:lang w:val="en-US"/>
        </w:rPr>
        <w:t>E</w:t>
      </w:r>
      <w:r w:rsidR="003B76D6" w:rsidRPr="00BC7740">
        <w:rPr>
          <w:i/>
          <w:color w:val="000000"/>
        </w:rPr>
        <w:t>-</w:t>
      </w:r>
      <w:r w:rsidRPr="00BC7740">
        <w:rPr>
          <w:i/>
          <w:color w:val="000000"/>
          <w:lang w:val="en-US"/>
        </w:rPr>
        <w:t>mail</w:t>
      </w:r>
      <w:r w:rsidRPr="00BC7740">
        <w:rPr>
          <w:i/>
          <w:color w:val="000000"/>
        </w:rPr>
        <w:t xml:space="preserve">: </w:t>
      </w:r>
      <w:proofErr w:type="spellStart"/>
      <w:r w:rsidR="00BC7740" w:rsidRPr="004F3F6A">
        <w:rPr>
          <w:rStyle w:val="a9"/>
          <w:i/>
          <w:color w:val="auto"/>
          <w:lang w:val="en-US"/>
        </w:rPr>
        <w:t>drozdun</w:t>
      </w:r>
      <w:proofErr w:type="spellEnd"/>
      <w:r w:rsidR="00BC7740" w:rsidRPr="004F3F6A">
        <w:rPr>
          <w:rStyle w:val="a9"/>
          <w:i/>
          <w:color w:val="auto"/>
        </w:rPr>
        <w:t>@</w:t>
      </w:r>
      <w:r w:rsidR="00BC7740" w:rsidRPr="004F3F6A">
        <w:rPr>
          <w:rStyle w:val="a9"/>
          <w:i/>
          <w:color w:val="auto"/>
          <w:lang w:val="en-US"/>
        </w:rPr>
        <w:t>mail</w:t>
      </w:r>
      <w:r w:rsidR="00BC7740" w:rsidRPr="004F3F6A">
        <w:rPr>
          <w:rStyle w:val="a9"/>
          <w:i/>
          <w:color w:val="auto"/>
        </w:rPr>
        <w:t>.</w:t>
      </w:r>
      <w:proofErr w:type="spellStart"/>
      <w:r w:rsidR="00BC7740" w:rsidRPr="004F3F6A">
        <w:rPr>
          <w:rStyle w:val="a9"/>
          <w:i/>
          <w:color w:val="auto"/>
          <w:lang w:val="en-US"/>
        </w:rPr>
        <w:t>ru</w:t>
      </w:r>
      <w:proofErr w:type="spellEnd"/>
      <w:r w:rsidRPr="004F3F6A">
        <w:rPr>
          <w:i/>
        </w:rPr>
        <w:t xml:space="preserve"> </w:t>
      </w:r>
    </w:p>
    <w:p w:rsidR="00BC7740" w:rsidRDefault="00BC7740" w:rsidP="00803F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color w:val="000000"/>
        </w:rPr>
        <w:t>Гидросилилирование – это реакция присоединения</w:t>
      </w:r>
      <w:r w:rsidRPr="00BC7740">
        <w:rPr>
          <w:bCs/>
        </w:rPr>
        <w:t xml:space="preserve"> </w:t>
      </w:r>
      <w:proofErr w:type="spellStart"/>
      <w:r w:rsidRPr="00236849">
        <w:rPr>
          <w:bCs/>
        </w:rPr>
        <w:t>Si</w:t>
      </w:r>
      <w:proofErr w:type="spellEnd"/>
      <w:r>
        <w:rPr>
          <w:bCs/>
        </w:rPr>
        <w:t>–</w:t>
      </w:r>
      <w:r w:rsidRPr="00236849">
        <w:rPr>
          <w:bCs/>
        </w:rPr>
        <w:t>H</w:t>
      </w:r>
      <w:r>
        <w:rPr>
          <w:bCs/>
        </w:rPr>
        <w:t xml:space="preserve">-фрагмента к кратной </w:t>
      </w:r>
      <w:r w:rsidRPr="00236849">
        <w:rPr>
          <w:bCs/>
        </w:rPr>
        <w:t>С</w:t>
      </w:r>
      <w:r>
        <w:rPr>
          <w:bCs/>
        </w:rPr>
        <w:t>–</w:t>
      </w:r>
      <w:r w:rsidRPr="00236849">
        <w:rPr>
          <w:bCs/>
        </w:rPr>
        <w:t>С</w:t>
      </w:r>
      <w:r w:rsidR="008F1214" w:rsidRPr="008F1214">
        <w:rPr>
          <w:bCs/>
        </w:rPr>
        <w:t>-</w:t>
      </w:r>
      <w:r w:rsidRPr="00236849">
        <w:rPr>
          <w:bCs/>
        </w:rPr>
        <w:t>связи</w:t>
      </w:r>
      <w:r w:rsidR="004178F0">
        <w:rPr>
          <w:bCs/>
        </w:rPr>
        <w:t xml:space="preserve">. С экономической точки зрения, </w:t>
      </w:r>
      <w:proofErr w:type="spellStart"/>
      <w:r w:rsidR="004178F0">
        <w:rPr>
          <w:bCs/>
        </w:rPr>
        <w:t>гидросилилирование</w:t>
      </w:r>
      <w:proofErr w:type="spellEnd"/>
      <w:r w:rsidR="004178F0">
        <w:rPr>
          <w:bCs/>
        </w:rPr>
        <w:t xml:space="preserve"> </w:t>
      </w:r>
      <w:proofErr w:type="spellStart"/>
      <w:r w:rsidR="004178F0">
        <w:rPr>
          <w:bCs/>
        </w:rPr>
        <w:t>алкенов</w:t>
      </w:r>
      <w:proofErr w:type="spellEnd"/>
      <w:r w:rsidR="004178F0">
        <w:rPr>
          <w:bCs/>
        </w:rPr>
        <w:t>, катализируемое металлами, является одним из крупнейших применений гомогенного катализа</w:t>
      </w:r>
      <w:r w:rsidR="004178F0" w:rsidRPr="004178F0">
        <w:rPr>
          <w:bCs/>
        </w:rPr>
        <w:t xml:space="preserve"> [1].</w:t>
      </w:r>
    </w:p>
    <w:p w:rsidR="004178F0" w:rsidRDefault="004178F0" w:rsidP="00803F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</w:rPr>
        <w:t>Данная работа посвящена разработке нового метода радикального гидросилилирования в среде белого света. Предложена двухкомпонентная каталитическая система, состоящая из коммерчески доступных реагентов, полученная их смешиванием при комнатной температуре и атмосферном давлении</w:t>
      </w:r>
      <w:r w:rsidRPr="004178F0">
        <w:rPr>
          <w:bCs/>
        </w:rPr>
        <w:t xml:space="preserve"> [2].</w:t>
      </w:r>
      <w:r>
        <w:rPr>
          <w:bCs/>
        </w:rPr>
        <w:t xml:space="preserve"> Метод применим к терминальным </w:t>
      </w:r>
      <w:proofErr w:type="spellStart"/>
      <w:r>
        <w:rPr>
          <w:bCs/>
        </w:rPr>
        <w:t>алкенам</w:t>
      </w:r>
      <w:proofErr w:type="spellEnd"/>
      <w:r>
        <w:rPr>
          <w:bCs/>
        </w:rPr>
        <w:t xml:space="preserve">, производным стирола, </w:t>
      </w:r>
      <w:proofErr w:type="spellStart"/>
      <w:r>
        <w:rPr>
          <w:bCs/>
        </w:rPr>
        <w:t>аллилбензолу</w:t>
      </w:r>
      <w:proofErr w:type="spellEnd"/>
      <w:r>
        <w:rPr>
          <w:bCs/>
        </w:rPr>
        <w:t xml:space="preserve"> и др., а также к широкому кругу алкил-, фенил- и </w:t>
      </w:r>
      <w:proofErr w:type="spellStart"/>
      <w:r>
        <w:rPr>
          <w:bCs/>
        </w:rPr>
        <w:t>силокси-содержащим</w:t>
      </w:r>
      <w:proofErr w:type="spellEnd"/>
      <w:r>
        <w:rPr>
          <w:bCs/>
        </w:rPr>
        <w:t xml:space="preserve"> третичным </w:t>
      </w:r>
      <w:proofErr w:type="spellStart"/>
      <w:r>
        <w:rPr>
          <w:bCs/>
        </w:rPr>
        <w:t>гидридсиланам</w:t>
      </w:r>
      <w:proofErr w:type="spellEnd"/>
      <w:r>
        <w:rPr>
          <w:bCs/>
        </w:rPr>
        <w:t>. Эти условия оказались эффективными для гидросилилирования таких газообразных реагентов, как этилен и ацетилен.</w:t>
      </w:r>
    </w:p>
    <w:p w:rsidR="004178F0" w:rsidRDefault="004178F0" w:rsidP="00803F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</w:rPr>
        <w:t xml:space="preserve">Метод легко масштабируется в условиях реактора периодического действия и условиях проточного </w:t>
      </w:r>
      <w:proofErr w:type="spellStart"/>
      <w:r>
        <w:rPr>
          <w:bCs/>
        </w:rPr>
        <w:t>микрореактора</w:t>
      </w:r>
      <w:proofErr w:type="spellEnd"/>
      <w:r>
        <w:rPr>
          <w:bCs/>
        </w:rPr>
        <w:t xml:space="preserve">. Масштабирование реакции до граммовых количеств в реакторе периодического действия позволяет получить продукт с выходом 90% за 3-5 часов. После оптимизационных экспериментов было продемонстрировано, что проведение реакции в условиях проточного </w:t>
      </w:r>
      <w:proofErr w:type="spellStart"/>
      <w:r>
        <w:rPr>
          <w:bCs/>
        </w:rPr>
        <w:t>микрореактора</w:t>
      </w:r>
      <w:proofErr w:type="spellEnd"/>
      <w:r>
        <w:rPr>
          <w:bCs/>
        </w:rPr>
        <w:t xml:space="preserve"> приводит к получению желаемых продуктов с высокими выходами в течение 1-2 часов.</w:t>
      </w:r>
    </w:p>
    <w:p w:rsidR="004178F0" w:rsidRDefault="004178F0" w:rsidP="00BC77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bCs/>
        </w:rPr>
      </w:pPr>
    </w:p>
    <w:p w:rsidR="004178F0" w:rsidRDefault="0061050C" w:rsidP="00BC77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99pt">
            <v:imagedata r:id="rId6" o:title="untitled"/>
          </v:shape>
        </w:pict>
      </w:r>
      <w:bookmarkEnd w:id="0"/>
    </w:p>
    <w:p w:rsidR="00A02163" w:rsidRDefault="004178F0" w:rsidP="004178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i/>
          <w:iCs/>
          <w:color w:val="000000"/>
        </w:rPr>
      </w:pPr>
      <w:r>
        <w:rPr>
          <w:color w:val="000000"/>
        </w:rPr>
        <w:t>Схема 1. Реакция гидросилилирования в условиях А и В</w:t>
      </w:r>
    </w:p>
    <w:p w:rsidR="004178F0" w:rsidRDefault="004178F0" w:rsidP="004178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i/>
          <w:iCs/>
          <w:color w:val="000000"/>
        </w:rPr>
      </w:pPr>
    </w:p>
    <w:p w:rsidR="004178F0" w:rsidRDefault="004178F0" w:rsidP="004178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color w:val="000000"/>
        </w:rPr>
      </w:pPr>
      <w:r>
        <w:rPr>
          <w:i/>
          <w:color w:val="000000"/>
        </w:rPr>
        <w:t>Работа выполнена при поддержке гранта РНФ № 19-73-10172-П.</w:t>
      </w:r>
    </w:p>
    <w:p w:rsidR="004178F0" w:rsidRPr="004178F0" w:rsidRDefault="004178F0" w:rsidP="004178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color w:val="000000"/>
        </w:rPr>
      </w:pPr>
    </w:p>
    <w:p w:rsidR="00130241" w:rsidRDefault="00EB1F49" w:rsidP="004178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4178F0" w:rsidRPr="006F27DE" w:rsidRDefault="004178F0" w:rsidP="00803F12">
      <w:pPr>
        <w:pStyle w:val="a5"/>
        <w:numPr>
          <w:ilvl w:val="0"/>
          <w:numId w:val="3"/>
        </w:numPr>
        <w:ind w:left="0" w:firstLine="0"/>
        <w:jc w:val="both"/>
        <w:rPr>
          <w:lang w:val="en-US"/>
        </w:rPr>
      </w:pPr>
      <w:r w:rsidRPr="004178F0">
        <w:rPr>
          <w:lang w:val="en-US"/>
        </w:rPr>
        <w:t>Obligacion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J</w:t>
      </w:r>
      <w:r w:rsidRPr="006F27DE">
        <w:rPr>
          <w:lang w:val="en-US"/>
        </w:rPr>
        <w:t>.</w:t>
      </w:r>
      <w:r w:rsidRPr="004178F0">
        <w:rPr>
          <w:lang w:val="en-US"/>
        </w:rPr>
        <w:t>V</w:t>
      </w:r>
      <w:r w:rsidRPr="006F27DE">
        <w:rPr>
          <w:lang w:val="en-US"/>
        </w:rPr>
        <w:t xml:space="preserve">., </w:t>
      </w:r>
      <w:r w:rsidRPr="004178F0">
        <w:rPr>
          <w:lang w:val="en-US"/>
        </w:rPr>
        <w:t>Chirik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P</w:t>
      </w:r>
      <w:r w:rsidRPr="006F27DE">
        <w:rPr>
          <w:lang w:val="en-US"/>
        </w:rPr>
        <w:t>.</w:t>
      </w:r>
      <w:r w:rsidRPr="004178F0">
        <w:rPr>
          <w:lang w:val="en-US"/>
        </w:rPr>
        <w:t>J</w:t>
      </w:r>
      <w:r w:rsidRPr="006F27DE">
        <w:rPr>
          <w:lang w:val="en-US"/>
        </w:rPr>
        <w:t xml:space="preserve">. </w:t>
      </w:r>
      <w:r w:rsidRPr="004178F0">
        <w:rPr>
          <w:lang w:val="en-US"/>
        </w:rPr>
        <w:t>Earth</w:t>
      </w:r>
      <w:r w:rsidRPr="006F27DE">
        <w:rPr>
          <w:lang w:val="en-US"/>
        </w:rPr>
        <w:t>-</w:t>
      </w:r>
      <w:r w:rsidRPr="004178F0">
        <w:rPr>
          <w:lang w:val="en-US"/>
        </w:rPr>
        <w:t>abundant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transition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metal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catalysts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for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alkene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hydr</w:t>
      </w:r>
      <w:r w:rsidR="006F27DE">
        <w:rPr>
          <w:lang w:val="en-US"/>
        </w:rPr>
        <w:t>osilylation</w:t>
      </w:r>
      <w:r w:rsidR="006F27DE" w:rsidRPr="006F27DE">
        <w:rPr>
          <w:lang w:val="en-US"/>
        </w:rPr>
        <w:t xml:space="preserve"> </w:t>
      </w:r>
      <w:r w:rsidR="006F27DE">
        <w:rPr>
          <w:lang w:val="en-US"/>
        </w:rPr>
        <w:t>and</w:t>
      </w:r>
      <w:r w:rsidR="006F27DE" w:rsidRPr="006F27DE">
        <w:rPr>
          <w:lang w:val="en-US"/>
        </w:rPr>
        <w:t xml:space="preserve"> </w:t>
      </w:r>
      <w:r w:rsidR="006F27DE">
        <w:rPr>
          <w:lang w:val="en-US"/>
        </w:rPr>
        <w:t>hydroboration</w:t>
      </w:r>
      <w:r w:rsidR="006F27DE" w:rsidRPr="006F27DE">
        <w:rPr>
          <w:lang w:val="en-US"/>
        </w:rPr>
        <w:t xml:space="preserve"> </w:t>
      </w:r>
      <w:r w:rsidR="006F27DE">
        <w:rPr>
          <w:lang w:val="en-US"/>
        </w:rPr>
        <w:t>//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Nat</w:t>
      </w:r>
      <w:r w:rsidRPr="006F27DE">
        <w:rPr>
          <w:lang w:val="en-US"/>
        </w:rPr>
        <w:t xml:space="preserve">. </w:t>
      </w:r>
      <w:r w:rsidR="006F27DE" w:rsidRPr="006F27DE">
        <w:rPr>
          <w:lang w:val="en-US"/>
        </w:rPr>
        <w:t>Rev. Chem. 2018.</w:t>
      </w:r>
      <w:r w:rsidR="006F27DE">
        <w:rPr>
          <w:lang w:val="en-US"/>
        </w:rPr>
        <w:t xml:space="preserve"> Vol. 2.</w:t>
      </w:r>
      <w:r w:rsidRPr="006F27DE">
        <w:rPr>
          <w:lang w:val="en-US"/>
        </w:rPr>
        <w:t xml:space="preserve"> P. 15-34.</w:t>
      </w:r>
    </w:p>
    <w:p w:rsidR="004178F0" w:rsidRPr="008F29B2" w:rsidRDefault="004178F0" w:rsidP="00803F12">
      <w:pPr>
        <w:pStyle w:val="a5"/>
        <w:numPr>
          <w:ilvl w:val="0"/>
          <w:numId w:val="3"/>
        </w:numPr>
        <w:ind w:left="0" w:firstLine="0"/>
        <w:jc w:val="both"/>
        <w:rPr>
          <w:lang w:val="en-US"/>
        </w:rPr>
      </w:pPr>
      <w:r w:rsidRPr="006F27DE">
        <w:rPr>
          <w:lang w:val="en-US"/>
        </w:rPr>
        <w:t xml:space="preserve">Goncharova I.K., Filatov S.A., </w:t>
      </w:r>
      <w:r w:rsidRPr="006F27DE">
        <w:rPr>
          <w:u w:val="single"/>
          <w:lang w:val="en-US"/>
        </w:rPr>
        <w:t>Drozdov A.P.</w:t>
      </w:r>
      <w:r w:rsidRPr="006F27DE">
        <w:rPr>
          <w:lang w:val="en-US"/>
        </w:rPr>
        <w:t>, Tereshchenko A.A., Knyazev P.A., Guda A.A., Beletskaya I.P</w:t>
      </w:r>
      <w:r w:rsidR="004F3F6A" w:rsidRPr="006F27DE">
        <w:rPr>
          <w:lang w:val="en-US"/>
        </w:rPr>
        <w:t>.,</w:t>
      </w:r>
      <w:r w:rsidRPr="006F27DE">
        <w:rPr>
          <w:lang w:val="en-US"/>
        </w:rPr>
        <w:t xml:space="preserve"> Arzumanyan A.V</w:t>
      </w:r>
      <w:r w:rsidR="008F29B2">
        <w:rPr>
          <w:lang w:val="en-US"/>
        </w:rPr>
        <w:t>. White-Light initiated Mn</w:t>
      </w:r>
      <w:r w:rsidR="008F29B2" w:rsidRPr="008F29B2">
        <w:rPr>
          <w:vertAlign w:val="subscript"/>
          <w:lang w:val="en-US"/>
        </w:rPr>
        <w:t>2</w:t>
      </w:r>
      <w:r w:rsidR="008F29B2">
        <w:rPr>
          <w:lang w:val="en-US"/>
        </w:rPr>
        <w:t>(CO)</w:t>
      </w:r>
      <w:r w:rsidR="008F29B2" w:rsidRPr="008F29B2">
        <w:rPr>
          <w:vertAlign w:val="subscript"/>
          <w:lang w:val="en-US"/>
        </w:rPr>
        <w:t>10</w:t>
      </w:r>
      <w:r w:rsidR="008F29B2">
        <w:rPr>
          <w:lang w:val="en-US"/>
        </w:rPr>
        <w:t xml:space="preserve">/HFIP-Catalyzed </w:t>
      </w:r>
      <w:r w:rsidR="008F29B2" w:rsidRPr="008F29B2">
        <w:rPr>
          <w:i/>
          <w:lang w:val="en-US"/>
        </w:rPr>
        <w:t>anti</w:t>
      </w:r>
      <w:r w:rsidR="008F29B2" w:rsidRPr="008F29B2">
        <w:rPr>
          <w:lang w:val="en-US"/>
        </w:rPr>
        <w:t>-</w:t>
      </w:r>
      <w:r w:rsidR="008F29B2">
        <w:rPr>
          <w:lang w:val="en-US"/>
        </w:rPr>
        <w:t>Markovnikov hydrosilylation of alkenes</w:t>
      </w:r>
      <w:r w:rsidR="002B32D7">
        <w:rPr>
          <w:lang w:val="en-US"/>
        </w:rPr>
        <w:t xml:space="preserve"> </w:t>
      </w:r>
      <w:r w:rsidR="008F29B2">
        <w:rPr>
          <w:lang w:val="en-US"/>
        </w:rPr>
        <w:t xml:space="preserve">// </w:t>
      </w:r>
      <w:r w:rsidR="002B32D7">
        <w:rPr>
          <w:lang w:val="en-US"/>
        </w:rPr>
        <w:t xml:space="preserve">a </w:t>
      </w:r>
      <w:r w:rsidRPr="008F29B2">
        <w:rPr>
          <w:lang w:val="en-US"/>
        </w:rPr>
        <w:t>J</w:t>
      </w:r>
      <w:r w:rsidR="002B32D7">
        <w:rPr>
          <w:lang w:val="en-US"/>
        </w:rPr>
        <w:t>.</w:t>
      </w:r>
      <w:r w:rsidR="008F29B2">
        <w:rPr>
          <w:lang w:val="en-US"/>
        </w:rPr>
        <w:t xml:space="preserve"> </w:t>
      </w:r>
      <w:proofErr w:type="spellStart"/>
      <w:r w:rsidR="002B32D7">
        <w:rPr>
          <w:lang w:val="en-US"/>
        </w:rPr>
        <w:t>Catal</w:t>
      </w:r>
      <w:proofErr w:type="spellEnd"/>
      <w:r w:rsidR="008F29B2">
        <w:rPr>
          <w:lang w:val="en-US"/>
        </w:rPr>
        <w:t>. 2023</w:t>
      </w:r>
      <w:r w:rsidR="002B32D7">
        <w:rPr>
          <w:lang w:val="en-US"/>
        </w:rPr>
        <w:t xml:space="preserve">. </w:t>
      </w:r>
      <w:hyperlink r:id="rId7" w:tgtFrame="_blank" w:tooltip="Persistent link using digital object identifier" w:history="1">
        <w:r w:rsidR="002B32D7" w:rsidRPr="002B32D7">
          <w:rPr>
            <w:rStyle w:val="anchor-text"/>
          </w:rPr>
          <w:t>https://doi.org/10.1016/j.jcat.2023.115269</w:t>
        </w:r>
      </w:hyperlink>
      <w:r w:rsidR="002B32D7">
        <w:rPr>
          <w:lang w:val="en-US"/>
        </w:rPr>
        <w:t>.</w:t>
      </w:r>
    </w:p>
    <w:p w:rsidR="004178F0" w:rsidRPr="008F29B2" w:rsidRDefault="004178F0" w:rsidP="004178F0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:rsidR="00116478" w:rsidRPr="008F29B2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8F29B2" w:rsidSect="006105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D27"/>
    <w:multiLevelType w:val="hybridMultilevel"/>
    <w:tmpl w:val="647E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0BCB"/>
    <w:multiLevelType w:val="hybridMultilevel"/>
    <w:tmpl w:val="8D5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B32D7"/>
    <w:rsid w:val="0031361E"/>
    <w:rsid w:val="00391C38"/>
    <w:rsid w:val="003B76D6"/>
    <w:rsid w:val="004178F0"/>
    <w:rsid w:val="004A26A3"/>
    <w:rsid w:val="004F0EDF"/>
    <w:rsid w:val="004F3F6A"/>
    <w:rsid w:val="00522BF1"/>
    <w:rsid w:val="00590166"/>
    <w:rsid w:val="005D022B"/>
    <w:rsid w:val="005E5BE9"/>
    <w:rsid w:val="0061050C"/>
    <w:rsid w:val="0069427D"/>
    <w:rsid w:val="006F27DE"/>
    <w:rsid w:val="006F7A19"/>
    <w:rsid w:val="007213E1"/>
    <w:rsid w:val="00775389"/>
    <w:rsid w:val="00797838"/>
    <w:rsid w:val="007C36D8"/>
    <w:rsid w:val="007F2744"/>
    <w:rsid w:val="00803F12"/>
    <w:rsid w:val="008931BE"/>
    <w:rsid w:val="008C67E3"/>
    <w:rsid w:val="008F1214"/>
    <w:rsid w:val="008F29B2"/>
    <w:rsid w:val="00921D45"/>
    <w:rsid w:val="009A66DB"/>
    <w:rsid w:val="009B2F80"/>
    <w:rsid w:val="009B3300"/>
    <w:rsid w:val="009F3380"/>
    <w:rsid w:val="00A02163"/>
    <w:rsid w:val="00A314FE"/>
    <w:rsid w:val="00BC7740"/>
    <w:rsid w:val="00BF36F8"/>
    <w:rsid w:val="00BF4622"/>
    <w:rsid w:val="00CA5EAB"/>
    <w:rsid w:val="00CD00B1"/>
    <w:rsid w:val="00D22306"/>
    <w:rsid w:val="00D42542"/>
    <w:rsid w:val="00D8121C"/>
    <w:rsid w:val="00E22189"/>
    <w:rsid w:val="00E74069"/>
    <w:rsid w:val="00EB1F49"/>
    <w:rsid w:val="00F865B3"/>
    <w:rsid w:val="00F92EA4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105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105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105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1050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10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10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0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105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105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2B3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16/j.jcat.2023.1152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5BB6C-2984-4BE1-9DCC-698F0BC0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2024-03-11T17:53:00Z</dcterms:created>
  <dcterms:modified xsi:type="dcterms:W3CDTF">2024-03-11T17:53:00Z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