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26E1AD1" w:rsidR="00130241" w:rsidRPr="00F36EC9" w:rsidRDefault="00B510E6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 w:rsidRPr="001031BC">
        <w:rPr>
          <w:b/>
          <w:color w:val="000000"/>
        </w:rPr>
        <w:t xml:space="preserve">Влияние </w:t>
      </w:r>
      <w:r w:rsidRPr="001031BC">
        <w:rPr>
          <w:b/>
          <w:color w:val="000000"/>
          <w:lang w:val="en-US"/>
        </w:rPr>
        <w:t>pH</w:t>
      </w:r>
      <w:r w:rsidRPr="001031BC">
        <w:rPr>
          <w:b/>
          <w:color w:val="000000"/>
        </w:rPr>
        <w:t>, мочевины и ионной силы на а</w:t>
      </w:r>
      <w:r w:rsidR="00982A3A" w:rsidRPr="001031BC">
        <w:rPr>
          <w:b/>
          <w:color w:val="000000"/>
        </w:rPr>
        <w:t>дсорбци</w:t>
      </w:r>
      <w:r w:rsidR="001031BC" w:rsidRPr="001031BC">
        <w:rPr>
          <w:b/>
          <w:color w:val="000000"/>
        </w:rPr>
        <w:t>ю</w:t>
      </w:r>
      <w:r w:rsidR="00982A3A" w:rsidRPr="001031BC">
        <w:rPr>
          <w:b/>
          <w:color w:val="000000"/>
        </w:rPr>
        <w:t xml:space="preserve"> и распределение гуминовых</w:t>
      </w:r>
      <w:r w:rsidR="00E945AA">
        <w:rPr>
          <w:b/>
          <w:color w:val="000000"/>
        </w:rPr>
        <w:t xml:space="preserve"> </w:t>
      </w:r>
      <w:r w:rsidR="00982A3A">
        <w:rPr>
          <w:b/>
          <w:color w:val="000000"/>
        </w:rPr>
        <w:t>веществ в системе вода</w:t>
      </w:r>
      <w:r w:rsidR="00982A3A" w:rsidRPr="00982A3A">
        <w:rPr>
          <w:b/>
          <w:color w:val="000000"/>
        </w:rPr>
        <w:t>/</w:t>
      </w:r>
      <w:r w:rsidR="00982A3A">
        <w:rPr>
          <w:b/>
          <w:color w:val="000000"/>
        </w:rPr>
        <w:t>толуол</w:t>
      </w:r>
    </w:p>
    <w:p w14:paraId="00000002" w14:textId="5487614B" w:rsidR="00130241" w:rsidRDefault="00325866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Тришкин</w:t>
      </w:r>
      <w:r w:rsidR="00607F16">
        <w:rPr>
          <w:b/>
          <w:i/>
          <w:color w:val="000000"/>
        </w:rPr>
        <w:t xml:space="preserve"> Г.Н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3B43CB7B" w:rsidR="00130241" w:rsidRDefault="00607F16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5</w:t>
      </w:r>
      <w:r w:rsidR="008F7C38"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590E1664" w:rsidR="00130241" w:rsidRDefault="00391C38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E902896" w14:textId="242B3FAC" w:rsidR="00496C37" w:rsidRPr="00B06A53" w:rsidRDefault="00EB1F49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F7C38">
        <w:rPr>
          <w:i/>
          <w:color w:val="000000"/>
          <w:lang w:val="en-US"/>
        </w:rPr>
        <w:t>E</w:t>
      </w:r>
      <w:r w:rsidR="003B76D6" w:rsidRPr="00B06A53">
        <w:rPr>
          <w:i/>
          <w:color w:val="000000"/>
        </w:rPr>
        <w:t>-</w:t>
      </w:r>
      <w:r w:rsidRPr="008F7C38">
        <w:rPr>
          <w:i/>
          <w:color w:val="000000"/>
          <w:lang w:val="en-US"/>
        </w:rPr>
        <w:t>mail</w:t>
      </w:r>
      <w:r w:rsidRPr="00B06A53">
        <w:rPr>
          <w:i/>
          <w:color w:val="000000"/>
        </w:rPr>
        <w:t xml:space="preserve">: </w:t>
      </w:r>
      <w:proofErr w:type="spellStart"/>
      <w:r w:rsidR="00607F16">
        <w:rPr>
          <w:i/>
          <w:color w:val="000000"/>
          <w:u w:val="single"/>
          <w:lang w:val="en-US"/>
        </w:rPr>
        <w:t>trishkin</w:t>
      </w:r>
      <w:proofErr w:type="spellEnd"/>
      <w:r w:rsidR="00607F16" w:rsidRPr="00B06A53">
        <w:rPr>
          <w:i/>
          <w:color w:val="000000"/>
          <w:u w:val="single"/>
        </w:rPr>
        <w:t>.</w:t>
      </w:r>
      <w:proofErr w:type="spellStart"/>
      <w:r w:rsidR="00607F16">
        <w:rPr>
          <w:i/>
          <w:color w:val="000000"/>
          <w:u w:val="single"/>
          <w:lang w:val="en-US"/>
        </w:rPr>
        <w:t>gleb</w:t>
      </w:r>
      <w:proofErr w:type="spellEnd"/>
      <w:r w:rsidR="00607F16" w:rsidRPr="00B06A53">
        <w:rPr>
          <w:i/>
          <w:color w:val="000000"/>
          <w:u w:val="single"/>
        </w:rPr>
        <w:t>1@</w:t>
      </w:r>
      <w:proofErr w:type="spellStart"/>
      <w:r w:rsidR="00607F16" w:rsidRPr="00607F16">
        <w:rPr>
          <w:i/>
          <w:color w:val="000000"/>
          <w:u w:val="single"/>
          <w:lang w:val="en-US"/>
        </w:rPr>
        <w:t>gmail</w:t>
      </w:r>
      <w:proofErr w:type="spellEnd"/>
      <w:r w:rsidR="00607F16" w:rsidRPr="00B06A53">
        <w:rPr>
          <w:i/>
          <w:color w:val="000000"/>
          <w:u w:val="single"/>
        </w:rPr>
        <w:t>.</w:t>
      </w:r>
      <w:r w:rsidR="00607F16">
        <w:rPr>
          <w:i/>
          <w:color w:val="000000"/>
          <w:u w:val="single"/>
          <w:lang w:val="en-US"/>
        </w:rPr>
        <w:t>com</w:t>
      </w:r>
    </w:p>
    <w:p w14:paraId="73CF033B" w14:textId="22F97412" w:rsidR="00496C37" w:rsidRPr="001031BC" w:rsidRDefault="009A771D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Гуминовые вещества</w:t>
      </w:r>
      <w:r w:rsidR="00B510E6">
        <w:rPr>
          <w:color w:val="000000"/>
        </w:rPr>
        <w:t xml:space="preserve"> (ГВ)</w:t>
      </w:r>
      <w:r>
        <w:rPr>
          <w:color w:val="000000"/>
        </w:rPr>
        <w:t xml:space="preserve"> представляют собой сложные</w:t>
      </w:r>
      <w:r w:rsidR="00496C37" w:rsidRPr="00496C37">
        <w:rPr>
          <w:color w:val="000000"/>
        </w:rPr>
        <w:t xml:space="preserve"> </w:t>
      </w:r>
      <w:r>
        <w:rPr>
          <w:color w:val="000000"/>
        </w:rPr>
        <w:t xml:space="preserve">по составу и строению </w:t>
      </w:r>
      <w:r w:rsidR="004B1448" w:rsidRPr="001031BC">
        <w:rPr>
          <w:color w:val="000000"/>
        </w:rPr>
        <w:t xml:space="preserve">темноокрашенные </w:t>
      </w:r>
      <w:r w:rsidRPr="001031BC">
        <w:rPr>
          <w:color w:val="000000"/>
        </w:rPr>
        <w:t>органические соединения,</w:t>
      </w:r>
      <w:r w:rsidR="001031BC" w:rsidRPr="001031BC">
        <w:rPr>
          <w:color w:val="000000"/>
        </w:rPr>
        <w:t xml:space="preserve"> образующиеся</w:t>
      </w:r>
      <w:r w:rsidRPr="001031BC">
        <w:rPr>
          <w:color w:val="000000"/>
        </w:rPr>
        <w:t xml:space="preserve"> </w:t>
      </w:r>
      <w:r w:rsidR="00B65AC3" w:rsidRPr="001031BC">
        <w:rPr>
          <w:color w:val="000000"/>
        </w:rPr>
        <w:t>под действием микробов и абиотических факторов окружающей среды</w:t>
      </w:r>
      <w:r w:rsidR="00085246" w:rsidRPr="001031BC">
        <w:rPr>
          <w:color w:val="000000"/>
        </w:rPr>
        <w:t>. В настоящее время</w:t>
      </w:r>
      <w:r w:rsidR="00B510E6" w:rsidRPr="001031BC">
        <w:rPr>
          <w:color w:val="000000"/>
        </w:rPr>
        <w:t xml:space="preserve"> проводятся исследования возможности</w:t>
      </w:r>
      <w:r w:rsidR="00496C37" w:rsidRPr="001031BC">
        <w:rPr>
          <w:color w:val="000000"/>
        </w:rPr>
        <w:t xml:space="preserve"> </w:t>
      </w:r>
      <w:r w:rsidR="00CF0DFC" w:rsidRPr="001031BC">
        <w:rPr>
          <w:color w:val="000000"/>
        </w:rPr>
        <w:t xml:space="preserve">их </w:t>
      </w:r>
      <w:r w:rsidR="00496C37" w:rsidRPr="001031BC">
        <w:rPr>
          <w:color w:val="000000"/>
        </w:rPr>
        <w:t>использован</w:t>
      </w:r>
      <w:r w:rsidR="00B510E6" w:rsidRPr="001031BC">
        <w:rPr>
          <w:color w:val="000000"/>
        </w:rPr>
        <w:t>ия</w:t>
      </w:r>
      <w:r w:rsidR="00496C37" w:rsidRPr="001031BC">
        <w:rPr>
          <w:color w:val="000000"/>
        </w:rPr>
        <w:t xml:space="preserve"> </w:t>
      </w:r>
      <w:r w:rsidR="00CF0DFC" w:rsidRPr="001031BC">
        <w:rPr>
          <w:color w:val="000000"/>
        </w:rPr>
        <w:t xml:space="preserve">в сельском хозяйстве </w:t>
      </w:r>
      <w:r w:rsidR="00496C37" w:rsidRPr="001031BC">
        <w:rPr>
          <w:color w:val="000000"/>
        </w:rPr>
        <w:t>в качестве адъювантов</w:t>
      </w:r>
      <w:r w:rsidR="00880833" w:rsidRPr="001031BC">
        <w:rPr>
          <w:color w:val="000000"/>
        </w:rPr>
        <w:t>, то есть веществ</w:t>
      </w:r>
      <w:r w:rsidR="00496C37" w:rsidRPr="001031BC">
        <w:rPr>
          <w:color w:val="000000"/>
        </w:rPr>
        <w:t>, стимулирующих работу иммунной системы организмов и ус</w:t>
      </w:r>
      <w:r w:rsidR="00347650" w:rsidRPr="001031BC">
        <w:rPr>
          <w:color w:val="000000"/>
        </w:rPr>
        <w:t>иливающих проникновение в корни и листья</w:t>
      </w:r>
      <w:r w:rsidR="00496C37" w:rsidRPr="001031BC">
        <w:rPr>
          <w:color w:val="000000"/>
        </w:rPr>
        <w:t xml:space="preserve"> разли</w:t>
      </w:r>
      <w:r w:rsidR="00500574" w:rsidRPr="001031BC">
        <w:rPr>
          <w:color w:val="000000"/>
        </w:rPr>
        <w:t>чных биологически значимых элементов и полезных соединений</w:t>
      </w:r>
      <w:r w:rsidR="00496C37" w:rsidRPr="001031BC">
        <w:rPr>
          <w:color w:val="000000"/>
        </w:rPr>
        <w:t>.</w:t>
      </w:r>
      <w:r w:rsidR="00074F5D" w:rsidRPr="001031BC">
        <w:rPr>
          <w:color w:val="000000"/>
        </w:rPr>
        <w:t xml:space="preserve"> </w:t>
      </w:r>
      <w:r w:rsidR="00172BBA" w:rsidRPr="001031BC">
        <w:rPr>
          <w:color w:val="000000"/>
          <w:lang w:val="en-US"/>
        </w:rPr>
        <w:t>pH</w:t>
      </w:r>
      <w:r w:rsidR="00074F5D" w:rsidRPr="001031BC">
        <w:rPr>
          <w:color w:val="000000"/>
        </w:rPr>
        <w:t>,</w:t>
      </w:r>
      <w:r w:rsidR="00E242DE" w:rsidRPr="001031BC">
        <w:rPr>
          <w:color w:val="000000"/>
        </w:rPr>
        <w:t xml:space="preserve"> ионн</w:t>
      </w:r>
      <w:r w:rsidR="00074F5D" w:rsidRPr="001031BC">
        <w:rPr>
          <w:color w:val="000000"/>
        </w:rPr>
        <w:t>ая</w:t>
      </w:r>
      <w:r w:rsidR="00E242DE" w:rsidRPr="001031BC">
        <w:rPr>
          <w:color w:val="000000"/>
        </w:rPr>
        <w:t xml:space="preserve"> сил</w:t>
      </w:r>
      <w:r w:rsidR="00074F5D" w:rsidRPr="001031BC">
        <w:rPr>
          <w:color w:val="000000"/>
        </w:rPr>
        <w:t>а</w:t>
      </w:r>
      <w:r w:rsidR="00E242DE" w:rsidRPr="001031BC">
        <w:rPr>
          <w:color w:val="000000"/>
        </w:rPr>
        <w:t xml:space="preserve"> растворов, </w:t>
      </w:r>
      <w:r w:rsidR="00074F5D" w:rsidRPr="001031BC">
        <w:rPr>
          <w:color w:val="000000"/>
        </w:rPr>
        <w:t xml:space="preserve">а также добавки других органических веществ </w:t>
      </w:r>
      <w:r w:rsidR="002D2D3F" w:rsidRPr="001031BC">
        <w:rPr>
          <w:color w:val="000000"/>
        </w:rPr>
        <w:t xml:space="preserve">будут </w:t>
      </w:r>
      <w:r w:rsidR="00074F5D" w:rsidRPr="001031BC">
        <w:rPr>
          <w:color w:val="000000"/>
        </w:rPr>
        <w:t>влиять на</w:t>
      </w:r>
      <w:r w:rsidR="002D2D3F" w:rsidRPr="001031BC">
        <w:rPr>
          <w:color w:val="000000"/>
        </w:rPr>
        <w:t xml:space="preserve"> коллоидные свойства </w:t>
      </w:r>
      <w:r w:rsidR="00074F5D" w:rsidRPr="001031BC">
        <w:rPr>
          <w:color w:val="000000"/>
        </w:rPr>
        <w:t>ГВ.</w:t>
      </w:r>
      <w:r w:rsidR="00A32EF9" w:rsidRPr="001031BC">
        <w:rPr>
          <w:color w:val="000000"/>
        </w:rPr>
        <w:t xml:space="preserve"> В данной работе с помощью меченных тритием ГВ и метода </w:t>
      </w:r>
      <w:proofErr w:type="spellStart"/>
      <w:r w:rsidR="00A32EF9" w:rsidRPr="001031BC">
        <w:rPr>
          <w:color w:val="000000"/>
        </w:rPr>
        <w:t>сцинтиллирующей</w:t>
      </w:r>
      <w:proofErr w:type="spellEnd"/>
      <w:r w:rsidR="00A32EF9" w:rsidRPr="001031BC">
        <w:rPr>
          <w:color w:val="000000"/>
        </w:rPr>
        <w:t xml:space="preserve"> фазы</w:t>
      </w:r>
      <w:r w:rsidR="00A95088" w:rsidRPr="001031BC">
        <w:rPr>
          <w:color w:val="000000"/>
        </w:rPr>
        <w:t xml:space="preserve"> было исследовано </w:t>
      </w:r>
      <w:r w:rsidR="001A331A">
        <w:rPr>
          <w:color w:val="000000"/>
        </w:rPr>
        <w:t>влияние</w:t>
      </w:r>
      <w:r w:rsidR="00496C37" w:rsidRPr="001031BC">
        <w:rPr>
          <w:color w:val="000000"/>
        </w:rPr>
        <w:t xml:space="preserve"> </w:t>
      </w:r>
      <w:r w:rsidR="00596523" w:rsidRPr="001031BC">
        <w:rPr>
          <w:color w:val="000000"/>
          <w:lang w:val="en-US"/>
        </w:rPr>
        <w:t>pH</w:t>
      </w:r>
      <w:r w:rsidR="00596523" w:rsidRPr="001031BC">
        <w:rPr>
          <w:color w:val="000000"/>
        </w:rPr>
        <w:t xml:space="preserve">, </w:t>
      </w:r>
      <w:r w:rsidR="00496C37" w:rsidRPr="001031BC">
        <w:rPr>
          <w:color w:val="000000"/>
        </w:rPr>
        <w:t>мочевины</w:t>
      </w:r>
      <w:r w:rsidR="00596523" w:rsidRPr="001031BC">
        <w:rPr>
          <w:color w:val="000000"/>
        </w:rPr>
        <w:t xml:space="preserve"> и ионной силы</w:t>
      </w:r>
      <w:r w:rsidR="00A07AD4" w:rsidRPr="001031BC">
        <w:rPr>
          <w:color w:val="000000"/>
        </w:rPr>
        <w:t xml:space="preserve"> водного раствора</w:t>
      </w:r>
      <w:r w:rsidR="00496C37" w:rsidRPr="001031BC">
        <w:rPr>
          <w:color w:val="000000"/>
        </w:rPr>
        <w:t xml:space="preserve"> на адсорбцию и распределение </w:t>
      </w:r>
      <w:r w:rsidR="00A95088" w:rsidRPr="001031BC">
        <w:rPr>
          <w:color w:val="000000"/>
        </w:rPr>
        <w:t>ГВ</w:t>
      </w:r>
      <w:r w:rsidR="00A07AD4" w:rsidRPr="001031BC">
        <w:rPr>
          <w:color w:val="000000"/>
        </w:rPr>
        <w:t xml:space="preserve"> в системе вода/толуол.</w:t>
      </w:r>
    </w:p>
    <w:p w14:paraId="3481795C" w14:textId="4AB06C58" w:rsidR="00306512" w:rsidRPr="001031BC" w:rsidRDefault="00B06A53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031BC">
        <w:rPr>
          <w:color w:val="000000"/>
        </w:rPr>
        <w:t>В работе был</w:t>
      </w:r>
      <w:r w:rsidR="005E0665" w:rsidRPr="001031BC">
        <w:rPr>
          <w:color w:val="000000"/>
        </w:rPr>
        <w:t>и</w:t>
      </w:r>
      <w:r w:rsidRPr="001031BC">
        <w:rPr>
          <w:color w:val="000000"/>
        </w:rPr>
        <w:t xml:space="preserve"> использован</w:t>
      </w:r>
      <w:r w:rsidR="005E0665" w:rsidRPr="001031BC">
        <w:rPr>
          <w:color w:val="000000"/>
        </w:rPr>
        <w:t>ы</w:t>
      </w:r>
      <w:r w:rsidR="006A5E54" w:rsidRPr="001031BC">
        <w:rPr>
          <w:color w:val="000000"/>
        </w:rPr>
        <w:t xml:space="preserve"> </w:t>
      </w:r>
      <w:r w:rsidR="00A95088" w:rsidRPr="001031BC">
        <w:rPr>
          <w:color w:val="000000"/>
        </w:rPr>
        <w:t xml:space="preserve">ГВ </w:t>
      </w:r>
      <w:proofErr w:type="spellStart"/>
      <w:r w:rsidR="00A95088" w:rsidRPr="001031BC">
        <w:rPr>
          <w:color w:val="000000"/>
        </w:rPr>
        <w:t>леонардитов</w:t>
      </w:r>
      <w:proofErr w:type="spellEnd"/>
      <w:r w:rsidR="00A95088" w:rsidRPr="001031BC">
        <w:rPr>
          <w:color w:val="000000"/>
        </w:rPr>
        <w:t xml:space="preserve"> и </w:t>
      </w:r>
      <w:r w:rsidR="006A5E54" w:rsidRPr="001031BC">
        <w:rPr>
          <w:color w:val="000000"/>
        </w:rPr>
        <w:t>водорастворим</w:t>
      </w:r>
      <w:r w:rsidR="00A95088" w:rsidRPr="001031BC">
        <w:rPr>
          <w:color w:val="000000"/>
        </w:rPr>
        <w:t>ое</w:t>
      </w:r>
      <w:r w:rsidR="006A5E54" w:rsidRPr="001031BC">
        <w:rPr>
          <w:color w:val="000000"/>
        </w:rPr>
        <w:t xml:space="preserve"> производно</w:t>
      </w:r>
      <w:r w:rsidR="001031BC" w:rsidRPr="001031BC">
        <w:rPr>
          <w:color w:val="000000"/>
        </w:rPr>
        <w:t>е</w:t>
      </w:r>
      <w:r w:rsidR="006A5E54" w:rsidRPr="001031BC">
        <w:rPr>
          <w:color w:val="000000"/>
        </w:rPr>
        <w:t xml:space="preserve"> лигнина</w:t>
      </w:r>
      <w:r w:rsidR="00FA2A34" w:rsidRPr="001031BC">
        <w:rPr>
          <w:color w:val="000000"/>
        </w:rPr>
        <w:t>.</w:t>
      </w:r>
      <w:r w:rsidR="006A5E54" w:rsidRPr="001031BC">
        <w:rPr>
          <w:color w:val="000000"/>
        </w:rPr>
        <w:t xml:space="preserve"> </w:t>
      </w:r>
      <w:r w:rsidR="00A95088" w:rsidRPr="001031BC">
        <w:rPr>
          <w:color w:val="000000"/>
        </w:rPr>
        <w:t>Тритиевая метка в препараты ГВ была введена с помощью метода термической активации трития. Меченные тр</w:t>
      </w:r>
      <w:r w:rsidR="005D3465">
        <w:rPr>
          <w:color w:val="000000"/>
        </w:rPr>
        <w:t>итием вещества</w:t>
      </w:r>
      <w:r w:rsidR="00A95088" w:rsidRPr="001031BC">
        <w:rPr>
          <w:color w:val="000000"/>
        </w:rPr>
        <w:t xml:space="preserve"> были очищены с помощью диализа. Для </w:t>
      </w:r>
      <w:r w:rsidR="00DD06C3" w:rsidRPr="001031BC">
        <w:rPr>
          <w:color w:val="000000"/>
        </w:rPr>
        <w:t xml:space="preserve">проведения исследований методом </w:t>
      </w:r>
      <w:proofErr w:type="spellStart"/>
      <w:r w:rsidR="00DD06C3" w:rsidRPr="001031BC">
        <w:rPr>
          <w:color w:val="000000"/>
        </w:rPr>
        <w:t>сцинтиллирующей</w:t>
      </w:r>
      <w:proofErr w:type="spellEnd"/>
      <w:r w:rsidR="00DD06C3" w:rsidRPr="001031BC">
        <w:rPr>
          <w:color w:val="000000"/>
        </w:rPr>
        <w:t xml:space="preserve"> фазы готовили растворы [</w:t>
      </w:r>
      <w:r w:rsidR="00DD06C3" w:rsidRPr="001031BC">
        <w:rPr>
          <w:color w:val="000000"/>
          <w:vertAlign w:val="superscript"/>
        </w:rPr>
        <w:t>3</w:t>
      </w:r>
      <w:r w:rsidR="00DD06C3" w:rsidRPr="001031BC">
        <w:rPr>
          <w:color w:val="000000"/>
          <w:lang w:val="en-US"/>
        </w:rPr>
        <w:t>H</w:t>
      </w:r>
      <w:r w:rsidR="00EA4724">
        <w:rPr>
          <w:color w:val="000000"/>
        </w:rPr>
        <w:t>]ГВ с концентрацией 30 </w:t>
      </w:r>
      <w:r w:rsidR="00DD06C3" w:rsidRPr="001031BC">
        <w:rPr>
          <w:color w:val="000000"/>
        </w:rPr>
        <w:t>мг/</w:t>
      </w:r>
      <w:r w:rsidR="00EA4724">
        <w:rPr>
          <w:color w:val="000000"/>
        </w:rPr>
        <w:t>л и удельной радиоактивностью 1</w:t>
      </w:r>
      <w:r w:rsidR="00EA4724" w:rsidRPr="00EA4724">
        <w:rPr>
          <w:color w:val="000000"/>
        </w:rPr>
        <w:t>.</w:t>
      </w:r>
      <w:r w:rsidR="00EA4724">
        <w:rPr>
          <w:color w:val="000000"/>
        </w:rPr>
        <w:t>23</w:t>
      </w:r>
      <w:r w:rsidR="00EA4724">
        <w:rPr>
          <w:color w:val="000000"/>
          <w:lang w:val="en-US"/>
        </w:rPr>
        <w:t> </w:t>
      </w:r>
      <w:proofErr w:type="spellStart"/>
      <w:r w:rsidR="00DD06C3" w:rsidRPr="001031BC">
        <w:rPr>
          <w:color w:val="000000"/>
        </w:rPr>
        <w:t>ГБк</w:t>
      </w:r>
      <w:proofErr w:type="spellEnd"/>
      <w:r w:rsidR="00DD06C3" w:rsidRPr="001031BC">
        <w:rPr>
          <w:color w:val="000000"/>
        </w:rPr>
        <w:t>/г.</w:t>
      </w:r>
      <w:r w:rsidR="007A6962" w:rsidRPr="001031BC">
        <w:rPr>
          <w:color w:val="000000"/>
        </w:rPr>
        <w:t xml:space="preserve"> Готовили двухфазные системы раствор ГВ/органическая жидкость, </w:t>
      </w:r>
      <w:r w:rsidR="00EA4724">
        <w:rPr>
          <w:color w:val="000000"/>
        </w:rPr>
        <w:t>где в качестве последней использовали раствор 8 </w:t>
      </w:r>
      <w:r w:rsidR="007A6962" w:rsidRPr="001031BC">
        <w:rPr>
          <w:color w:val="000000"/>
        </w:rPr>
        <w:t>г/л 2,5-дифенилоксазола в толуоле.</w:t>
      </w:r>
      <w:r w:rsidR="00DD06C3" w:rsidRPr="001031BC">
        <w:rPr>
          <w:color w:val="000000"/>
        </w:rPr>
        <w:t xml:space="preserve"> При </w:t>
      </w:r>
      <w:r w:rsidR="00A95088" w:rsidRPr="001031BC">
        <w:rPr>
          <w:color w:val="000000"/>
        </w:rPr>
        <w:t>исследовани</w:t>
      </w:r>
      <w:r w:rsidR="00DD06C3" w:rsidRPr="001031BC">
        <w:rPr>
          <w:color w:val="000000"/>
        </w:rPr>
        <w:t>и</w:t>
      </w:r>
      <w:r w:rsidR="00A95088" w:rsidRPr="001031BC">
        <w:rPr>
          <w:color w:val="000000"/>
        </w:rPr>
        <w:t xml:space="preserve"> влияния рН</w:t>
      </w:r>
      <w:r w:rsidR="00DD06C3" w:rsidRPr="001031BC">
        <w:rPr>
          <w:color w:val="000000"/>
        </w:rPr>
        <w:t xml:space="preserve"> значения фактора меняли от</w:t>
      </w:r>
      <w:r w:rsidR="00A95088" w:rsidRPr="001031BC">
        <w:rPr>
          <w:color w:val="000000"/>
        </w:rPr>
        <w:t xml:space="preserve"> 3 до </w:t>
      </w:r>
      <w:r w:rsidR="00DD06C3" w:rsidRPr="001031BC">
        <w:rPr>
          <w:color w:val="000000"/>
        </w:rPr>
        <w:t>11. Исследование влияния мочевины проводили в</w:t>
      </w:r>
      <w:r w:rsidR="00352B28">
        <w:rPr>
          <w:color w:val="000000"/>
        </w:rPr>
        <w:t xml:space="preserve"> диапазоне концентраций этого соединения</w:t>
      </w:r>
      <w:r w:rsidR="00FE79C1">
        <w:rPr>
          <w:color w:val="000000"/>
        </w:rPr>
        <w:t xml:space="preserve"> от 0</w:t>
      </w:r>
      <w:r w:rsidR="00FE79C1" w:rsidRPr="00FE79C1">
        <w:rPr>
          <w:color w:val="000000"/>
        </w:rPr>
        <w:t>.</w:t>
      </w:r>
      <w:r w:rsidR="00FE79C1">
        <w:rPr>
          <w:color w:val="000000"/>
        </w:rPr>
        <w:t>001 до 5</w:t>
      </w:r>
      <w:r w:rsidR="00FE79C1">
        <w:rPr>
          <w:color w:val="000000"/>
          <w:lang w:val="en-US"/>
        </w:rPr>
        <w:t> </w:t>
      </w:r>
      <w:r w:rsidR="00DD06C3" w:rsidRPr="001031BC">
        <w:rPr>
          <w:color w:val="000000"/>
        </w:rPr>
        <w:t xml:space="preserve">моль/л. </w:t>
      </w:r>
      <w:r w:rsidR="00BA6EA6" w:rsidRPr="001031BC">
        <w:rPr>
          <w:color w:val="000000"/>
        </w:rPr>
        <w:t>Поиск услов</w:t>
      </w:r>
      <w:r w:rsidR="005D257D">
        <w:rPr>
          <w:color w:val="000000"/>
        </w:rPr>
        <w:t>ий, при которых ГВ проявляют</w:t>
      </w:r>
      <w:r w:rsidR="00BA6EA6" w:rsidRPr="001031BC">
        <w:rPr>
          <w:color w:val="000000"/>
        </w:rPr>
        <w:t xml:space="preserve"> наибольшую адсорбцию на границе </w:t>
      </w:r>
      <w:r w:rsidR="008F5F7C">
        <w:rPr>
          <w:color w:val="000000"/>
        </w:rPr>
        <w:t xml:space="preserve">водный </w:t>
      </w:r>
      <w:r w:rsidR="00BA6EA6" w:rsidRPr="001031BC">
        <w:rPr>
          <w:color w:val="000000"/>
        </w:rPr>
        <w:t>раствор/толуол</w:t>
      </w:r>
      <w:r w:rsidR="007A6962" w:rsidRPr="001031BC">
        <w:rPr>
          <w:color w:val="000000"/>
        </w:rPr>
        <w:t xml:space="preserve"> в присутствии </w:t>
      </w:r>
      <w:r w:rsidR="004B6E30">
        <w:rPr>
          <w:color w:val="000000"/>
        </w:rPr>
        <w:t>мочевины и солей цинка</w:t>
      </w:r>
      <w:r w:rsidR="00416EE9">
        <w:rPr>
          <w:color w:val="000000"/>
        </w:rPr>
        <w:t>, проводили в 50 </w:t>
      </w:r>
      <w:proofErr w:type="spellStart"/>
      <w:r w:rsidR="007A6962" w:rsidRPr="001031BC">
        <w:rPr>
          <w:color w:val="000000"/>
        </w:rPr>
        <w:t>мкмоль</w:t>
      </w:r>
      <w:proofErr w:type="spellEnd"/>
      <w:r w:rsidR="007A6962" w:rsidRPr="001031BC">
        <w:rPr>
          <w:color w:val="000000"/>
        </w:rPr>
        <w:t>/л а</w:t>
      </w:r>
      <w:r w:rsidR="00416EE9">
        <w:rPr>
          <w:color w:val="000000"/>
        </w:rPr>
        <w:t>цетатном буфере при рН 4, 5 и 6</w:t>
      </w:r>
      <w:r w:rsidR="00416EE9" w:rsidRPr="00416EE9">
        <w:rPr>
          <w:color w:val="000000"/>
        </w:rPr>
        <w:t>.</w:t>
      </w:r>
      <w:r w:rsidR="007A6962" w:rsidRPr="001031BC">
        <w:rPr>
          <w:color w:val="000000"/>
        </w:rPr>
        <w:t>5, использовали концент</w:t>
      </w:r>
      <w:r w:rsidR="004533FE">
        <w:rPr>
          <w:color w:val="000000"/>
        </w:rPr>
        <w:t>рации ацетата цинка 1, 10 и 100</w:t>
      </w:r>
      <w:r w:rsidR="004533FE">
        <w:rPr>
          <w:color w:val="000000"/>
          <w:lang w:val="en-US"/>
        </w:rPr>
        <w:t> </w:t>
      </w:r>
      <w:proofErr w:type="spellStart"/>
      <w:r w:rsidR="007A6962" w:rsidRPr="001031BC">
        <w:rPr>
          <w:color w:val="000000"/>
        </w:rPr>
        <w:t>мкмоль</w:t>
      </w:r>
      <w:proofErr w:type="spellEnd"/>
      <w:r w:rsidR="007A6962" w:rsidRPr="001031BC">
        <w:rPr>
          <w:color w:val="000000"/>
        </w:rPr>
        <w:t>/л и мочевины 0</w:t>
      </w:r>
      <w:r w:rsidR="00EB03BF">
        <w:rPr>
          <w:color w:val="000000"/>
        </w:rPr>
        <w:t>.1, 0.5 и 1</w:t>
      </w:r>
      <w:r w:rsidR="00EB03BF">
        <w:rPr>
          <w:color w:val="000000"/>
          <w:lang w:val="en-US"/>
        </w:rPr>
        <w:t> </w:t>
      </w:r>
      <w:r w:rsidR="00822406">
        <w:rPr>
          <w:color w:val="000000"/>
        </w:rPr>
        <w:t>моль/л. Осуществление опыта</w:t>
      </w:r>
      <w:r w:rsidR="007A6962" w:rsidRPr="001031BC">
        <w:rPr>
          <w:color w:val="000000"/>
        </w:rPr>
        <w:t xml:space="preserve"> в этом эксперименте</w:t>
      </w:r>
      <w:r w:rsidR="00055BD3">
        <w:rPr>
          <w:color w:val="000000"/>
        </w:rPr>
        <w:t xml:space="preserve"> проводили согласно плану Бокса</w:t>
      </w:r>
      <w:r w:rsidR="00055BD3">
        <w:rPr>
          <w:color w:val="000000"/>
        </w:rPr>
        <w:t>–</w:t>
      </w:r>
      <w:proofErr w:type="spellStart"/>
      <w:r w:rsidR="007A6962" w:rsidRPr="001031BC">
        <w:rPr>
          <w:color w:val="000000"/>
        </w:rPr>
        <w:t>Бенкена</w:t>
      </w:r>
      <w:proofErr w:type="spellEnd"/>
      <w:r w:rsidR="007A6962" w:rsidRPr="001031BC">
        <w:rPr>
          <w:color w:val="000000"/>
        </w:rPr>
        <w:t xml:space="preserve">, анализ результатов плана проводили с помощью программы </w:t>
      </w:r>
      <w:r w:rsidR="00080893">
        <w:rPr>
          <w:color w:val="000000"/>
        </w:rPr>
        <w:t>«</w:t>
      </w:r>
      <w:r w:rsidR="007A6962" w:rsidRPr="001031BC">
        <w:rPr>
          <w:color w:val="000000"/>
          <w:lang w:val="en-US"/>
        </w:rPr>
        <w:t>Statistica</w:t>
      </w:r>
      <w:r w:rsidR="007A6962" w:rsidRPr="001031BC">
        <w:rPr>
          <w:color w:val="000000"/>
        </w:rPr>
        <w:t xml:space="preserve"> 10</w:t>
      </w:r>
      <w:r w:rsidR="00080893">
        <w:rPr>
          <w:color w:val="000000"/>
        </w:rPr>
        <w:t>»</w:t>
      </w:r>
      <w:r w:rsidR="007A6962" w:rsidRPr="001031BC">
        <w:rPr>
          <w:color w:val="000000"/>
        </w:rPr>
        <w:t>.</w:t>
      </w:r>
    </w:p>
    <w:p w14:paraId="39D283AD" w14:textId="39612442" w:rsidR="00AA1345" w:rsidRPr="001031BC" w:rsidRDefault="00306512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031BC">
        <w:rPr>
          <w:color w:val="000000"/>
        </w:rPr>
        <w:t>П</w:t>
      </w:r>
      <w:r w:rsidR="00B06A53" w:rsidRPr="001031BC">
        <w:rPr>
          <w:color w:val="000000"/>
        </w:rPr>
        <w:t>оказано, что</w:t>
      </w:r>
      <w:r w:rsidRPr="001031BC">
        <w:rPr>
          <w:color w:val="000000"/>
        </w:rPr>
        <w:t xml:space="preserve"> для водных растворов ГВ</w:t>
      </w:r>
      <w:r w:rsidR="00B06A53" w:rsidRPr="001031BC">
        <w:rPr>
          <w:color w:val="000000"/>
        </w:rPr>
        <w:t xml:space="preserve"> </w:t>
      </w:r>
      <w:r w:rsidR="00FE2CE6" w:rsidRPr="001031BC">
        <w:rPr>
          <w:color w:val="000000"/>
        </w:rPr>
        <w:t>коэффициент распределения между водной</w:t>
      </w:r>
      <w:r w:rsidR="001031BC" w:rsidRPr="001031BC">
        <w:rPr>
          <w:color w:val="000000"/>
        </w:rPr>
        <w:t xml:space="preserve"> фазой</w:t>
      </w:r>
      <w:r w:rsidR="00FE2CE6" w:rsidRPr="001031BC">
        <w:rPr>
          <w:color w:val="000000"/>
        </w:rPr>
        <w:t xml:space="preserve"> и </w:t>
      </w:r>
      <w:r w:rsidRPr="001031BC">
        <w:rPr>
          <w:color w:val="000000"/>
        </w:rPr>
        <w:t>толуолом</w:t>
      </w:r>
      <w:r w:rsidR="00FE2CE6" w:rsidRPr="001031BC">
        <w:rPr>
          <w:color w:val="000000"/>
        </w:rPr>
        <w:t xml:space="preserve"> </w:t>
      </w:r>
      <w:r w:rsidR="000920C9" w:rsidRPr="001031BC">
        <w:rPr>
          <w:color w:val="000000"/>
        </w:rPr>
        <w:t>снижается с ростом рН. Пр</w:t>
      </w:r>
      <w:r w:rsidR="006C0063">
        <w:rPr>
          <w:color w:val="000000"/>
        </w:rPr>
        <w:t>и этом адсорбция резко уменьшается</w:t>
      </w:r>
      <w:r w:rsidR="000920C9" w:rsidRPr="001031BC">
        <w:rPr>
          <w:color w:val="000000"/>
        </w:rPr>
        <w:t xml:space="preserve"> в области рН ниже 5 и далее практичес</w:t>
      </w:r>
      <w:r w:rsidR="00403720">
        <w:rPr>
          <w:color w:val="000000"/>
        </w:rPr>
        <w:t>ки не меняется вплоть до рН 11.</w:t>
      </w:r>
    </w:p>
    <w:p w14:paraId="5F2E70C4" w14:textId="7F4E64C0" w:rsidR="00AA1345" w:rsidRDefault="000920C9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031BC">
        <w:rPr>
          <w:color w:val="000000"/>
        </w:rPr>
        <w:t xml:space="preserve">В области нейтральных значений рН </w:t>
      </w:r>
      <w:r w:rsidR="00AA1345" w:rsidRPr="001031BC">
        <w:rPr>
          <w:color w:val="000000"/>
        </w:rPr>
        <w:t>коэффициент распределения ГВ не зависел от</w:t>
      </w:r>
      <w:r w:rsidR="00AA1345">
        <w:rPr>
          <w:color w:val="000000"/>
        </w:rPr>
        <w:t xml:space="preserve"> концентрации мочевины. Адсорбция ГВ возрастала с увеличением концентрации мочевины в растворе, достига</w:t>
      </w:r>
      <w:r w:rsidR="00175AD0">
        <w:rPr>
          <w:color w:val="000000"/>
        </w:rPr>
        <w:t>ла максимального значения при 0</w:t>
      </w:r>
      <w:r w:rsidR="00175AD0" w:rsidRPr="00175AD0">
        <w:rPr>
          <w:color w:val="000000"/>
        </w:rPr>
        <w:t>.</w:t>
      </w:r>
      <w:r w:rsidR="00175AD0">
        <w:rPr>
          <w:color w:val="000000"/>
        </w:rPr>
        <w:t>5</w:t>
      </w:r>
      <w:r w:rsidR="00175AD0">
        <w:rPr>
          <w:color w:val="000000"/>
          <w:lang w:val="en-US"/>
        </w:rPr>
        <w:t> </w:t>
      </w:r>
      <w:r w:rsidR="00AA1345">
        <w:rPr>
          <w:color w:val="000000"/>
        </w:rPr>
        <w:t>моль/л и далее снижалась.</w:t>
      </w:r>
    </w:p>
    <w:p w14:paraId="24C146D3" w14:textId="3914F758" w:rsidR="00F80EFF" w:rsidRDefault="00FE4E00" w:rsidP="001D32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Анализ плана Бокса</w:t>
      </w:r>
      <w:r>
        <w:rPr>
          <w:color w:val="000000"/>
        </w:rPr>
        <w:t>–</w:t>
      </w:r>
      <w:proofErr w:type="spellStart"/>
      <w:r w:rsidR="00F80EFF">
        <w:rPr>
          <w:color w:val="000000"/>
        </w:rPr>
        <w:t>Бенкена</w:t>
      </w:r>
      <w:proofErr w:type="spellEnd"/>
      <w:r w:rsidR="00F80EFF">
        <w:rPr>
          <w:color w:val="000000"/>
        </w:rPr>
        <w:t xml:space="preserve"> показа</w:t>
      </w:r>
      <w:r w:rsidR="00081883">
        <w:rPr>
          <w:color w:val="000000"/>
        </w:rPr>
        <w:t>л, что при использовании буферных растворов</w:t>
      </w:r>
      <w:r w:rsidR="00F80EFF">
        <w:rPr>
          <w:color w:val="000000"/>
        </w:rPr>
        <w:t xml:space="preserve"> и солей цинка максимальная адсорбция ГВ наблюдается при рН 4, конце</w:t>
      </w:r>
      <w:r w:rsidR="009D3CC9">
        <w:rPr>
          <w:color w:val="000000"/>
        </w:rPr>
        <w:t>нтрации мочевины 0</w:t>
      </w:r>
      <w:r w:rsidR="009D3CC9" w:rsidRPr="009D3CC9">
        <w:rPr>
          <w:color w:val="000000"/>
        </w:rPr>
        <w:t>.</w:t>
      </w:r>
      <w:r w:rsidR="00E80456">
        <w:rPr>
          <w:color w:val="000000"/>
        </w:rPr>
        <w:t>55</w:t>
      </w:r>
      <w:r w:rsidR="00E80456">
        <w:rPr>
          <w:color w:val="000000"/>
          <w:lang w:val="en-US"/>
        </w:rPr>
        <w:t> </w:t>
      </w:r>
      <w:r w:rsidR="00F80EFF">
        <w:rPr>
          <w:color w:val="000000"/>
        </w:rPr>
        <w:t>моль/л и</w:t>
      </w:r>
      <w:r w:rsidR="00E152E9">
        <w:rPr>
          <w:color w:val="000000"/>
        </w:rPr>
        <w:t xml:space="preserve"> концентрации ацетата цинка 100</w:t>
      </w:r>
      <w:r w:rsidR="00E152E9">
        <w:rPr>
          <w:color w:val="000000"/>
          <w:lang w:val="en-US"/>
        </w:rPr>
        <w:t> </w:t>
      </w:r>
      <w:proofErr w:type="spellStart"/>
      <w:r w:rsidR="00F80EFF">
        <w:rPr>
          <w:color w:val="000000"/>
        </w:rPr>
        <w:t>мкмоль</w:t>
      </w:r>
      <w:proofErr w:type="spellEnd"/>
      <w:r w:rsidR="00F80EFF">
        <w:rPr>
          <w:color w:val="000000"/>
        </w:rPr>
        <w:t>/л.</w:t>
      </w:r>
    </w:p>
    <w:p w14:paraId="6A28AA0B" w14:textId="239D0BD7" w:rsidR="00B510E6" w:rsidRPr="00F80EFF" w:rsidRDefault="00F80EFF" w:rsidP="00950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80EFF">
        <w:rPr>
          <w:i/>
          <w:iCs/>
          <w:color w:val="000000"/>
        </w:rPr>
        <w:t xml:space="preserve">Работа выполнена в рамках госзадания </w:t>
      </w:r>
      <w:bookmarkStart w:id="0" w:name="_GoBack"/>
      <w:bookmarkEnd w:id="0"/>
      <w:r w:rsidRPr="00F80EFF">
        <w:rPr>
          <w:i/>
          <w:iCs/>
          <w:color w:val="000000"/>
        </w:rPr>
        <w:t>№</w:t>
      </w:r>
      <w:r w:rsidRPr="00F80EFF">
        <w:rPr>
          <w:i/>
          <w:iCs/>
        </w:rPr>
        <w:t xml:space="preserve"> </w:t>
      </w:r>
      <w:r w:rsidRPr="00F80EFF">
        <w:rPr>
          <w:i/>
          <w:iCs/>
          <w:color w:val="000000"/>
        </w:rPr>
        <w:t>122012600116-4 «Получение и использование радионуклидов и меченных соединений для целей ядерной медицины, изучения биологически значимых процессов и взаимодействия живых организмов с ионизирующим излучением».</w:t>
      </w:r>
    </w:p>
    <w:sectPr w:rsidR="00B510E6" w:rsidRPr="00F80EF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0D17"/>
    <w:rsid w:val="00016B9D"/>
    <w:rsid w:val="00055BD3"/>
    <w:rsid w:val="00063966"/>
    <w:rsid w:val="00074F5D"/>
    <w:rsid w:val="00080893"/>
    <w:rsid w:val="00081883"/>
    <w:rsid w:val="00085246"/>
    <w:rsid w:val="00086081"/>
    <w:rsid w:val="000920C9"/>
    <w:rsid w:val="000C6CC3"/>
    <w:rsid w:val="000F1E96"/>
    <w:rsid w:val="00101A1C"/>
    <w:rsid w:val="001031BC"/>
    <w:rsid w:val="00103657"/>
    <w:rsid w:val="00106375"/>
    <w:rsid w:val="00116478"/>
    <w:rsid w:val="00122E7E"/>
    <w:rsid w:val="00130241"/>
    <w:rsid w:val="00140D73"/>
    <w:rsid w:val="00145597"/>
    <w:rsid w:val="001575C0"/>
    <w:rsid w:val="00172BBA"/>
    <w:rsid w:val="00175AD0"/>
    <w:rsid w:val="00181448"/>
    <w:rsid w:val="001A331A"/>
    <w:rsid w:val="001A4032"/>
    <w:rsid w:val="001D0925"/>
    <w:rsid w:val="001D32EE"/>
    <w:rsid w:val="001D37E3"/>
    <w:rsid w:val="001E61C2"/>
    <w:rsid w:val="001F0493"/>
    <w:rsid w:val="001F77CE"/>
    <w:rsid w:val="002264EE"/>
    <w:rsid w:val="0023307C"/>
    <w:rsid w:val="00251EF7"/>
    <w:rsid w:val="002A7B8A"/>
    <w:rsid w:val="002D2D3F"/>
    <w:rsid w:val="00306512"/>
    <w:rsid w:val="0031361E"/>
    <w:rsid w:val="00325417"/>
    <w:rsid w:val="00325866"/>
    <w:rsid w:val="00332773"/>
    <w:rsid w:val="00336F17"/>
    <w:rsid w:val="00347650"/>
    <w:rsid w:val="003515DF"/>
    <w:rsid w:val="00352B28"/>
    <w:rsid w:val="00356861"/>
    <w:rsid w:val="00360844"/>
    <w:rsid w:val="00391C38"/>
    <w:rsid w:val="00391FAF"/>
    <w:rsid w:val="00393D9C"/>
    <w:rsid w:val="003A5CF5"/>
    <w:rsid w:val="003B76D6"/>
    <w:rsid w:val="003F2927"/>
    <w:rsid w:val="003F2A30"/>
    <w:rsid w:val="00403720"/>
    <w:rsid w:val="004073CC"/>
    <w:rsid w:val="00416EE9"/>
    <w:rsid w:val="00445C10"/>
    <w:rsid w:val="004533FE"/>
    <w:rsid w:val="004564CE"/>
    <w:rsid w:val="00494231"/>
    <w:rsid w:val="00496C37"/>
    <w:rsid w:val="004A26A3"/>
    <w:rsid w:val="004B1448"/>
    <w:rsid w:val="004B5368"/>
    <w:rsid w:val="004B6E30"/>
    <w:rsid w:val="004C6076"/>
    <w:rsid w:val="004E7BB4"/>
    <w:rsid w:val="004F0EDF"/>
    <w:rsid w:val="00500574"/>
    <w:rsid w:val="005224A4"/>
    <w:rsid w:val="00522BF1"/>
    <w:rsid w:val="00522D00"/>
    <w:rsid w:val="0058584F"/>
    <w:rsid w:val="00590166"/>
    <w:rsid w:val="00596523"/>
    <w:rsid w:val="005C74A3"/>
    <w:rsid w:val="005D022B"/>
    <w:rsid w:val="005D257D"/>
    <w:rsid w:val="005D3465"/>
    <w:rsid w:val="005E0128"/>
    <w:rsid w:val="005E0665"/>
    <w:rsid w:val="005E5BE9"/>
    <w:rsid w:val="00602125"/>
    <w:rsid w:val="00607F16"/>
    <w:rsid w:val="006645DA"/>
    <w:rsid w:val="00674987"/>
    <w:rsid w:val="0069427D"/>
    <w:rsid w:val="006A5E54"/>
    <w:rsid w:val="006C0063"/>
    <w:rsid w:val="006F7A19"/>
    <w:rsid w:val="00700909"/>
    <w:rsid w:val="00702C7B"/>
    <w:rsid w:val="00716BC1"/>
    <w:rsid w:val="00717A17"/>
    <w:rsid w:val="007213E1"/>
    <w:rsid w:val="00775389"/>
    <w:rsid w:val="00781B9E"/>
    <w:rsid w:val="00797838"/>
    <w:rsid w:val="007A0D72"/>
    <w:rsid w:val="007A6962"/>
    <w:rsid w:val="007B4D74"/>
    <w:rsid w:val="007C36D8"/>
    <w:rsid w:val="007E7E3F"/>
    <w:rsid w:val="007F2744"/>
    <w:rsid w:val="007F2E11"/>
    <w:rsid w:val="008215BF"/>
    <w:rsid w:val="00822406"/>
    <w:rsid w:val="0082623F"/>
    <w:rsid w:val="00827690"/>
    <w:rsid w:val="00835B44"/>
    <w:rsid w:val="00880833"/>
    <w:rsid w:val="00881945"/>
    <w:rsid w:val="00884785"/>
    <w:rsid w:val="008931BE"/>
    <w:rsid w:val="008C48E2"/>
    <w:rsid w:val="008C67E3"/>
    <w:rsid w:val="008E79E9"/>
    <w:rsid w:val="008F5F7C"/>
    <w:rsid w:val="008F7C38"/>
    <w:rsid w:val="00907FF0"/>
    <w:rsid w:val="0091415B"/>
    <w:rsid w:val="00921D45"/>
    <w:rsid w:val="009509A3"/>
    <w:rsid w:val="00982A3A"/>
    <w:rsid w:val="009A66DB"/>
    <w:rsid w:val="009A771D"/>
    <w:rsid w:val="009B2F80"/>
    <w:rsid w:val="009B3300"/>
    <w:rsid w:val="009C7F15"/>
    <w:rsid w:val="009D3CC9"/>
    <w:rsid w:val="009F3380"/>
    <w:rsid w:val="00A02163"/>
    <w:rsid w:val="00A054DF"/>
    <w:rsid w:val="00A07AD4"/>
    <w:rsid w:val="00A1588F"/>
    <w:rsid w:val="00A314FE"/>
    <w:rsid w:val="00A32EF9"/>
    <w:rsid w:val="00A66BA4"/>
    <w:rsid w:val="00A719ED"/>
    <w:rsid w:val="00A7243F"/>
    <w:rsid w:val="00A84535"/>
    <w:rsid w:val="00A908B9"/>
    <w:rsid w:val="00A95088"/>
    <w:rsid w:val="00AA1345"/>
    <w:rsid w:val="00AB5CF6"/>
    <w:rsid w:val="00AD0169"/>
    <w:rsid w:val="00AE1D23"/>
    <w:rsid w:val="00AE4E87"/>
    <w:rsid w:val="00B06A53"/>
    <w:rsid w:val="00B45D89"/>
    <w:rsid w:val="00B510E6"/>
    <w:rsid w:val="00B65AC3"/>
    <w:rsid w:val="00B845D6"/>
    <w:rsid w:val="00BA6EA6"/>
    <w:rsid w:val="00BB3EE8"/>
    <w:rsid w:val="00BC1785"/>
    <w:rsid w:val="00BF36F8"/>
    <w:rsid w:val="00BF4622"/>
    <w:rsid w:val="00BF767C"/>
    <w:rsid w:val="00CD00B1"/>
    <w:rsid w:val="00CD4AC6"/>
    <w:rsid w:val="00CF0DFC"/>
    <w:rsid w:val="00D22306"/>
    <w:rsid w:val="00D2650E"/>
    <w:rsid w:val="00D42542"/>
    <w:rsid w:val="00D6374F"/>
    <w:rsid w:val="00D65277"/>
    <w:rsid w:val="00D8121C"/>
    <w:rsid w:val="00D81C9C"/>
    <w:rsid w:val="00D87801"/>
    <w:rsid w:val="00DA074B"/>
    <w:rsid w:val="00DD06C3"/>
    <w:rsid w:val="00E152E9"/>
    <w:rsid w:val="00E1533B"/>
    <w:rsid w:val="00E22189"/>
    <w:rsid w:val="00E22961"/>
    <w:rsid w:val="00E242DE"/>
    <w:rsid w:val="00E74069"/>
    <w:rsid w:val="00E76FD9"/>
    <w:rsid w:val="00E80456"/>
    <w:rsid w:val="00E945AA"/>
    <w:rsid w:val="00EA4724"/>
    <w:rsid w:val="00EB03BF"/>
    <w:rsid w:val="00EB1F49"/>
    <w:rsid w:val="00EC56B2"/>
    <w:rsid w:val="00ED283B"/>
    <w:rsid w:val="00EF332D"/>
    <w:rsid w:val="00EF7D34"/>
    <w:rsid w:val="00F31A3E"/>
    <w:rsid w:val="00F36EC9"/>
    <w:rsid w:val="00F45FC7"/>
    <w:rsid w:val="00F6142A"/>
    <w:rsid w:val="00F6154E"/>
    <w:rsid w:val="00F80EFF"/>
    <w:rsid w:val="00F865B3"/>
    <w:rsid w:val="00F9271F"/>
    <w:rsid w:val="00FA2A34"/>
    <w:rsid w:val="00FB1509"/>
    <w:rsid w:val="00FE2CE6"/>
    <w:rsid w:val="00FE4E00"/>
    <w:rsid w:val="00FE79C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54549-266C-4B8F-9F4A-2AC2A544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Глеб Тришкин</cp:lastModifiedBy>
  <cp:revision>63</cp:revision>
  <dcterms:created xsi:type="dcterms:W3CDTF">2024-02-25T07:58:00Z</dcterms:created>
  <dcterms:modified xsi:type="dcterms:W3CDTF">2024-02-25T19:59:00Z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