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BC37F6" w:rsidR="00130241" w:rsidRPr="00B96EDB" w:rsidRDefault="00B96EDB" w:rsidP="00696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96EDB">
        <w:rPr>
          <w:b/>
          <w:color w:val="000000"/>
        </w:rPr>
        <w:t xml:space="preserve">Предсказание редокс-потенциалов </w:t>
      </w:r>
      <w:r w:rsidR="00A40A90">
        <w:rPr>
          <w:b/>
          <w:color w:val="000000"/>
        </w:rPr>
        <w:t xml:space="preserve">малых </w:t>
      </w:r>
      <w:r w:rsidRPr="00B96EDB">
        <w:rPr>
          <w:b/>
          <w:color w:val="000000"/>
        </w:rPr>
        <w:t xml:space="preserve">органических молекул, </w:t>
      </w:r>
      <w:r w:rsidR="00D75506">
        <w:rPr>
          <w:b/>
          <w:color w:val="000000"/>
        </w:rPr>
        <w:br/>
      </w:r>
      <w:r w:rsidRPr="00B96EDB">
        <w:rPr>
          <w:b/>
          <w:color w:val="000000"/>
        </w:rPr>
        <w:t xml:space="preserve">используемых в цикле переработки ОЯТ, с </w:t>
      </w:r>
      <w:r>
        <w:rPr>
          <w:b/>
          <w:color w:val="000000"/>
        </w:rPr>
        <w:t xml:space="preserve">применением </w:t>
      </w:r>
      <w:r w:rsidRPr="00B96EDB">
        <w:rPr>
          <w:b/>
          <w:color w:val="000000"/>
        </w:rPr>
        <w:t>глубокого обучения</w:t>
      </w:r>
      <w:r w:rsidRPr="00B96EDB">
        <w:rPr>
          <w:b/>
          <w:color w:val="000000"/>
          <w:highlight w:val="yellow"/>
        </w:rPr>
        <w:t xml:space="preserve"> </w:t>
      </w:r>
    </w:p>
    <w:p w14:paraId="00000002" w14:textId="0FDD07EC" w:rsidR="00130241" w:rsidRDefault="00B96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 М.В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E5C24">
        <w:rPr>
          <w:b/>
          <w:i/>
          <w:color w:val="000000"/>
        </w:rPr>
        <w:t>Карпов К.В.</w:t>
      </w:r>
      <w:r w:rsidR="004E5C24" w:rsidRPr="004E5C24">
        <w:rPr>
          <w:b/>
          <w:i/>
          <w:color w:val="000000"/>
          <w:vertAlign w:val="superscript"/>
        </w:rPr>
        <w:t xml:space="preserve"> </w:t>
      </w:r>
      <w:r w:rsidR="004E5C24">
        <w:rPr>
          <w:b/>
          <w:i/>
          <w:color w:val="000000"/>
          <w:vertAlign w:val="superscript"/>
        </w:rPr>
        <w:t>1</w:t>
      </w:r>
      <w:r w:rsidR="004E5C24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Митрофанов А.А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18254FF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96EDB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46EC8655" w:rsidR="00CD00B1" w:rsidRDefault="00EB1F49" w:rsidP="00B96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B96EDB" w:rsidRPr="00571C17">
          <w:rPr>
            <w:rStyle w:val="a9"/>
            <w:i/>
            <w:lang w:val="en-US"/>
          </w:rPr>
          <w:t>maksim</w:t>
        </w:r>
        <w:r w:rsidR="00B96EDB" w:rsidRPr="00571C17">
          <w:rPr>
            <w:rStyle w:val="a9"/>
            <w:i/>
          </w:rPr>
          <w:t>.</w:t>
        </w:r>
        <w:r w:rsidR="00B96EDB" w:rsidRPr="00571C17">
          <w:rPr>
            <w:rStyle w:val="a9"/>
            <w:i/>
            <w:lang w:val="en-US"/>
          </w:rPr>
          <w:t>smirnov</w:t>
        </w:r>
        <w:r w:rsidR="00B96EDB" w:rsidRPr="00571C17">
          <w:rPr>
            <w:rStyle w:val="a9"/>
            <w:i/>
          </w:rPr>
          <w:t>@</w:t>
        </w:r>
        <w:r w:rsidR="00B96EDB" w:rsidRPr="00571C17">
          <w:rPr>
            <w:rStyle w:val="a9"/>
            <w:i/>
            <w:lang w:val="en-US"/>
          </w:rPr>
          <w:t>chemistry</w:t>
        </w:r>
        <w:r w:rsidR="00B96EDB" w:rsidRPr="00571C17">
          <w:rPr>
            <w:rStyle w:val="a9"/>
            <w:i/>
          </w:rPr>
          <w:t>.</w:t>
        </w:r>
        <w:r w:rsidR="00B96EDB" w:rsidRPr="00571C17">
          <w:rPr>
            <w:rStyle w:val="a9"/>
            <w:i/>
            <w:lang w:val="en-US"/>
          </w:rPr>
          <w:t>msu</w:t>
        </w:r>
        <w:r w:rsidR="00B96EDB" w:rsidRPr="00571C17">
          <w:rPr>
            <w:rStyle w:val="a9"/>
            <w:i/>
          </w:rPr>
          <w:t>.</w:t>
        </w:r>
        <w:proofErr w:type="spellStart"/>
        <w:r w:rsidR="00B96EDB" w:rsidRPr="00571C17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6FC866B6" w14:textId="6EC329C0" w:rsidR="00842352" w:rsidRPr="00842352" w:rsidRDefault="00842352" w:rsidP="00842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2352">
        <w:rPr>
          <w:color w:val="000000"/>
        </w:rPr>
        <w:t xml:space="preserve">В настоящее время актуальным направлением развития российской атомной энергетики является повторное использование отработавшего ядерного топлива (ОЯТ). ОЯТ </w:t>
      </w:r>
      <w:r w:rsidR="0069646D">
        <w:rPr>
          <w:color w:val="000000"/>
        </w:rPr>
        <w:t xml:space="preserve">представляет собой смесь </w:t>
      </w:r>
      <w:r w:rsidRPr="00842352">
        <w:rPr>
          <w:color w:val="000000"/>
        </w:rPr>
        <w:t>изотоп</w:t>
      </w:r>
      <w:r w:rsidR="0069646D">
        <w:rPr>
          <w:color w:val="000000"/>
        </w:rPr>
        <w:t>ов</w:t>
      </w:r>
      <w:r w:rsidRPr="00842352">
        <w:rPr>
          <w:color w:val="000000"/>
        </w:rPr>
        <w:t xml:space="preserve"> урана</w:t>
      </w:r>
      <w:r w:rsidR="0069646D">
        <w:rPr>
          <w:color w:val="000000"/>
        </w:rPr>
        <w:t xml:space="preserve">, </w:t>
      </w:r>
      <w:r w:rsidRPr="00842352">
        <w:rPr>
          <w:color w:val="000000"/>
        </w:rPr>
        <w:t>продукт</w:t>
      </w:r>
      <w:r w:rsidR="0069646D">
        <w:rPr>
          <w:color w:val="000000"/>
        </w:rPr>
        <w:t>ов</w:t>
      </w:r>
      <w:r w:rsidRPr="00842352">
        <w:rPr>
          <w:color w:val="000000"/>
        </w:rPr>
        <w:t xml:space="preserve"> деления </w:t>
      </w:r>
      <w:r w:rsidR="0069646D">
        <w:rPr>
          <w:color w:val="000000"/>
        </w:rPr>
        <w:t xml:space="preserve">и </w:t>
      </w:r>
      <w:r w:rsidRPr="00842352">
        <w:rPr>
          <w:color w:val="000000"/>
        </w:rPr>
        <w:t>трансурановы</w:t>
      </w:r>
      <w:r w:rsidR="0069646D">
        <w:rPr>
          <w:color w:val="000000"/>
        </w:rPr>
        <w:t>х</w:t>
      </w:r>
      <w:r w:rsidRPr="00842352">
        <w:rPr>
          <w:color w:val="000000"/>
        </w:rPr>
        <w:t xml:space="preserve"> изотоп</w:t>
      </w:r>
      <w:r w:rsidR="0069646D">
        <w:rPr>
          <w:color w:val="000000"/>
        </w:rPr>
        <w:t xml:space="preserve">ов. </w:t>
      </w:r>
      <w:r w:rsidR="00182EA7">
        <w:rPr>
          <w:color w:val="000000"/>
        </w:rPr>
        <w:t>Э</w:t>
      </w:r>
      <w:r w:rsidRPr="00842352">
        <w:rPr>
          <w:color w:val="000000"/>
        </w:rPr>
        <w:t>ти элементы находятся в широком диапазоне степеней окисления (СО)</w:t>
      </w:r>
      <w:r w:rsidR="00DF72B9" w:rsidRPr="00DF72B9">
        <w:rPr>
          <w:color w:val="000000"/>
        </w:rPr>
        <w:t xml:space="preserve"> </w:t>
      </w:r>
      <w:r w:rsidR="00DF72B9" w:rsidRPr="00842352">
        <w:rPr>
          <w:color w:val="000000"/>
        </w:rPr>
        <w:t>[</w:t>
      </w:r>
      <w:r w:rsidR="00DF72B9">
        <w:rPr>
          <w:color w:val="000000"/>
        </w:rPr>
        <w:t>1</w:t>
      </w:r>
      <w:r w:rsidR="00DF72B9" w:rsidRPr="00842352">
        <w:rPr>
          <w:color w:val="000000"/>
        </w:rPr>
        <w:t>].</w:t>
      </w:r>
      <w:r w:rsidRPr="00842352">
        <w:rPr>
          <w:color w:val="000000"/>
        </w:rPr>
        <w:t xml:space="preserve"> </w:t>
      </w:r>
    </w:p>
    <w:p w14:paraId="0DA05CAF" w14:textId="6DD08127" w:rsidR="00CE4F65" w:rsidRDefault="00842352" w:rsidP="00DF7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842352">
        <w:rPr>
          <w:color w:val="000000"/>
        </w:rPr>
        <w:t xml:space="preserve">Для </w:t>
      </w:r>
      <w:r w:rsidR="0069646D">
        <w:rPr>
          <w:color w:val="000000"/>
        </w:rPr>
        <w:t>их</w:t>
      </w:r>
      <w:r w:rsidRPr="00842352">
        <w:rPr>
          <w:color w:val="000000"/>
        </w:rPr>
        <w:t xml:space="preserve"> разделения используют </w:t>
      </w:r>
      <w:r w:rsidR="0069646D">
        <w:rPr>
          <w:color w:val="000000"/>
        </w:rPr>
        <w:t xml:space="preserve">селективное </w:t>
      </w:r>
      <w:r w:rsidRPr="00842352">
        <w:rPr>
          <w:color w:val="000000"/>
        </w:rPr>
        <w:t>восстановление до требуемых СО</w:t>
      </w:r>
      <w:r w:rsidR="0069646D">
        <w:rPr>
          <w:color w:val="000000"/>
        </w:rPr>
        <w:t xml:space="preserve"> при помощи </w:t>
      </w:r>
      <w:r w:rsidR="00E14C11">
        <w:rPr>
          <w:color w:val="000000"/>
        </w:rPr>
        <w:t>малы</w:t>
      </w:r>
      <w:r w:rsidR="0069646D">
        <w:rPr>
          <w:color w:val="000000"/>
        </w:rPr>
        <w:t>х</w:t>
      </w:r>
      <w:r w:rsidR="00E14C11">
        <w:rPr>
          <w:color w:val="000000"/>
        </w:rPr>
        <w:t xml:space="preserve"> </w:t>
      </w:r>
      <w:r w:rsidRPr="00842352">
        <w:rPr>
          <w:color w:val="000000"/>
        </w:rPr>
        <w:t>органически</w:t>
      </w:r>
      <w:r w:rsidR="0069646D">
        <w:rPr>
          <w:color w:val="000000"/>
        </w:rPr>
        <w:t>х</w:t>
      </w:r>
      <w:r w:rsidRPr="00842352">
        <w:rPr>
          <w:color w:val="000000"/>
        </w:rPr>
        <w:t xml:space="preserve"> молекул</w:t>
      </w:r>
      <w:r w:rsidR="00E14C11">
        <w:rPr>
          <w:color w:val="000000"/>
        </w:rPr>
        <w:t xml:space="preserve"> (до 1000 Да)</w:t>
      </w:r>
      <w:r w:rsidRPr="00842352">
        <w:rPr>
          <w:color w:val="000000"/>
        </w:rPr>
        <w:t xml:space="preserve"> с определенными значениями редокс-потенциалов. </w:t>
      </w:r>
      <w:r w:rsidR="00216A2C">
        <w:rPr>
          <w:color w:val="000000"/>
        </w:rPr>
        <w:t>З</w:t>
      </w:r>
      <w:r w:rsidRPr="00842352">
        <w:rPr>
          <w:color w:val="000000"/>
        </w:rPr>
        <w:t xml:space="preserve">адача </w:t>
      </w:r>
      <w:r w:rsidR="00216A2C">
        <w:rPr>
          <w:color w:val="000000"/>
        </w:rPr>
        <w:t xml:space="preserve">создания </w:t>
      </w:r>
      <w:r w:rsidR="00182EA7">
        <w:rPr>
          <w:color w:val="000000"/>
        </w:rPr>
        <w:t xml:space="preserve">быстро работающего </w:t>
      </w:r>
      <w:r w:rsidR="00216A2C">
        <w:rPr>
          <w:color w:val="000000"/>
        </w:rPr>
        <w:t xml:space="preserve">алгоритма, </w:t>
      </w:r>
      <w:r w:rsidRPr="00842352">
        <w:rPr>
          <w:color w:val="000000"/>
        </w:rPr>
        <w:t>предсказ</w:t>
      </w:r>
      <w:r w:rsidR="00216A2C">
        <w:rPr>
          <w:color w:val="000000"/>
        </w:rPr>
        <w:t>ывающего</w:t>
      </w:r>
      <w:r w:rsidRPr="00842352">
        <w:rPr>
          <w:color w:val="000000"/>
        </w:rPr>
        <w:t xml:space="preserve"> </w:t>
      </w:r>
      <w:r w:rsidR="00216A2C">
        <w:rPr>
          <w:color w:val="000000"/>
        </w:rPr>
        <w:t>редокс-</w:t>
      </w:r>
      <w:r w:rsidRPr="00842352">
        <w:rPr>
          <w:color w:val="000000"/>
        </w:rPr>
        <w:t>потенциал молекул</w:t>
      </w:r>
      <w:r w:rsidR="00216A2C">
        <w:rPr>
          <w:color w:val="000000"/>
        </w:rPr>
        <w:t>, может быть решена с помощью машинного обучения</w:t>
      </w:r>
      <w:r w:rsidR="0037545D" w:rsidRPr="0037545D">
        <w:rPr>
          <w:color w:val="000000"/>
        </w:rPr>
        <w:t xml:space="preserve"> [2]</w:t>
      </w:r>
      <w:r w:rsidR="00A40A90">
        <w:rPr>
          <w:color w:val="000000"/>
        </w:rPr>
        <w:t xml:space="preserve">. </w:t>
      </w:r>
    </w:p>
    <w:p w14:paraId="6922D068" w14:textId="62C8663C" w:rsidR="00DF72B9" w:rsidRDefault="00DF72B9" w:rsidP="00E14C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>Ц</w:t>
      </w:r>
      <w:r w:rsidR="00216A2C" w:rsidRPr="00216A2C">
        <w:rPr>
          <w:color w:val="000000"/>
        </w:rPr>
        <w:t>елью</w:t>
      </w:r>
      <w:r w:rsidR="003A6D5D">
        <w:rPr>
          <w:color w:val="000000"/>
        </w:rPr>
        <w:t xml:space="preserve"> </w:t>
      </w:r>
      <w:r w:rsidR="00216A2C" w:rsidRPr="00216A2C">
        <w:rPr>
          <w:color w:val="000000"/>
        </w:rPr>
        <w:t xml:space="preserve">работы является создание алгоритма, который, принимая на входе </w:t>
      </w:r>
      <w:r w:rsidR="00216A2C">
        <w:rPr>
          <w:color w:val="000000"/>
        </w:rPr>
        <w:t xml:space="preserve">информацию о </w:t>
      </w:r>
      <w:r w:rsidR="00216A2C" w:rsidRPr="00216A2C">
        <w:rPr>
          <w:color w:val="000000"/>
        </w:rPr>
        <w:t>молекул</w:t>
      </w:r>
      <w:r w:rsidR="00216A2C">
        <w:rPr>
          <w:color w:val="000000"/>
        </w:rPr>
        <w:t>е</w:t>
      </w:r>
      <w:r w:rsidR="00216A2C" w:rsidRPr="00216A2C">
        <w:rPr>
          <w:color w:val="000000"/>
        </w:rPr>
        <w:t xml:space="preserve"> и растворите</w:t>
      </w:r>
      <w:r w:rsidR="00216A2C">
        <w:rPr>
          <w:color w:val="000000"/>
        </w:rPr>
        <w:t>ле</w:t>
      </w:r>
      <w:r w:rsidR="00216A2C" w:rsidRPr="00216A2C">
        <w:rPr>
          <w:color w:val="000000"/>
        </w:rPr>
        <w:t xml:space="preserve">, максимально </w:t>
      </w:r>
      <w:r w:rsidR="00B677E9">
        <w:rPr>
          <w:color w:val="000000"/>
        </w:rPr>
        <w:t>точно</w:t>
      </w:r>
      <w:r w:rsidR="00216A2C" w:rsidRPr="00216A2C">
        <w:rPr>
          <w:color w:val="000000"/>
        </w:rPr>
        <w:t xml:space="preserve"> предсказывал бы редокс-потенциал в этом растворителе.</w:t>
      </w:r>
      <w:r w:rsidR="00CE4F65">
        <w:rPr>
          <w:color w:val="000000"/>
        </w:rPr>
        <w:t xml:space="preserve"> </w:t>
      </w:r>
      <w:r w:rsidR="0037545D">
        <w:rPr>
          <w:rFonts w:eastAsiaTheme="minorEastAsia"/>
          <w:color w:val="000000"/>
          <w:lang w:eastAsia="zh-CN"/>
        </w:rPr>
        <w:t>Б</w:t>
      </w:r>
      <w:r w:rsidR="00F60D75">
        <w:rPr>
          <w:rFonts w:eastAsiaTheme="minorEastAsia"/>
          <w:color w:val="000000"/>
          <w:lang w:eastAsia="zh-CN"/>
        </w:rPr>
        <w:t xml:space="preserve">ыло проведено обучение </w:t>
      </w:r>
      <w:proofErr w:type="spellStart"/>
      <w:r w:rsidR="00F60D75">
        <w:rPr>
          <w:rFonts w:eastAsiaTheme="minorEastAsia"/>
          <w:color w:val="000000"/>
          <w:lang w:eastAsia="zh-CN"/>
        </w:rPr>
        <w:t>графовой</w:t>
      </w:r>
      <w:proofErr w:type="spellEnd"/>
      <w:r w:rsidR="00F60D75">
        <w:rPr>
          <w:rFonts w:eastAsiaTheme="minorEastAsia"/>
          <w:color w:val="000000"/>
          <w:lang w:eastAsia="zh-CN"/>
        </w:rPr>
        <w:t xml:space="preserve"> </w:t>
      </w:r>
      <w:proofErr w:type="spellStart"/>
      <w:r w:rsidR="00F60D75">
        <w:rPr>
          <w:rFonts w:eastAsiaTheme="minorEastAsia"/>
          <w:color w:val="000000"/>
          <w:lang w:eastAsia="zh-CN"/>
        </w:rPr>
        <w:t>сверточной</w:t>
      </w:r>
      <w:proofErr w:type="spellEnd"/>
      <w:r w:rsidR="00F60D75">
        <w:rPr>
          <w:rFonts w:eastAsiaTheme="minorEastAsia"/>
          <w:color w:val="000000"/>
          <w:lang w:eastAsia="zh-CN"/>
        </w:rPr>
        <w:t xml:space="preserve"> нейронной сети (</w:t>
      </w:r>
      <w:r w:rsidR="00F60D75">
        <w:rPr>
          <w:rFonts w:eastAsiaTheme="minorEastAsia"/>
          <w:color w:val="000000"/>
          <w:lang w:val="en-US" w:eastAsia="zh-CN"/>
        </w:rPr>
        <w:t>G</w:t>
      </w:r>
      <w:r w:rsidR="00567E00">
        <w:rPr>
          <w:rFonts w:eastAsiaTheme="minorEastAsia"/>
          <w:color w:val="000000"/>
          <w:lang w:val="en-US" w:eastAsia="zh-CN"/>
        </w:rPr>
        <w:t>C</w:t>
      </w:r>
      <w:r w:rsidR="00F60D75">
        <w:rPr>
          <w:rFonts w:eastAsiaTheme="minorEastAsia"/>
          <w:color w:val="000000"/>
          <w:lang w:val="en-US" w:eastAsia="zh-CN"/>
        </w:rPr>
        <w:t>NN</w:t>
      </w:r>
      <w:r w:rsidR="00F60D75" w:rsidRPr="00F60D75">
        <w:rPr>
          <w:rFonts w:eastAsiaTheme="minorEastAsia"/>
          <w:color w:val="000000"/>
          <w:lang w:eastAsia="zh-CN"/>
        </w:rPr>
        <w:t>)</w:t>
      </w:r>
      <w:r w:rsidR="00F60D75">
        <w:rPr>
          <w:rFonts w:eastAsiaTheme="minorEastAsia"/>
          <w:color w:val="000000"/>
          <w:lang w:eastAsia="zh-CN"/>
        </w:rPr>
        <w:t>,</w:t>
      </w:r>
      <w:r w:rsidR="00F60D75" w:rsidRPr="00F60D75">
        <w:rPr>
          <w:rFonts w:eastAsiaTheme="minorEastAsia"/>
          <w:color w:val="000000"/>
          <w:lang w:eastAsia="zh-CN"/>
        </w:rPr>
        <w:t xml:space="preserve"> использую</w:t>
      </w:r>
      <w:r w:rsidR="00F60D75">
        <w:rPr>
          <w:rFonts w:eastAsiaTheme="minorEastAsia"/>
          <w:color w:val="000000"/>
          <w:lang w:eastAsia="zh-CN"/>
        </w:rPr>
        <w:t xml:space="preserve">щей </w:t>
      </w:r>
      <w:r w:rsidR="00F60D75" w:rsidRPr="00F60D75">
        <w:rPr>
          <w:rFonts w:eastAsiaTheme="minorEastAsia"/>
          <w:color w:val="000000"/>
          <w:lang w:eastAsia="zh-CN"/>
        </w:rPr>
        <w:t>представление молекул в виде графов</w:t>
      </w:r>
      <w:r w:rsidR="00B677E9">
        <w:rPr>
          <w:rFonts w:eastAsiaTheme="minorEastAsia"/>
          <w:color w:val="000000"/>
          <w:lang w:eastAsia="zh-CN"/>
        </w:rPr>
        <w:t xml:space="preserve"> (Рис.</w:t>
      </w:r>
      <w:r w:rsidR="00567E00" w:rsidRPr="00567E00">
        <w:rPr>
          <w:rFonts w:eastAsiaTheme="minorEastAsia"/>
          <w:color w:val="000000"/>
          <w:lang w:eastAsia="zh-CN"/>
        </w:rPr>
        <w:t xml:space="preserve"> </w:t>
      </w:r>
      <w:r w:rsidR="00B677E9">
        <w:rPr>
          <w:rFonts w:eastAsiaTheme="minorEastAsia"/>
          <w:color w:val="000000"/>
          <w:lang w:eastAsia="zh-CN"/>
        </w:rPr>
        <w:t>1).</w:t>
      </w:r>
    </w:p>
    <w:p w14:paraId="0B73AEB3" w14:textId="08CF3414" w:rsidR="0069646D" w:rsidRDefault="00B677E9" w:rsidP="00B67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Theme="minorEastAsia"/>
          <w:color w:val="000000"/>
          <w:lang w:eastAsia="zh-CN"/>
        </w:rPr>
      </w:pPr>
      <w:r w:rsidRPr="00B677E9">
        <w:rPr>
          <w:rFonts w:eastAsiaTheme="minorEastAsia"/>
          <w:noProof/>
          <w:color w:val="000000"/>
          <w:lang w:eastAsia="zh-CN"/>
        </w:rPr>
        <w:drawing>
          <wp:inline distT="0" distB="0" distL="0" distR="0" wp14:anchorId="46FE26A1" wp14:editId="526FABE8">
            <wp:extent cx="2933700" cy="1015709"/>
            <wp:effectExtent l="0" t="0" r="0" b="0"/>
            <wp:docPr id="794594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946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9799" cy="103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A868" w14:textId="3FA317A6" w:rsidR="00B677E9" w:rsidRPr="00043F14" w:rsidRDefault="0069646D" w:rsidP="00696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 w:rsidRPr="006834C5">
        <w:t xml:space="preserve">Рис. 1. </w:t>
      </w:r>
      <w:r w:rsidR="00043F14">
        <w:rPr>
          <w:rFonts w:eastAsiaTheme="minorEastAsia"/>
          <w:bCs/>
          <w:lang w:eastAsia="zh-CN"/>
        </w:rPr>
        <w:t>А</w:t>
      </w:r>
      <w:r w:rsidR="00043F14" w:rsidRPr="00043F14">
        <w:rPr>
          <w:rFonts w:eastAsiaTheme="minorEastAsia"/>
          <w:bCs/>
          <w:lang w:eastAsia="zh-CN"/>
        </w:rPr>
        <w:t>грегировани</w:t>
      </w:r>
      <w:r w:rsidR="00043F14">
        <w:rPr>
          <w:rFonts w:eastAsiaTheme="minorEastAsia"/>
          <w:bCs/>
          <w:lang w:eastAsia="zh-CN"/>
        </w:rPr>
        <w:t>е</w:t>
      </w:r>
      <w:r w:rsidR="00043F14" w:rsidRPr="00043F14">
        <w:rPr>
          <w:rFonts w:eastAsiaTheme="minorEastAsia"/>
          <w:bCs/>
          <w:lang w:eastAsia="zh-CN"/>
        </w:rPr>
        <w:t xml:space="preserve"> информации </w:t>
      </w:r>
      <w:r w:rsidR="00043F14">
        <w:rPr>
          <w:rFonts w:eastAsiaTheme="minorEastAsia"/>
          <w:bCs/>
          <w:lang w:eastAsia="zh-CN"/>
        </w:rPr>
        <w:t xml:space="preserve">в молекулярном </w:t>
      </w:r>
      <w:r w:rsidR="00043F14" w:rsidRPr="00043F14">
        <w:rPr>
          <w:rFonts w:eastAsiaTheme="minorEastAsia"/>
          <w:bCs/>
          <w:lang w:eastAsia="zh-CN"/>
        </w:rPr>
        <w:t>графе</w:t>
      </w:r>
      <w:r w:rsidR="00043F14">
        <w:rPr>
          <w:rFonts w:eastAsiaTheme="minorEastAsia"/>
          <w:bCs/>
          <w:lang w:eastAsia="zh-CN"/>
        </w:rPr>
        <w:t xml:space="preserve"> в </w:t>
      </w:r>
      <w:r w:rsidR="00043F14">
        <w:rPr>
          <w:rFonts w:eastAsiaTheme="minorEastAsia"/>
          <w:bCs/>
          <w:lang w:val="en-US" w:eastAsia="zh-CN"/>
        </w:rPr>
        <w:t>GCNN</w:t>
      </w:r>
    </w:p>
    <w:p w14:paraId="2D431C2C" w14:textId="38C54FFD" w:rsidR="0069646D" w:rsidRPr="00E14C11" w:rsidRDefault="00043F14" w:rsidP="00043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>Н</w:t>
      </w:r>
      <w:r w:rsidR="00B677E9">
        <w:rPr>
          <w:rFonts w:eastAsiaTheme="minorEastAsia"/>
          <w:color w:val="000000"/>
          <w:lang w:eastAsia="zh-CN"/>
        </w:rPr>
        <w:t xml:space="preserve">абор данных </w:t>
      </w:r>
      <w:r>
        <w:rPr>
          <w:rFonts w:eastAsiaTheme="minorEastAsia"/>
          <w:color w:val="000000"/>
          <w:lang w:eastAsia="zh-CN"/>
        </w:rPr>
        <w:t xml:space="preserve">для обучения состоял </w:t>
      </w:r>
      <w:r w:rsidR="00B677E9">
        <w:rPr>
          <w:rFonts w:eastAsiaTheme="minorEastAsia"/>
          <w:color w:val="000000"/>
          <w:lang w:eastAsia="zh-CN"/>
        </w:rPr>
        <w:t xml:space="preserve">из 370 </w:t>
      </w:r>
      <w:r>
        <w:rPr>
          <w:rFonts w:eastAsiaTheme="minorEastAsia"/>
          <w:color w:val="000000"/>
          <w:lang w:eastAsia="zh-CN"/>
        </w:rPr>
        <w:t>молекул</w:t>
      </w:r>
      <w:r w:rsidR="00B677E9">
        <w:rPr>
          <w:rFonts w:eastAsiaTheme="minorEastAsia"/>
          <w:color w:val="000000"/>
          <w:lang w:eastAsia="zh-CN"/>
        </w:rPr>
        <w:t xml:space="preserve"> (Рис. 2)</w:t>
      </w:r>
      <w:r>
        <w:rPr>
          <w:rFonts w:eastAsiaTheme="minorEastAsia"/>
          <w:color w:val="000000"/>
          <w:lang w:eastAsia="zh-CN"/>
        </w:rPr>
        <w:t xml:space="preserve"> с </w:t>
      </w:r>
      <w:r w:rsidR="00B677E9" w:rsidRPr="00F60D75">
        <w:rPr>
          <w:rFonts w:eastAsiaTheme="minorEastAsia"/>
          <w:color w:val="000000"/>
          <w:lang w:eastAsia="zh-CN"/>
        </w:rPr>
        <w:t>экспериментально определенны</w:t>
      </w:r>
      <w:r>
        <w:rPr>
          <w:rFonts w:eastAsiaTheme="minorEastAsia"/>
          <w:color w:val="000000"/>
          <w:lang w:eastAsia="zh-CN"/>
        </w:rPr>
        <w:t>ми</w:t>
      </w:r>
      <w:r w:rsidR="00B677E9" w:rsidRPr="00F60D75">
        <w:rPr>
          <w:rFonts w:eastAsiaTheme="minorEastAsia"/>
          <w:color w:val="000000"/>
          <w:lang w:eastAsia="zh-CN"/>
        </w:rPr>
        <w:t xml:space="preserve"> окислительны</w:t>
      </w:r>
      <w:r>
        <w:rPr>
          <w:rFonts w:eastAsiaTheme="minorEastAsia"/>
          <w:color w:val="000000"/>
          <w:lang w:eastAsia="zh-CN"/>
        </w:rPr>
        <w:t>ми</w:t>
      </w:r>
      <w:r w:rsidR="00B677E9" w:rsidRPr="00F60D75">
        <w:rPr>
          <w:rFonts w:eastAsiaTheme="minorEastAsia"/>
          <w:color w:val="000000"/>
          <w:lang w:eastAsia="zh-CN"/>
        </w:rPr>
        <w:t xml:space="preserve"> потенциал</w:t>
      </w:r>
      <w:r>
        <w:rPr>
          <w:rFonts w:eastAsiaTheme="minorEastAsia"/>
          <w:color w:val="000000"/>
          <w:lang w:eastAsia="zh-CN"/>
        </w:rPr>
        <w:t>ами</w:t>
      </w:r>
      <w:r w:rsidR="00B677E9" w:rsidRPr="00F60D75">
        <w:rPr>
          <w:rFonts w:eastAsiaTheme="minorEastAsia"/>
          <w:color w:val="000000"/>
          <w:lang w:eastAsia="zh-CN"/>
        </w:rPr>
        <w:t xml:space="preserve"> молекул (В)</w:t>
      </w:r>
      <w:r w:rsidR="00B677E9">
        <w:rPr>
          <w:rFonts w:eastAsiaTheme="minorEastAsia"/>
          <w:color w:val="000000"/>
          <w:lang w:eastAsia="zh-CN"/>
        </w:rPr>
        <w:t xml:space="preserve"> относительно каломельного электрода в ацетонитриле.</w:t>
      </w:r>
    </w:p>
    <w:p w14:paraId="4B6278DA" w14:textId="5263A8DF" w:rsidR="00053A10" w:rsidRDefault="00053A10" w:rsidP="00053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3A10">
        <w:rPr>
          <w:noProof/>
          <w:color w:val="000000"/>
        </w:rPr>
        <w:drawing>
          <wp:inline distT="0" distB="0" distL="0" distR="0" wp14:anchorId="54525EC2" wp14:editId="1F45F54D">
            <wp:extent cx="4042980" cy="1920240"/>
            <wp:effectExtent l="0" t="0" r="0" b="3810"/>
            <wp:docPr id="895676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761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191" cy="194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761B" w14:textId="727356FA" w:rsidR="00A40A90" w:rsidRDefault="00A40A90" w:rsidP="00E14C11">
      <w:pPr>
        <w:jc w:val="center"/>
        <w:rPr>
          <w:rFonts w:eastAsiaTheme="minorEastAsia"/>
          <w:bCs/>
          <w:lang w:eastAsia="zh-CN"/>
        </w:rPr>
      </w:pPr>
      <w:r w:rsidRPr="006834C5">
        <w:t xml:space="preserve">Рис. </w:t>
      </w:r>
      <w:r w:rsidR="00043F14">
        <w:t>2</w:t>
      </w:r>
      <w:r w:rsidRPr="006834C5">
        <w:t xml:space="preserve">. </w:t>
      </w:r>
      <w:r>
        <w:rPr>
          <w:rFonts w:eastAsiaTheme="minorEastAsia"/>
          <w:bCs/>
          <w:lang w:eastAsia="zh-CN"/>
        </w:rPr>
        <w:t xml:space="preserve">Гистограммы распределения молекулярной массы и окислительного потенциала малых органических молекул из экспериментального </w:t>
      </w:r>
      <w:r w:rsidR="0037545D">
        <w:rPr>
          <w:rFonts w:eastAsiaTheme="minorEastAsia"/>
          <w:bCs/>
          <w:lang w:eastAsia="zh-CN"/>
        </w:rPr>
        <w:t>набора данных</w:t>
      </w:r>
    </w:p>
    <w:p w14:paraId="06D7C0F8" w14:textId="77777777" w:rsidR="004450BE" w:rsidRDefault="00A51137" w:rsidP="00A51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37545D">
        <w:rPr>
          <w:rFonts w:eastAsiaTheme="minorEastAsia"/>
          <w:color w:val="000000"/>
          <w:lang w:eastAsia="zh-CN"/>
        </w:rPr>
        <w:t>Получены следующие значения метрик: R</w:t>
      </w:r>
      <w:r w:rsidRPr="0037545D">
        <w:rPr>
          <w:rFonts w:eastAsiaTheme="minorEastAsia"/>
          <w:color w:val="000000"/>
          <w:vertAlign w:val="superscript"/>
          <w:lang w:eastAsia="zh-CN"/>
        </w:rPr>
        <w:t>2</w:t>
      </w:r>
      <w:r w:rsidRPr="0037545D">
        <w:rPr>
          <w:rFonts w:eastAsiaTheme="minorEastAsia"/>
          <w:color w:val="000000"/>
          <w:lang w:eastAsia="zh-CN"/>
        </w:rPr>
        <w:t xml:space="preserve"> 0.72, RMSE 0.42 В.</w:t>
      </w:r>
      <w:r>
        <w:rPr>
          <w:rFonts w:eastAsiaTheme="minorEastAsia"/>
          <w:color w:val="000000"/>
          <w:lang w:eastAsia="zh-CN"/>
        </w:rPr>
        <w:t xml:space="preserve"> Ведется работа по улучшению качества модели путем применения трансферного обучения с предварительной тренировкой модели на больших объемах теоретических данных.</w:t>
      </w:r>
    </w:p>
    <w:p w14:paraId="6F99D1B1" w14:textId="44885BFF" w:rsidR="00A51137" w:rsidRPr="004450BE" w:rsidRDefault="004450BE" w:rsidP="004450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Смирнов М.В. был персонально поддержан н</w:t>
      </w:r>
      <w:r w:rsidRPr="004450BE">
        <w:rPr>
          <w:i/>
          <w:iCs/>
          <w:color w:val="000000"/>
        </w:rPr>
        <w:t>екоммерческ</w:t>
      </w:r>
      <w:r>
        <w:rPr>
          <w:i/>
          <w:iCs/>
          <w:color w:val="000000"/>
        </w:rPr>
        <w:t>им</w:t>
      </w:r>
      <w:r w:rsidRPr="004450BE">
        <w:rPr>
          <w:i/>
          <w:iCs/>
          <w:color w:val="000000"/>
        </w:rPr>
        <w:t xml:space="preserve"> Фонд</w:t>
      </w:r>
      <w:r>
        <w:rPr>
          <w:i/>
          <w:iCs/>
          <w:color w:val="000000"/>
        </w:rPr>
        <w:t>ом</w:t>
      </w:r>
      <w:r w:rsidRPr="004450BE">
        <w:rPr>
          <w:i/>
          <w:iCs/>
          <w:color w:val="000000"/>
        </w:rPr>
        <w:t xml:space="preserve"> развития науки и образования «Интеллект».</w:t>
      </w:r>
      <w:r w:rsidR="00A51137">
        <w:rPr>
          <w:rFonts w:eastAsiaTheme="minorEastAsia"/>
          <w:color w:val="000000"/>
          <w:lang w:eastAsia="zh-CN"/>
        </w:rPr>
        <w:t xml:space="preserve">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8CAEA85" w14:textId="4238C7F8" w:rsidR="004E5C24" w:rsidRPr="00D75506" w:rsidRDefault="004E5C24" w:rsidP="004E5C2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ind w:left="0"/>
        <w:rPr>
          <w:color w:val="000000"/>
          <w:lang w:val="en-US"/>
        </w:rPr>
      </w:pPr>
      <w:r>
        <w:rPr>
          <w:color w:val="000000"/>
        </w:rPr>
        <w:t xml:space="preserve">1. </w:t>
      </w:r>
      <w:r w:rsidRPr="004E5C24">
        <w:rPr>
          <w:color w:val="000000"/>
        </w:rPr>
        <w:t xml:space="preserve">Смирнов Ю.Б., </w:t>
      </w:r>
      <w:proofErr w:type="spellStart"/>
      <w:r w:rsidRPr="004E5C24">
        <w:rPr>
          <w:color w:val="000000"/>
        </w:rPr>
        <w:t>Габараев</w:t>
      </w:r>
      <w:proofErr w:type="spellEnd"/>
      <w:r w:rsidRPr="004E5C24">
        <w:rPr>
          <w:color w:val="000000"/>
        </w:rPr>
        <w:t xml:space="preserve"> Б.А., Черепнин Ю.С. Атомная энергетика XXI века. </w:t>
      </w:r>
      <w:r w:rsidR="009E21AD">
        <w:rPr>
          <w:rFonts w:eastAsiaTheme="minorEastAsia"/>
          <w:color w:val="000000"/>
          <w:lang w:eastAsia="zh-CN"/>
        </w:rPr>
        <w:t>М</w:t>
      </w:r>
      <w:r w:rsidR="009E21AD" w:rsidRPr="00D75506">
        <w:rPr>
          <w:rFonts w:eastAsiaTheme="minorEastAsia"/>
          <w:color w:val="000000"/>
          <w:lang w:val="en-US" w:eastAsia="zh-CN"/>
        </w:rPr>
        <w:t xml:space="preserve">., </w:t>
      </w:r>
      <w:r w:rsidRPr="00D75506">
        <w:rPr>
          <w:color w:val="000000"/>
          <w:lang w:val="en-US"/>
        </w:rPr>
        <w:t>2013.</w:t>
      </w:r>
    </w:p>
    <w:p w14:paraId="6695AA9B" w14:textId="605BC348" w:rsidR="0037545D" w:rsidRPr="00D75506" w:rsidRDefault="004E5C24" w:rsidP="004E5C2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ind w:left="0"/>
        <w:rPr>
          <w:color w:val="000000"/>
          <w:lang w:val="en-US"/>
        </w:rPr>
      </w:pPr>
      <w:r w:rsidRPr="00E14C11">
        <w:rPr>
          <w:color w:val="000000"/>
          <w:lang w:val="en-US"/>
        </w:rPr>
        <w:t xml:space="preserve">2. </w:t>
      </w:r>
      <w:r w:rsidR="00E14C11" w:rsidRPr="00E14C11">
        <w:rPr>
          <w:color w:val="000000"/>
          <w:lang w:val="en-US"/>
        </w:rPr>
        <w:t xml:space="preserve">Fedorov R., </w:t>
      </w:r>
      <w:proofErr w:type="spellStart"/>
      <w:r w:rsidR="00E14C11" w:rsidRPr="00E14C11">
        <w:rPr>
          <w:color w:val="000000"/>
          <w:lang w:val="en-US"/>
        </w:rPr>
        <w:t>Gryn’ova</w:t>
      </w:r>
      <w:proofErr w:type="spellEnd"/>
      <w:r w:rsidR="00E14C11" w:rsidRPr="00E14C11">
        <w:rPr>
          <w:color w:val="000000"/>
          <w:lang w:val="en-US"/>
        </w:rPr>
        <w:t xml:space="preserve"> G. Unlocking the potential: Predicting redox behavior of organic molecules, from linear fits to neural networks //Journal of Chemical Theory and Computation.</w:t>
      </w:r>
      <w:r w:rsidR="00E14C11">
        <w:rPr>
          <w:color w:val="000000"/>
          <w:lang w:val="en-US"/>
        </w:rPr>
        <w:t xml:space="preserve"> </w:t>
      </w:r>
      <w:r w:rsidR="00E14C11" w:rsidRPr="00E14C11">
        <w:rPr>
          <w:color w:val="000000"/>
          <w:lang w:val="en-US"/>
        </w:rPr>
        <w:t xml:space="preserve">2023. </w:t>
      </w:r>
      <w:r w:rsidR="00E14C11">
        <w:rPr>
          <w:color w:val="000000"/>
          <w:lang w:val="en-US"/>
        </w:rPr>
        <w:t>Vol.</w:t>
      </w:r>
      <w:r w:rsidR="00E14C11" w:rsidRPr="00E14C11">
        <w:rPr>
          <w:color w:val="000000"/>
          <w:lang w:val="en-US"/>
        </w:rPr>
        <w:t xml:space="preserve"> 19. </w:t>
      </w:r>
      <w:r w:rsidR="00E14C11">
        <w:rPr>
          <w:color w:val="000000"/>
          <w:lang w:val="en-US"/>
        </w:rPr>
        <w:t>P</w:t>
      </w:r>
      <w:r w:rsidR="00E14C11" w:rsidRPr="00D75506">
        <w:rPr>
          <w:color w:val="000000"/>
          <w:lang w:val="en-US"/>
        </w:rPr>
        <w:t>. 4796-4814.</w:t>
      </w:r>
    </w:p>
    <w:p w14:paraId="79738B80" w14:textId="049A7E05" w:rsidR="00E14C11" w:rsidRPr="00E14C11" w:rsidRDefault="00E14C11" w:rsidP="004E5C2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ind w:left="0"/>
        <w:rPr>
          <w:color w:val="000000"/>
          <w:lang w:val="en-US"/>
        </w:rPr>
      </w:pPr>
    </w:p>
    <w:sectPr w:rsidR="00E14C11" w:rsidRPr="00E14C11" w:rsidSect="00DF30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F3A3B"/>
    <w:multiLevelType w:val="hybridMultilevel"/>
    <w:tmpl w:val="0FFA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3473FBD"/>
    <w:multiLevelType w:val="hybridMultilevel"/>
    <w:tmpl w:val="0E4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3"/>
  </w:num>
  <w:num w:numId="3" w16cid:durableId="1501777567">
    <w:abstractNumId w:val="2"/>
  </w:num>
  <w:num w:numId="4" w16cid:durableId="130508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F14"/>
    <w:rsid w:val="00053A10"/>
    <w:rsid w:val="00063966"/>
    <w:rsid w:val="00086081"/>
    <w:rsid w:val="00101A1C"/>
    <w:rsid w:val="00103657"/>
    <w:rsid w:val="00106375"/>
    <w:rsid w:val="00116478"/>
    <w:rsid w:val="00130241"/>
    <w:rsid w:val="00182EA7"/>
    <w:rsid w:val="001E61C2"/>
    <w:rsid w:val="001F0493"/>
    <w:rsid w:val="00216A2C"/>
    <w:rsid w:val="002264EE"/>
    <w:rsid w:val="0023307C"/>
    <w:rsid w:val="0031361E"/>
    <w:rsid w:val="0037545D"/>
    <w:rsid w:val="00391C38"/>
    <w:rsid w:val="003A6D5D"/>
    <w:rsid w:val="003B76D6"/>
    <w:rsid w:val="003D4FA3"/>
    <w:rsid w:val="004450BE"/>
    <w:rsid w:val="004A26A3"/>
    <w:rsid w:val="004E5C24"/>
    <w:rsid w:val="004F0EDF"/>
    <w:rsid w:val="00522BF1"/>
    <w:rsid w:val="00567E00"/>
    <w:rsid w:val="00590166"/>
    <w:rsid w:val="005C06C3"/>
    <w:rsid w:val="005D022B"/>
    <w:rsid w:val="005E5BE9"/>
    <w:rsid w:val="0069427D"/>
    <w:rsid w:val="0069646D"/>
    <w:rsid w:val="006F7A19"/>
    <w:rsid w:val="007213E1"/>
    <w:rsid w:val="00775389"/>
    <w:rsid w:val="00797838"/>
    <w:rsid w:val="007C36D8"/>
    <w:rsid w:val="007F2744"/>
    <w:rsid w:val="00842352"/>
    <w:rsid w:val="008931BE"/>
    <w:rsid w:val="008C67E3"/>
    <w:rsid w:val="00921D45"/>
    <w:rsid w:val="009A66DB"/>
    <w:rsid w:val="009B2F80"/>
    <w:rsid w:val="009B3300"/>
    <w:rsid w:val="009E21AD"/>
    <w:rsid w:val="009F3380"/>
    <w:rsid w:val="00A02163"/>
    <w:rsid w:val="00A314FE"/>
    <w:rsid w:val="00A40A90"/>
    <w:rsid w:val="00A51137"/>
    <w:rsid w:val="00B677E9"/>
    <w:rsid w:val="00B96EDB"/>
    <w:rsid w:val="00BF36F8"/>
    <w:rsid w:val="00BF4622"/>
    <w:rsid w:val="00CD00B1"/>
    <w:rsid w:val="00CE4F65"/>
    <w:rsid w:val="00D22306"/>
    <w:rsid w:val="00D42542"/>
    <w:rsid w:val="00D75506"/>
    <w:rsid w:val="00D8121C"/>
    <w:rsid w:val="00DF30C4"/>
    <w:rsid w:val="00DF72B9"/>
    <w:rsid w:val="00E14C11"/>
    <w:rsid w:val="00E22189"/>
    <w:rsid w:val="00E74069"/>
    <w:rsid w:val="00EB1F49"/>
    <w:rsid w:val="00F034D3"/>
    <w:rsid w:val="00F60D7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9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sim.smirnov@chemistry.m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2041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Maxim Smirnov</cp:lastModifiedBy>
  <cp:revision>2</cp:revision>
  <dcterms:created xsi:type="dcterms:W3CDTF">2024-02-16T20:13:00Z</dcterms:created>
  <dcterms:modified xsi:type="dcterms:W3CDTF">2024-02-16T20:13:00Z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