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FA2B16" w:rsidR="00130241" w:rsidRDefault="00AA7C1E" w:rsidP="00AA7C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Иммобилизация </w:t>
      </w:r>
      <w:r w:rsidRPr="00AA7C1E">
        <w:rPr>
          <w:b/>
          <w:color w:val="000000"/>
        </w:rPr>
        <w:t>отработавшего</w:t>
      </w:r>
      <w:r w:rsidR="00833229">
        <w:rPr>
          <w:b/>
          <w:color w:val="000000"/>
        </w:rPr>
        <w:t xml:space="preserve"> </w:t>
      </w:r>
      <w:r w:rsidRPr="00AA7C1E">
        <w:rPr>
          <w:b/>
          <w:color w:val="000000"/>
        </w:rPr>
        <w:t xml:space="preserve">сульфокатионита </w:t>
      </w:r>
      <w:r>
        <w:rPr>
          <w:b/>
          <w:color w:val="000000"/>
        </w:rPr>
        <w:t>с использованием</w:t>
      </w:r>
      <w:r w:rsidRPr="00AA7C1E">
        <w:rPr>
          <w:b/>
          <w:color w:val="000000"/>
        </w:rPr>
        <w:t xml:space="preserve"> </w:t>
      </w:r>
      <w:r>
        <w:rPr>
          <w:b/>
          <w:color w:val="000000"/>
        </w:rPr>
        <w:t>магний-калий-фосфатной матрицы</w:t>
      </w:r>
    </w:p>
    <w:p w14:paraId="00000002" w14:textId="6D1C420D" w:rsidR="00130241" w:rsidRDefault="00AA7C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Чалышева Н.Д.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833229">
        <w:rPr>
          <w:b/>
          <w:i/>
          <w:color w:val="000000"/>
        </w:rPr>
        <w:t xml:space="preserve">Белова К.Ю., </w:t>
      </w:r>
      <w:r>
        <w:rPr>
          <w:b/>
          <w:i/>
          <w:color w:val="000000"/>
        </w:rPr>
        <w:t>Фимина С.А.</w:t>
      </w:r>
    </w:p>
    <w:p w14:paraId="00000003" w14:textId="5E09202D" w:rsidR="00130241" w:rsidRDefault="00AA7C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5" w14:textId="00888674" w:rsidR="00130241" w:rsidRPr="00AA7C1E" w:rsidRDefault="00AA7C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геохимии и аналитической химии им. В.И. Вернадского РАН, Москва, Россия</w:t>
      </w:r>
    </w:p>
    <w:p w14:paraId="087FE226" w14:textId="3CD217D1" w:rsidR="00E307AB" w:rsidRPr="0035030C" w:rsidRDefault="00EB1F49" w:rsidP="003503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20E6F">
        <w:rPr>
          <w:i/>
          <w:color w:val="000000"/>
          <w:lang w:val="en-US"/>
        </w:rPr>
        <w:t>E</w:t>
      </w:r>
      <w:r w:rsidR="003B76D6" w:rsidRPr="00720E6F">
        <w:rPr>
          <w:i/>
          <w:color w:val="000000"/>
          <w:lang w:val="en-US"/>
        </w:rPr>
        <w:t>-</w:t>
      </w:r>
      <w:r w:rsidRPr="00720E6F">
        <w:rPr>
          <w:i/>
          <w:color w:val="000000"/>
          <w:lang w:val="en-US"/>
        </w:rPr>
        <w:t xml:space="preserve">mail: </w:t>
      </w:r>
      <w:r w:rsidR="00720E6F">
        <w:rPr>
          <w:i/>
          <w:color w:val="000000"/>
          <w:u w:val="single"/>
          <w:lang w:val="en-US"/>
        </w:rPr>
        <w:t>tasha.chalysheva@gmail.com</w:t>
      </w:r>
    </w:p>
    <w:p w14:paraId="4FD0EC7A" w14:textId="4430BF35" w:rsidR="0051599E" w:rsidRPr="00BC6229" w:rsidRDefault="00F84B65" w:rsidP="00F126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рамках реализации проекта «Прорыв» н</w:t>
      </w:r>
      <w:r w:rsidR="0040531B">
        <w:t xml:space="preserve">а модуле переработки </w:t>
      </w:r>
      <w:r>
        <w:t>опытно-демонстрационного энергокомплекса</w:t>
      </w:r>
      <w:r w:rsidR="0040531B">
        <w:t xml:space="preserve"> планируется реализовать комбинированную </w:t>
      </w:r>
      <w:r>
        <w:t xml:space="preserve">пирохимическую и гидрометаллургическую </w:t>
      </w:r>
      <w:r w:rsidR="0040531B">
        <w:t>технологию переработки отработавшего нитридного топлива</w:t>
      </w:r>
      <w:r>
        <w:t>, н</w:t>
      </w:r>
      <w:r w:rsidR="0040531B">
        <w:t xml:space="preserve">а завершающей стадии </w:t>
      </w:r>
      <w:r>
        <w:t xml:space="preserve">которой должно быть проведено </w:t>
      </w:r>
      <w:r w:rsidR="0040531B">
        <w:t>выделение и разделение</w:t>
      </w:r>
      <w:r w:rsidR="00A53A97" w:rsidRPr="00A53A97">
        <w:t xml:space="preserve"> </w:t>
      </w:r>
      <w:r w:rsidR="00A53A97">
        <w:rPr>
          <w:lang w:val="en-US"/>
        </w:rPr>
        <w:t>Am</w:t>
      </w:r>
      <w:r w:rsidR="0040531B">
        <w:t xml:space="preserve"> и </w:t>
      </w:r>
      <w:r w:rsidR="00A53A97">
        <w:rPr>
          <w:lang w:val="en-US"/>
        </w:rPr>
        <w:t>Cm</w:t>
      </w:r>
      <w:r w:rsidR="008D6217" w:rsidRPr="00B00368">
        <w:t xml:space="preserve"> </w:t>
      </w:r>
      <w:r w:rsidR="007A1467">
        <w:t>метод</w:t>
      </w:r>
      <w:r w:rsidR="008D6217">
        <w:t>ом</w:t>
      </w:r>
      <w:r w:rsidR="007A1467">
        <w:t xml:space="preserve"> вытеснительной комплексообразовательной хроматографии</w:t>
      </w:r>
      <w:r w:rsidR="007A1467" w:rsidRPr="007A1467">
        <w:t xml:space="preserve"> </w:t>
      </w:r>
      <w:r w:rsidR="007A1467" w:rsidRPr="00BC6229">
        <w:t>[</w:t>
      </w:r>
      <w:r w:rsidR="004F0D2D">
        <w:t>1,</w:t>
      </w:r>
      <w:r w:rsidR="00DB0853" w:rsidRPr="00DB0853">
        <w:t>2</w:t>
      </w:r>
      <w:r w:rsidR="007A1467" w:rsidRPr="00BC6229">
        <w:t>]</w:t>
      </w:r>
      <w:r w:rsidR="007A1467">
        <w:t>.</w:t>
      </w:r>
      <w:r w:rsidR="00F126F1" w:rsidRPr="00F126F1">
        <w:t xml:space="preserve"> </w:t>
      </w:r>
      <w:r w:rsidR="00F126F1">
        <w:t>При этом отработавший сульфокатионит будет относиться к радиоактивным отходам</w:t>
      </w:r>
      <w:r w:rsidR="00DB0853">
        <w:t xml:space="preserve"> (РАО)</w:t>
      </w:r>
      <w:r w:rsidR="00F126F1">
        <w:t>, которые должны быть переведены в стабильн</w:t>
      </w:r>
      <w:r w:rsidR="00DB0853">
        <w:t>ый</w:t>
      </w:r>
      <w:r w:rsidR="00F126F1">
        <w:t xml:space="preserve"> </w:t>
      </w:r>
      <w:r w:rsidR="00DB0853">
        <w:t>компаунд</w:t>
      </w:r>
      <w:r w:rsidR="00DB0853" w:rsidRPr="00CF1F53">
        <w:t xml:space="preserve">, что </w:t>
      </w:r>
      <w:r w:rsidR="00DB0853">
        <w:t xml:space="preserve">будет </w:t>
      </w:r>
      <w:r w:rsidR="00DB0853" w:rsidRPr="00CF1F53">
        <w:t>способств</w:t>
      </w:r>
      <w:r w:rsidR="00DB0853">
        <w:t xml:space="preserve">овать </w:t>
      </w:r>
      <w:r w:rsidR="00DB0853" w:rsidRPr="00CF1F53">
        <w:t>максимальной радиоэкологической безопасности для окружающей среды.</w:t>
      </w:r>
      <w:r w:rsidR="00DB0853">
        <w:t xml:space="preserve"> </w:t>
      </w:r>
      <w:r w:rsidR="00DB0853" w:rsidRPr="00DB0853">
        <w:t>В настоящее время в качестве</w:t>
      </w:r>
      <w:r w:rsidR="00DB0853">
        <w:t xml:space="preserve"> перспективного компаунда для иммобилизации данного вида РАО</w:t>
      </w:r>
      <w:r w:rsidR="00DB0853" w:rsidRPr="00DB0853">
        <w:t xml:space="preserve"> </w:t>
      </w:r>
      <w:r w:rsidR="00DB0853">
        <w:t xml:space="preserve">рассматривается </w:t>
      </w:r>
      <w:r w:rsidR="00C04AE1">
        <w:rPr>
          <w:color w:val="000000"/>
          <w:shd w:val="clear" w:color="auto" w:fill="FFFFFF"/>
        </w:rPr>
        <w:t>магний-калий-фосфатный (</w:t>
      </w:r>
      <w:r w:rsidR="00DB0853">
        <w:t>МКФ</w:t>
      </w:r>
      <w:r w:rsidR="00C04AE1">
        <w:t>)</w:t>
      </w:r>
      <w:r w:rsidR="00DB0853">
        <w:t xml:space="preserve"> компаунд</w:t>
      </w:r>
      <w:r w:rsidR="00D01B77">
        <w:t>.</w:t>
      </w:r>
    </w:p>
    <w:p w14:paraId="7CC93926" w14:textId="0190A0A5" w:rsidR="008A216F" w:rsidRDefault="008A216F" w:rsidP="008A216F">
      <w:pPr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Цель данного исследования заключалась в оценке возможности </w:t>
      </w:r>
      <w:r w:rsidR="00A53A97">
        <w:rPr>
          <w:color w:val="000000"/>
          <w:shd w:val="clear" w:color="auto" w:fill="FFFFFF"/>
        </w:rPr>
        <w:t xml:space="preserve">иммобилизации отработавшего сульфокатионита с операции разделения </w:t>
      </w:r>
      <w:r w:rsidR="00A53A97">
        <w:rPr>
          <w:color w:val="000000"/>
          <w:shd w:val="clear" w:color="auto" w:fill="FFFFFF"/>
          <w:lang w:val="en-US"/>
        </w:rPr>
        <w:t>Am</w:t>
      </w:r>
      <w:r w:rsidR="00A53A97" w:rsidRPr="00A53A97">
        <w:rPr>
          <w:color w:val="000000"/>
          <w:shd w:val="clear" w:color="auto" w:fill="FFFFFF"/>
        </w:rPr>
        <w:t>-</w:t>
      </w:r>
      <w:r w:rsidR="00A53A97">
        <w:rPr>
          <w:color w:val="000000"/>
          <w:shd w:val="clear" w:color="auto" w:fill="FFFFFF"/>
          <w:lang w:val="en-US"/>
        </w:rPr>
        <w:t>Cm</w:t>
      </w:r>
      <w:r w:rsidR="00C04AE1" w:rsidRPr="00C04AE1">
        <w:rPr>
          <w:color w:val="000000"/>
          <w:shd w:val="clear" w:color="auto" w:fill="FFFFFF"/>
        </w:rPr>
        <w:t xml:space="preserve"> </w:t>
      </w:r>
      <w:r w:rsidR="00C04AE1">
        <w:rPr>
          <w:color w:val="000000"/>
          <w:shd w:val="clear" w:color="auto" w:fill="FFFFFF"/>
        </w:rPr>
        <w:t>в</w:t>
      </w:r>
      <w:r w:rsidR="00A53A97" w:rsidRPr="00A53A97">
        <w:rPr>
          <w:color w:val="000000"/>
          <w:shd w:val="clear" w:color="auto" w:fill="FFFFFF"/>
        </w:rPr>
        <w:t xml:space="preserve"> </w:t>
      </w:r>
      <w:r w:rsidR="00BC6229">
        <w:rPr>
          <w:color w:val="000000"/>
          <w:shd w:val="clear" w:color="auto" w:fill="FFFFFF"/>
        </w:rPr>
        <w:t>МКФ</w:t>
      </w:r>
      <w:r w:rsidR="00FB6DA0">
        <w:rPr>
          <w:color w:val="000000"/>
          <w:shd w:val="clear" w:color="auto" w:fill="FFFFFF"/>
        </w:rPr>
        <w:t xml:space="preserve"> компаунд.</w:t>
      </w:r>
    </w:p>
    <w:p w14:paraId="763F5DDA" w14:textId="429CC0D3" w:rsidR="001C50C0" w:rsidRDefault="008D6217" w:rsidP="00C55A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kern w:val="24"/>
        </w:rPr>
      </w:pPr>
      <w:r>
        <w:rPr>
          <w:color w:val="000000"/>
          <w:lang w:eastAsia="en-US"/>
        </w:rPr>
        <w:t>В работе были приготовлены</w:t>
      </w:r>
      <w:r w:rsidRPr="005A7650">
        <w:rPr>
          <w:color w:val="000000"/>
          <w:lang w:eastAsia="en-US"/>
        </w:rPr>
        <w:t xml:space="preserve"> </w:t>
      </w:r>
      <w:r w:rsidR="00637B66">
        <w:rPr>
          <w:rFonts w:eastAsia="+mn-ea"/>
          <w:color w:val="000000"/>
          <w:kern w:val="24"/>
        </w:rPr>
        <w:t>образцы МКФ компаунда</w:t>
      </w:r>
      <w:r w:rsidR="00D01B77">
        <w:rPr>
          <w:rFonts w:eastAsia="+mn-ea"/>
          <w:color w:val="000000"/>
          <w:kern w:val="24"/>
        </w:rPr>
        <w:t>,</w:t>
      </w:r>
      <w:r w:rsidR="00D01B77">
        <w:t xml:space="preserve"> </w:t>
      </w:r>
      <w:r w:rsidR="00D01B77" w:rsidRPr="001902DC">
        <w:t xml:space="preserve">содержащие </w:t>
      </w:r>
      <w:r w:rsidR="00D01B77">
        <w:t>до 20</w:t>
      </w:r>
      <w:r w:rsidR="00D01B77" w:rsidRPr="001902DC">
        <w:t> масс.</w:t>
      </w:r>
      <w:r w:rsidR="004F0D2D">
        <w:rPr>
          <w:color w:val="000000"/>
          <w:lang w:val="en-US"/>
        </w:rPr>
        <w:t> </w:t>
      </w:r>
      <w:r w:rsidR="00EC4491">
        <w:t>%</w:t>
      </w:r>
      <w:r w:rsidR="00D01B77" w:rsidRPr="001902DC">
        <w:t xml:space="preserve"> </w:t>
      </w:r>
      <w:r w:rsidR="00637B66">
        <w:rPr>
          <w:color w:val="000000"/>
        </w:rPr>
        <w:t>предварительно насыщенного водой сульфокатионита</w:t>
      </w:r>
      <w:r w:rsidR="00637B66" w:rsidRPr="00637B66">
        <w:rPr>
          <w:color w:val="000000"/>
        </w:rPr>
        <w:t xml:space="preserve"> </w:t>
      </w:r>
      <w:r w:rsidR="00637B66">
        <w:rPr>
          <w:color w:val="000000"/>
        </w:rPr>
        <w:t xml:space="preserve">марки </w:t>
      </w:r>
      <w:r w:rsidR="00637B66" w:rsidRPr="00BC6229">
        <w:rPr>
          <w:color w:val="000000"/>
          <w:shd w:val="clear" w:color="auto" w:fill="FFFFFF"/>
        </w:rPr>
        <w:t>СПС SAC (8%)-50</w:t>
      </w:r>
      <w:r w:rsidR="00637B66">
        <w:rPr>
          <w:color w:val="000000"/>
          <w:shd w:val="clear" w:color="auto" w:fill="FFFFFF"/>
        </w:rPr>
        <w:t xml:space="preserve"> (ООО «Техносорбент», Россия)</w:t>
      </w:r>
      <w:r w:rsidR="00637B66">
        <w:rPr>
          <w:color w:val="000000"/>
          <w:kern w:val="24"/>
        </w:rPr>
        <w:t>, в</w:t>
      </w:r>
      <w:r w:rsidR="00637B66" w:rsidRPr="005A7650">
        <w:rPr>
          <w:color w:val="000000"/>
          <w:kern w:val="24"/>
        </w:rPr>
        <w:t xml:space="preserve"> том числе были получены компаунды, содержащие </w:t>
      </w:r>
      <w:r w:rsidR="00637B66">
        <w:rPr>
          <w:color w:val="000000"/>
          <w:kern w:val="24"/>
        </w:rPr>
        <w:t>10</w:t>
      </w:r>
      <w:r w:rsidR="004F0D2D">
        <w:rPr>
          <w:color w:val="000000"/>
          <w:lang w:val="en-US"/>
        </w:rPr>
        <w:t> </w:t>
      </w:r>
      <w:r w:rsidR="00637B66" w:rsidRPr="005A7650">
        <w:rPr>
          <w:color w:val="000000"/>
          <w:kern w:val="24"/>
        </w:rPr>
        <w:t>мас</w:t>
      </w:r>
      <w:r w:rsidR="00637B66">
        <w:rPr>
          <w:color w:val="000000"/>
          <w:kern w:val="24"/>
        </w:rPr>
        <w:t>с.</w:t>
      </w:r>
      <w:r w:rsidR="004F0D2D">
        <w:rPr>
          <w:color w:val="000000"/>
          <w:lang w:val="en-US"/>
        </w:rPr>
        <w:t> </w:t>
      </w:r>
      <w:r w:rsidR="00637B66" w:rsidRPr="005A7650">
        <w:rPr>
          <w:color w:val="000000"/>
          <w:kern w:val="24"/>
        </w:rPr>
        <w:t xml:space="preserve">% </w:t>
      </w:r>
      <w:r w:rsidR="00637B66" w:rsidRPr="0044707A">
        <w:rPr>
          <w:bCs/>
        </w:rPr>
        <w:t>волластонит</w:t>
      </w:r>
      <w:r w:rsidR="00637B66">
        <w:rPr>
          <w:bCs/>
        </w:rPr>
        <w:t>а</w:t>
      </w:r>
      <w:r w:rsidR="00637B66" w:rsidRPr="0044707A">
        <w:rPr>
          <w:bCs/>
        </w:rPr>
        <w:t xml:space="preserve"> CaSiO</w:t>
      </w:r>
      <w:r w:rsidR="00637B66" w:rsidRPr="00DC6587">
        <w:rPr>
          <w:bCs/>
          <w:vertAlign w:val="subscript"/>
        </w:rPr>
        <w:t>3</w:t>
      </w:r>
      <w:r w:rsidR="00637B66" w:rsidRPr="0044707A">
        <w:rPr>
          <w:bCs/>
        </w:rPr>
        <w:t xml:space="preserve"> (FW</w:t>
      </w:r>
      <w:r w:rsidR="00637B66">
        <w:rPr>
          <w:color w:val="000000"/>
        </w:rPr>
        <w:t>-</w:t>
      </w:r>
      <w:r w:rsidR="00637B66" w:rsidRPr="0044707A">
        <w:rPr>
          <w:bCs/>
        </w:rPr>
        <w:t>200, Nordkalk) с размером частиц 0,07</w:t>
      </w:r>
      <w:r w:rsidR="00637B66">
        <w:rPr>
          <w:color w:val="000000"/>
        </w:rPr>
        <w:t>–</w:t>
      </w:r>
      <w:r w:rsidR="00637B66" w:rsidRPr="0044707A">
        <w:rPr>
          <w:bCs/>
        </w:rPr>
        <w:t>0,16</w:t>
      </w:r>
      <w:r w:rsidR="004F0D2D">
        <w:rPr>
          <w:color w:val="000000"/>
          <w:lang w:val="en-US"/>
        </w:rPr>
        <w:t> </w:t>
      </w:r>
      <w:r w:rsidR="00637B66" w:rsidRPr="0044707A">
        <w:rPr>
          <w:bCs/>
        </w:rPr>
        <w:t>мм</w:t>
      </w:r>
      <w:r w:rsidR="00D01B77">
        <w:rPr>
          <w:bCs/>
        </w:rPr>
        <w:t xml:space="preserve"> в </w:t>
      </w:r>
      <w:r w:rsidR="00BC6229" w:rsidRPr="0044707A">
        <w:rPr>
          <w:bCs/>
        </w:rPr>
        <w:t>качестве армирующей добавки</w:t>
      </w:r>
      <w:r>
        <w:rPr>
          <w:bCs/>
        </w:rPr>
        <w:t>,</w:t>
      </w:r>
      <w:r w:rsidR="00040B7C">
        <w:rPr>
          <w:bCs/>
        </w:rPr>
        <w:t xml:space="preserve"> </w:t>
      </w:r>
      <w:r w:rsidR="00040B7C">
        <w:t xml:space="preserve">как нами показано в работе </w:t>
      </w:r>
      <w:r w:rsidR="00040B7C" w:rsidRPr="00040B7C">
        <w:t>[3]</w:t>
      </w:r>
      <w:r w:rsidR="00D01B77">
        <w:rPr>
          <w:bCs/>
        </w:rPr>
        <w:t>.</w:t>
      </w:r>
      <w:r w:rsidR="004A0649">
        <w:rPr>
          <w:bCs/>
        </w:rPr>
        <w:t xml:space="preserve"> </w:t>
      </w:r>
      <w:r w:rsidR="001C50C0">
        <w:rPr>
          <w:color w:val="000000"/>
          <w:kern w:val="24"/>
        </w:rPr>
        <w:t>Изучены фазовый состав, механическая прочность, у</w:t>
      </w:r>
      <w:r w:rsidR="001C50C0" w:rsidRPr="001C50C0">
        <w:rPr>
          <w:color w:val="000000"/>
          <w:kern w:val="24"/>
        </w:rPr>
        <w:t>стойчивость к термическим циклам замораживания/оттаивания (в диапазоне температур от −40 до +40</w:t>
      </w:r>
      <w:r w:rsidR="004F0D2D">
        <w:rPr>
          <w:color w:val="000000"/>
          <w:lang w:val="en-US"/>
        </w:rPr>
        <w:t> </w:t>
      </w:r>
      <w:r w:rsidR="001C50C0" w:rsidRPr="001C50C0">
        <w:rPr>
          <w:color w:val="000000"/>
          <w:kern w:val="24"/>
        </w:rPr>
        <w:t>°С)</w:t>
      </w:r>
      <w:r w:rsidR="001C50C0">
        <w:rPr>
          <w:color w:val="000000"/>
          <w:kern w:val="24"/>
        </w:rPr>
        <w:t xml:space="preserve">, </w:t>
      </w:r>
      <w:r w:rsidR="001C50C0" w:rsidRPr="001C50C0">
        <w:rPr>
          <w:color w:val="000000"/>
          <w:kern w:val="24"/>
        </w:rPr>
        <w:t xml:space="preserve">водостойкость образцов после 90-дневного погружения в воду </w:t>
      </w:r>
      <w:r w:rsidR="001C50C0">
        <w:rPr>
          <w:color w:val="000000"/>
          <w:kern w:val="24"/>
        </w:rPr>
        <w:t>и водоустойчивость</w:t>
      </w:r>
      <w:r w:rsidR="00053DFB" w:rsidRPr="00053DFB">
        <w:rPr>
          <w:color w:val="000000"/>
          <w:kern w:val="24"/>
        </w:rPr>
        <w:t xml:space="preserve"> </w:t>
      </w:r>
      <w:r w:rsidR="00053DFB">
        <w:rPr>
          <w:color w:val="000000"/>
          <w:kern w:val="24"/>
        </w:rPr>
        <w:t xml:space="preserve">в соответствии с </w:t>
      </w:r>
      <w:r w:rsidR="00053DFB" w:rsidRPr="00CF6934">
        <w:rPr>
          <w:color w:val="000000"/>
        </w:rPr>
        <w:t>ГОСТ Р 52126-2003</w:t>
      </w:r>
      <w:r w:rsidR="001C50C0" w:rsidRPr="001C50C0">
        <w:rPr>
          <w:color w:val="000000"/>
          <w:kern w:val="24"/>
        </w:rPr>
        <w:t>.</w:t>
      </w:r>
    </w:p>
    <w:p w14:paraId="557805C7" w14:textId="6645602A" w:rsidR="00C55A51" w:rsidRDefault="008D6217" w:rsidP="008D6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Установлено</w:t>
      </w:r>
      <w:r w:rsidR="0083249A" w:rsidRPr="00454A0A">
        <w:rPr>
          <w:color w:val="000000"/>
          <w:shd w:val="clear" w:color="auto" w:fill="FFFFFF"/>
        </w:rPr>
        <w:t xml:space="preserve">, что </w:t>
      </w:r>
      <w:r>
        <w:rPr>
          <w:color w:val="000000"/>
          <w:shd w:val="clear" w:color="auto" w:fill="FFFFFF"/>
        </w:rPr>
        <w:t xml:space="preserve">основной фазой полученных </w:t>
      </w:r>
      <w:r w:rsidRPr="00454A0A">
        <w:rPr>
          <w:color w:val="000000"/>
          <w:shd w:val="clear" w:color="auto" w:fill="FFFFFF"/>
        </w:rPr>
        <w:t>образц</w:t>
      </w:r>
      <w:r>
        <w:rPr>
          <w:color w:val="000000"/>
          <w:shd w:val="clear" w:color="auto" w:fill="FFFFFF"/>
        </w:rPr>
        <w:t>ов</w:t>
      </w:r>
      <w:r w:rsidRPr="00454A0A">
        <w:rPr>
          <w:color w:val="000000"/>
          <w:shd w:val="clear" w:color="auto" w:fill="FFFFFF"/>
        </w:rPr>
        <w:t xml:space="preserve"> </w:t>
      </w:r>
      <w:r w:rsidR="0083249A" w:rsidRPr="00454A0A">
        <w:rPr>
          <w:color w:val="000000"/>
          <w:shd w:val="clear" w:color="auto" w:fill="FFFFFF"/>
        </w:rPr>
        <w:t>МКФ компаунда</w:t>
      </w:r>
      <w:r w:rsidRPr="008D6217">
        <w:t xml:space="preserve"> </w:t>
      </w:r>
      <w:r>
        <w:t>являлась</w:t>
      </w:r>
      <w:r w:rsidRPr="005A7650">
        <w:t xml:space="preserve"> </w:t>
      </w:r>
      <w:r>
        <w:t xml:space="preserve">целевая </w:t>
      </w:r>
      <w:r w:rsidRPr="005A7650">
        <w:t>кристаллическ</w:t>
      </w:r>
      <w:r>
        <w:t>ая</w:t>
      </w:r>
      <w:r w:rsidRPr="005A7650">
        <w:t xml:space="preserve"> фаз</w:t>
      </w:r>
      <w:r>
        <w:t>а</w:t>
      </w:r>
      <w:r w:rsidRPr="005A7650">
        <w:t xml:space="preserve"> </w:t>
      </w:r>
      <w:r>
        <w:t xml:space="preserve">состава </w:t>
      </w:r>
      <w:r w:rsidRPr="005A7650">
        <w:rPr>
          <w:lang w:val="en-US"/>
        </w:rPr>
        <w:t>MgKPO</w:t>
      </w:r>
      <w:r w:rsidRPr="005A7650">
        <w:rPr>
          <w:vertAlign w:val="subscript"/>
        </w:rPr>
        <w:t>4</w:t>
      </w:r>
      <w:r w:rsidRPr="005A7650">
        <w:t>·6</w:t>
      </w:r>
      <w:r w:rsidRPr="005A7650">
        <w:rPr>
          <w:lang w:val="en-US"/>
        </w:rPr>
        <w:t>H</w:t>
      </w:r>
      <w:r w:rsidRPr="005A7650">
        <w:rPr>
          <w:vertAlign w:val="subscript"/>
        </w:rPr>
        <w:t>2</w:t>
      </w:r>
      <w:r w:rsidRPr="005A7650">
        <w:rPr>
          <w:lang w:val="en-US"/>
        </w:rPr>
        <w:t>O</w:t>
      </w:r>
      <w:r w:rsidRPr="00040B7C">
        <w:t xml:space="preserve"> </w:t>
      </w:r>
      <w:r>
        <w:rPr>
          <w:color w:val="000000"/>
          <w:shd w:val="clear" w:color="auto" w:fill="FFFFFF"/>
        </w:rPr>
        <w:t>– аналога природного минерала К-струвит. В то же время образцы</w:t>
      </w:r>
      <w:r w:rsidR="0083249A">
        <w:rPr>
          <w:color w:val="000000"/>
          <w:shd w:val="clear" w:color="auto" w:fill="FFFFFF"/>
        </w:rPr>
        <w:t xml:space="preserve">, содержащие </w:t>
      </w:r>
      <w:r>
        <w:rPr>
          <w:color w:val="000000"/>
          <w:shd w:val="clear" w:color="auto" w:fill="FFFFFF"/>
        </w:rPr>
        <w:t xml:space="preserve">только </w:t>
      </w:r>
      <w:r w:rsidR="0083249A">
        <w:rPr>
          <w:color w:val="000000"/>
          <w:shd w:val="clear" w:color="auto" w:fill="FFFFFF"/>
        </w:rPr>
        <w:t xml:space="preserve">сульфокатионит, </w:t>
      </w:r>
      <w:r w:rsidRPr="00454A0A">
        <w:rPr>
          <w:color w:val="000000"/>
          <w:shd w:val="clear" w:color="auto" w:fill="FFFFFF"/>
        </w:rPr>
        <w:t>име</w:t>
      </w:r>
      <w:r>
        <w:rPr>
          <w:color w:val="000000"/>
          <w:shd w:val="clear" w:color="auto" w:fill="FFFFFF"/>
        </w:rPr>
        <w:t>ли</w:t>
      </w:r>
      <w:r w:rsidRPr="00454A0A">
        <w:rPr>
          <w:color w:val="000000"/>
          <w:shd w:val="clear" w:color="auto" w:fill="FFFFFF"/>
        </w:rPr>
        <w:t xml:space="preserve"> </w:t>
      </w:r>
      <w:r w:rsidR="0083249A" w:rsidRPr="00454A0A">
        <w:rPr>
          <w:color w:val="000000"/>
          <w:shd w:val="clear" w:color="auto" w:fill="FFFFFF"/>
        </w:rPr>
        <w:t xml:space="preserve">прочность на сжатие ниже необходимых нормативных требований </w:t>
      </w:r>
      <w:r w:rsidR="00A05DCE">
        <w:rPr>
          <w:color w:val="000000"/>
          <w:shd w:val="clear" w:color="auto" w:fill="FFFFFF"/>
        </w:rPr>
        <w:t xml:space="preserve">НП-019-15 </w:t>
      </w:r>
      <w:r w:rsidR="0083249A" w:rsidRPr="00454A0A">
        <w:rPr>
          <w:color w:val="000000"/>
          <w:shd w:val="clear" w:color="auto" w:fill="FFFFFF"/>
        </w:rPr>
        <w:t>к цементному компаунду (не менее 4,9</w:t>
      </w:r>
      <w:r w:rsidR="004F0D2D">
        <w:rPr>
          <w:color w:val="000000"/>
          <w:lang w:val="en-US"/>
        </w:rPr>
        <w:t> </w:t>
      </w:r>
      <w:r w:rsidR="0083249A" w:rsidRPr="00454A0A">
        <w:rPr>
          <w:color w:val="000000"/>
          <w:shd w:val="clear" w:color="auto" w:fill="FFFFFF"/>
        </w:rPr>
        <w:t>МПа).</w:t>
      </w:r>
      <w:r w:rsidR="0083249A">
        <w:rPr>
          <w:color w:val="000000"/>
          <w:shd w:val="clear" w:color="auto" w:fill="FFFFFF"/>
        </w:rPr>
        <w:t xml:space="preserve"> При этом в</w:t>
      </w:r>
      <w:r w:rsidR="0083249A" w:rsidRPr="00454A0A">
        <w:rPr>
          <w:color w:val="000000"/>
          <w:shd w:val="clear" w:color="auto" w:fill="FFFFFF"/>
        </w:rPr>
        <w:t xml:space="preserve">ведение в состав компаунда </w:t>
      </w:r>
      <w:r w:rsidR="00552AF6">
        <w:rPr>
          <w:color w:val="000000"/>
          <w:shd w:val="clear" w:color="auto" w:fill="FFFFFF"/>
        </w:rPr>
        <w:t>10 масс.</w:t>
      </w:r>
      <w:r w:rsidR="004F0D2D">
        <w:rPr>
          <w:color w:val="000000"/>
          <w:lang w:val="en-US"/>
        </w:rPr>
        <w:t> </w:t>
      </w:r>
      <w:r w:rsidR="00552AF6">
        <w:rPr>
          <w:color w:val="000000"/>
          <w:shd w:val="clear" w:color="auto" w:fill="FFFFFF"/>
        </w:rPr>
        <w:t xml:space="preserve">% </w:t>
      </w:r>
      <w:r w:rsidR="0083249A" w:rsidRPr="00454A0A">
        <w:rPr>
          <w:color w:val="000000"/>
          <w:shd w:val="clear" w:color="auto" w:fill="FFFFFF"/>
        </w:rPr>
        <w:t xml:space="preserve">волластонита </w:t>
      </w:r>
      <w:r w:rsidRPr="00454A0A">
        <w:rPr>
          <w:color w:val="000000"/>
          <w:shd w:val="clear" w:color="auto" w:fill="FFFFFF"/>
        </w:rPr>
        <w:t>прив</w:t>
      </w:r>
      <w:r>
        <w:rPr>
          <w:color w:val="000000"/>
          <w:shd w:val="clear" w:color="auto" w:fill="FFFFFF"/>
        </w:rPr>
        <w:t>ело</w:t>
      </w:r>
      <w:r w:rsidRPr="00454A0A">
        <w:rPr>
          <w:color w:val="000000"/>
          <w:shd w:val="clear" w:color="auto" w:fill="FFFFFF"/>
        </w:rPr>
        <w:t xml:space="preserve"> </w:t>
      </w:r>
      <w:r w:rsidR="0083249A" w:rsidRPr="00454A0A">
        <w:rPr>
          <w:color w:val="000000"/>
          <w:shd w:val="clear" w:color="auto" w:fill="FFFFFF"/>
        </w:rPr>
        <w:t xml:space="preserve">к </w:t>
      </w:r>
      <w:r>
        <w:rPr>
          <w:color w:val="000000"/>
          <w:shd w:val="clear" w:color="auto" w:fill="FFFFFF"/>
        </w:rPr>
        <w:t>значительному (</w:t>
      </w:r>
      <w:r w:rsidRPr="0083249A">
        <w:rPr>
          <w:color w:val="000000"/>
          <w:shd w:val="clear" w:color="auto" w:fill="FFFFFF"/>
        </w:rPr>
        <w:t>в 3</w:t>
      </w:r>
      <w:r w:rsidR="00BC64B5">
        <w:rPr>
          <w:color w:val="000000"/>
        </w:rPr>
        <w:t>–</w:t>
      </w:r>
      <w:r w:rsidRPr="0083249A">
        <w:rPr>
          <w:color w:val="000000"/>
          <w:shd w:val="clear" w:color="auto" w:fill="FFFFFF"/>
        </w:rPr>
        <w:t>3,5</w:t>
      </w:r>
      <w:r w:rsidR="004F0D2D">
        <w:rPr>
          <w:color w:val="000000"/>
          <w:lang w:val="en-US"/>
        </w:rPr>
        <w:t> </w:t>
      </w:r>
      <w:r w:rsidRPr="0083249A">
        <w:rPr>
          <w:color w:val="000000"/>
          <w:shd w:val="clear" w:color="auto" w:fill="FFFFFF"/>
        </w:rPr>
        <w:t>раза</w:t>
      </w:r>
      <w:r>
        <w:rPr>
          <w:color w:val="000000"/>
          <w:shd w:val="clear" w:color="auto" w:fill="FFFFFF"/>
        </w:rPr>
        <w:t xml:space="preserve">) </w:t>
      </w:r>
      <w:r w:rsidR="0083249A" w:rsidRPr="00454A0A">
        <w:rPr>
          <w:color w:val="000000"/>
          <w:shd w:val="clear" w:color="auto" w:fill="FFFFFF"/>
        </w:rPr>
        <w:t xml:space="preserve">повышению </w:t>
      </w:r>
      <w:r w:rsidR="0083249A">
        <w:rPr>
          <w:color w:val="000000"/>
          <w:shd w:val="clear" w:color="auto" w:fill="FFFFFF"/>
        </w:rPr>
        <w:t xml:space="preserve">его </w:t>
      </w:r>
      <w:r w:rsidR="0083249A" w:rsidRPr="00454A0A">
        <w:rPr>
          <w:color w:val="000000"/>
          <w:shd w:val="clear" w:color="auto" w:fill="FFFFFF"/>
        </w:rPr>
        <w:t>прочности на сжатие</w:t>
      </w:r>
      <w:r>
        <w:rPr>
          <w:color w:val="000000"/>
          <w:shd w:val="clear" w:color="auto" w:fill="FFFFFF"/>
        </w:rPr>
        <w:t xml:space="preserve"> – около 10</w:t>
      </w:r>
      <w:r w:rsidR="004F0D2D">
        <w:rPr>
          <w:color w:val="000000"/>
          <w:lang w:val="en-US"/>
        </w:rPr>
        <w:t> </w:t>
      </w:r>
      <w:r>
        <w:rPr>
          <w:color w:val="000000"/>
          <w:shd w:val="clear" w:color="auto" w:fill="FFFFFF"/>
        </w:rPr>
        <w:t>МПа. Кроме того,</w:t>
      </w:r>
      <w:r w:rsidR="00552AF6">
        <w:rPr>
          <w:color w:val="000000"/>
          <w:shd w:val="clear" w:color="auto" w:fill="FFFFFF"/>
        </w:rPr>
        <w:t xml:space="preserve"> </w:t>
      </w:r>
      <w:r w:rsidR="00AE35ED">
        <w:rPr>
          <w:color w:val="000000"/>
          <w:shd w:val="clear" w:color="auto" w:fill="FFFFFF"/>
        </w:rPr>
        <w:t xml:space="preserve">такие </w:t>
      </w:r>
      <w:r>
        <w:rPr>
          <w:color w:val="000000"/>
          <w:shd w:val="clear" w:color="auto" w:fill="FFFFFF"/>
        </w:rPr>
        <w:t xml:space="preserve">образцы обладали необходимыми </w:t>
      </w:r>
      <w:r w:rsidR="00552AF6">
        <w:rPr>
          <w:color w:val="000000"/>
          <w:shd w:val="clear" w:color="auto" w:fill="FFFFFF"/>
        </w:rPr>
        <w:t xml:space="preserve">водостойкостью </w:t>
      </w:r>
      <w:r w:rsidR="00552AF6">
        <w:rPr>
          <w:color w:val="000000"/>
          <w:kern w:val="24"/>
        </w:rPr>
        <w:t xml:space="preserve">и </w:t>
      </w:r>
      <w:r w:rsidR="00552AF6">
        <w:rPr>
          <w:color w:val="000000"/>
          <w:shd w:val="clear" w:color="auto" w:fill="FFFFFF"/>
        </w:rPr>
        <w:t xml:space="preserve">устойчивостью к выщелачиванию как матрицеобразующих компонентов, так и </w:t>
      </w:r>
      <w:r w:rsidR="00552AF6" w:rsidRPr="00552AF6">
        <w:rPr>
          <w:color w:val="000000"/>
          <w:shd w:val="clear" w:color="auto" w:fill="FFFFFF"/>
        </w:rPr>
        <w:t>ра</w:t>
      </w:r>
      <w:r w:rsidR="00552AF6">
        <w:rPr>
          <w:color w:val="000000"/>
          <w:shd w:val="clear" w:color="auto" w:fill="FFFFFF"/>
        </w:rPr>
        <w:t>дионуклидов америция и кюрия</w:t>
      </w:r>
      <w:r w:rsidR="004F0D2D">
        <w:rPr>
          <w:color w:val="000000"/>
          <w:shd w:val="clear" w:color="auto" w:fill="FFFFFF"/>
        </w:rPr>
        <w:t>.</w:t>
      </w:r>
    </w:p>
    <w:p w14:paraId="1A79D797" w14:textId="5AF52773" w:rsidR="00C43F00" w:rsidRDefault="00C43F00" w:rsidP="00C55A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Таким образом, </w:t>
      </w:r>
      <w:r w:rsidR="00AE35ED">
        <w:rPr>
          <w:color w:val="000000"/>
          <w:shd w:val="clear" w:color="auto" w:fill="FFFFFF"/>
        </w:rPr>
        <w:t xml:space="preserve">показана </w:t>
      </w:r>
      <w:r>
        <w:rPr>
          <w:color w:val="000000"/>
          <w:shd w:val="clear" w:color="auto" w:fill="FFFFFF"/>
        </w:rPr>
        <w:t>возможность иммобилизации до 20</w:t>
      </w:r>
      <w:r w:rsidR="004F0D2D">
        <w:rPr>
          <w:color w:val="000000"/>
          <w:lang w:val="en-US"/>
        </w:rPr>
        <w:t> </w:t>
      </w:r>
      <w:r>
        <w:rPr>
          <w:color w:val="000000"/>
          <w:shd w:val="clear" w:color="auto" w:fill="FFFFFF"/>
        </w:rPr>
        <w:t>масс.</w:t>
      </w:r>
      <w:r w:rsidR="004F0D2D">
        <w:rPr>
          <w:color w:val="000000"/>
          <w:lang w:val="en-US"/>
        </w:rPr>
        <w:t> </w:t>
      </w:r>
      <w:r w:rsidR="00EC4491">
        <w:rPr>
          <w:color w:val="000000"/>
          <w:shd w:val="clear" w:color="auto" w:fill="FFFFFF"/>
        </w:rPr>
        <w:t>%</w:t>
      </w:r>
      <w:r w:rsidRPr="00C43F00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предварительно насыщенного водой сульфокатионита</w:t>
      </w:r>
      <w:r w:rsidRPr="00C43F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</w:t>
      </w:r>
      <w:r w:rsidRPr="00C43F00">
        <w:rPr>
          <w:color w:val="000000"/>
          <w:shd w:val="clear" w:color="auto" w:fill="FFFFFF"/>
        </w:rPr>
        <w:t>МКФ компаунд</w:t>
      </w:r>
      <w:r w:rsidR="00994342">
        <w:rPr>
          <w:color w:val="000000"/>
          <w:shd w:val="clear" w:color="auto" w:fill="FFFFFF"/>
        </w:rPr>
        <w:t xml:space="preserve">, показатели качества которого </w:t>
      </w:r>
      <w:r w:rsidRPr="00C43F00">
        <w:rPr>
          <w:color w:val="000000"/>
          <w:shd w:val="clear" w:color="auto" w:fill="FFFFFF"/>
        </w:rPr>
        <w:t>соответствуют требованиям НП-019-15</w:t>
      </w:r>
      <w:r w:rsidR="00AE35ED">
        <w:rPr>
          <w:color w:val="000000"/>
          <w:shd w:val="clear" w:color="auto" w:fill="FFFFFF"/>
        </w:rPr>
        <w:t xml:space="preserve"> к отвержденным РАО</w:t>
      </w:r>
      <w:r w:rsidR="00994342">
        <w:rPr>
          <w:color w:val="000000"/>
          <w:shd w:val="clear" w:color="auto" w:fill="FFFFFF"/>
        </w:rPr>
        <w:t>.</w:t>
      </w:r>
    </w:p>
    <w:p w14:paraId="022FC08C" w14:textId="15BC0637" w:rsidR="00A02163" w:rsidRPr="00A02163" w:rsidRDefault="00AA7C1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</w:t>
      </w:r>
      <w:r w:rsidR="00720E6F">
        <w:rPr>
          <w:i/>
          <w:iCs/>
          <w:color w:val="000000"/>
        </w:rPr>
        <w:t>я выполнены по государственному заданию ГЕОХИ РАН.</w:t>
      </w:r>
    </w:p>
    <w:p w14:paraId="0000000E" w14:textId="77777777" w:rsidR="00130241" w:rsidRPr="0083322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2F37B25" w14:textId="058570A4" w:rsidR="00A53A97" w:rsidRPr="00A53A97" w:rsidRDefault="00321B46" w:rsidP="00A53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8020A">
        <w:rPr>
          <w:color w:val="000000"/>
        </w:rPr>
        <w:t>1.</w:t>
      </w:r>
      <w:r w:rsidR="0078020A" w:rsidRPr="0078020A">
        <w:rPr>
          <w:color w:val="000000"/>
        </w:rPr>
        <w:t xml:space="preserve"> </w:t>
      </w:r>
      <w:r w:rsidR="00A53A97" w:rsidRPr="00A53A97">
        <w:rPr>
          <w:color w:val="000000"/>
        </w:rPr>
        <w:t xml:space="preserve">Хомяков Ю.С., Мочалов Ю.С., Жеребцов А.А. </w:t>
      </w:r>
      <w:r w:rsidR="00A53A97">
        <w:rPr>
          <w:color w:val="000000"/>
        </w:rPr>
        <w:t xml:space="preserve">и др. </w:t>
      </w:r>
      <w:r w:rsidR="00A53A97" w:rsidRPr="00A53A97">
        <w:rPr>
          <w:color w:val="000000"/>
        </w:rPr>
        <w:t>Технологии дожигания Np, Am в быстрых реакторах со смешанным нитридным уран-плутониевым топливом</w:t>
      </w:r>
      <w:r w:rsidR="00A53A97">
        <w:rPr>
          <w:color w:val="000000"/>
        </w:rPr>
        <w:t xml:space="preserve"> </w:t>
      </w:r>
      <w:r w:rsidR="00A53A97" w:rsidRPr="0078020A">
        <w:rPr>
          <w:color w:val="000000"/>
        </w:rPr>
        <w:t>//</w:t>
      </w:r>
      <w:r w:rsidR="00A53A97">
        <w:rPr>
          <w:color w:val="000000"/>
        </w:rPr>
        <w:t xml:space="preserve"> Атомная энергия. 2022. </w:t>
      </w:r>
      <w:r w:rsidR="00A53A97" w:rsidRPr="00A53A97">
        <w:rPr>
          <w:color w:val="000000"/>
        </w:rPr>
        <w:t>Том 133, № 1</w:t>
      </w:r>
      <w:r w:rsidR="00A53A97">
        <w:rPr>
          <w:color w:val="000000"/>
        </w:rPr>
        <w:t xml:space="preserve">. С. </w:t>
      </w:r>
      <w:r w:rsidR="00A53A97" w:rsidRPr="00A53A97">
        <w:rPr>
          <w:color w:val="000000"/>
        </w:rPr>
        <w:t>34-41</w:t>
      </w:r>
      <w:r w:rsidR="00A53A97">
        <w:rPr>
          <w:color w:val="000000"/>
        </w:rPr>
        <w:t>.</w:t>
      </w:r>
    </w:p>
    <w:p w14:paraId="3486C755" w14:textId="77320BEE" w:rsidR="00116478" w:rsidRPr="0078020A" w:rsidRDefault="00DB085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eastAsia="Calibri"/>
          <w:lang w:eastAsia="en-US"/>
        </w:rPr>
        <w:t xml:space="preserve">2. </w:t>
      </w:r>
      <w:r w:rsidR="00E917BB" w:rsidRPr="0078020A">
        <w:rPr>
          <w:color w:val="000000"/>
        </w:rPr>
        <w:t>Виданов</w:t>
      </w:r>
      <w:r w:rsidR="00E917BB" w:rsidRPr="00E917BB">
        <w:rPr>
          <w:color w:val="000000"/>
        </w:rPr>
        <w:t xml:space="preserve"> </w:t>
      </w:r>
      <w:r w:rsidR="00E917BB" w:rsidRPr="0078020A">
        <w:rPr>
          <w:color w:val="000000"/>
        </w:rPr>
        <w:t>В.Л., Парабин</w:t>
      </w:r>
      <w:r w:rsidR="00E917BB" w:rsidRPr="00E917BB">
        <w:rPr>
          <w:color w:val="000000"/>
        </w:rPr>
        <w:t xml:space="preserve"> </w:t>
      </w:r>
      <w:r w:rsidR="00E917BB" w:rsidRPr="0078020A">
        <w:rPr>
          <w:color w:val="000000"/>
        </w:rPr>
        <w:t xml:space="preserve">П.В., Гуров Г.Л. и др. </w:t>
      </w:r>
      <w:r w:rsidR="0078020A" w:rsidRPr="0078020A">
        <w:rPr>
          <w:color w:val="000000"/>
        </w:rPr>
        <w:t>«Горячий» тест разделения америция и кюрия методом вытеснительной комплексообразовательной хроматографии // Радиохимия. 2023. Т. 65, № 3. С. 234-239</w:t>
      </w:r>
      <w:r w:rsidR="00E917BB">
        <w:rPr>
          <w:color w:val="000000"/>
        </w:rPr>
        <w:t>.</w:t>
      </w:r>
    </w:p>
    <w:p w14:paraId="710E7162" w14:textId="4AD4CF9B" w:rsidR="004F0D2D" w:rsidRPr="004F0D2D" w:rsidRDefault="00040B7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040B7C">
        <w:rPr>
          <w:rFonts w:eastAsia="Calibri"/>
          <w:lang w:eastAsia="en-US"/>
        </w:rPr>
        <w:t>3</w:t>
      </w:r>
      <w:r w:rsidR="001D6AE5">
        <w:rPr>
          <w:rFonts w:eastAsia="Calibri"/>
          <w:lang w:eastAsia="en-US"/>
        </w:rPr>
        <w:t xml:space="preserve">. </w:t>
      </w:r>
      <w:r w:rsidRPr="004F03F8">
        <w:t xml:space="preserve">Винокуров С.Е., Куликова С.А., Крупская В.В., Мясоедов Б.Ф. Магнийкалийфосфатный </w:t>
      </w:r>
      <w:r w:rsidRPr="00CF73B0">
        <w:t>компаунд для иммобилизации радиоактивных отходов: фазовый состав, структура, физико-химическая и гидролитическая устойчивость // Радиохимия. 2018. Т. 60</w:t>
      </w:r>
      <w:r w:rsidR="009F3A2F" w:rsidRPr="0093686B">
        <w:t>,</w:t>
      </w:r>
      <w:r w:rsidRPr="00CF73B0">
        <w:t xml:space="preserve"> № 1. С. 66</w:t>
      </w:r>
      <w:r w:rsidR="00BC64B5">
        <w:rPr>
          <w:color w:val="000000"/>
        </w:rPr>
        <w:t>-</w:t>
      </w:r>
      <w:r w:rsidRPr="00CF73B0">
        <w:t>73.</w:t>
      </w:r>
    </w:p>
    <w:sectPr w:rsidR="004F0D2D" w:rsidRPr="004F0D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3E02" w14:textId="77777777" w:rsidR="003A722C" w:rsidRDefault="003A722C" w:rsidP="00BC3690">
      <w:r>
        <w:separator/>
      </w:r>
    </w:p>
  </w:endnote>
  <w:endnote w:type="continuationSeparator" w:id="0">
    <w:p w14:paraId="00B79A75" w14:textId="77777777" w:rsidR="003A722C" w:rsidRDefault="003A722C" w:rsidP="00BC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97C1" w14:textId="77777777" w:rsidR="003A722C" w:rsidRDefault="003A722C" w:rsidP="00BC3690">
      <w:r>
        <w:separator/>
      </w:r>
    </w:p>
  </w:footnote>
  <w:footnote w:type="continuationSeparator" w:id="0">
    <w:p w14:paraId="5A215AFF" w14:textId="77777777" w:rsidR="003A722C" w:rsidRDefault="003A722C" w:rsidP="00BC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B7C"/>
    <w:rsid w:val="00053DFB"/>
    <w:rsid w:val="00063966"/>
    <w:rsid w:val="00072C96"/>
    <w:rsid w:val="00086081"/>
    <w:rsid w:val="000B72D0"/>
    <w:rsid w:val="000F609E"/>
    <w:rsid w:val="00101A1C"/>
    <w:rsid w:val="00103657"/>
    <w:rsid w:val="00106375"/>
    <w:rsid w:val="00116478"/>
    <w:rsid w:val="00130241"/>
    <w:rsid w:val="00141890"/>
    <w:rsid w:val="0014667C"/>
    <w:rsid w:val="00152744"/>
    <w:rsid w:val="00174FAA"/>
    <w:rsid w:val="001868F8"/>
    <w:rsid w:val="001C50C0"/>
    <w:rsid w:val="001D6AE5"/>
    <w:rsid w:val="001E364B"/>
    <w:rsid w:val="001E61C2"/>
    <w:rsid w:val="001F0493"/>
    <w:rsid w:val="002131C8"/>
    <w:rsid w:val="0022176F"/>
    <w:rsid w:val="002264EE"/>
    <w:rsid w:val="0023307C"/>
    <w:rsid w:val="0031361E"/>
    <w:rsid w:val="00321B46"/>
    <w:rsid w:val="00346449"/>
    <w:rsid w:val="0035030C"/>
    <w:rsid w:val="00362A6D"/>
    <w:rsid w:val="0037668B"/>
    <w:rsid w:val="00391C38"/>
    <w:rsid w:val="003A722C"/>
    <w:rsid w:val="003B76D6"/>
    <w:rsid w:val="003D7AB7"/>
    <w:rsid w:val="003F1C1F"/>
    <w:rsid w:val="003F7893"/>
    <w:rsid w:val="00402709"/>
    <w:rsid w:val="0040531B"/>
    <w:rsid w:val="00454A0A"/>
    <w:rsid w:val="004A0649"/>
    <w:rsid w:val="004A26A3"/>
    <w:rsid w:val="004F0D2D"/>
    <w:rsid w:val="004F0EDF"/>
    <w:rsid w:val="0051599E"/>
    <w:rsid w:val="00522BF1"/>
    <w:rsid w:val="00550E0D"/>
    <w:rsid w:val="00552AF6"/>
    <w:rsid w:val="00590166"/>
    <w:rsid w:val="005A2747"/>
    <w:rsid w:val="005D022B"/>
    <w:rsid w:val="005D2656"/>
    <w:rsid w:val="005E5BE9"/>
    <w:rsid w:val="006074F4"/>
    <w:rsid w:val="006320A4"/>
    <w:rsid w:val="00637B66"/>
    <w:rsid w:val="006647DD"/>
    <w:rsid w:val="006720A7"/>
    <w:rsid w:val="0069427D"/>
    <w:rsid w:val="006A468A"/>
    <w:rsid w:val="006B7F13"/>
    <w:rsid w:val="006F7A19"/>
    <w:rsid w:val="00720E6F"/>
    <w:rsid w:val="007213E1"/>
    <w:rsid w:val="00774CD6"/>
    <w:rsid w:val="00775389"/>
    <w:rsid w:val="0078020A"/>
    <w:rsid w:val="00797838"/>
    <w:rsid w:val="007A1467"/>
    <w:rsid w:val="007C36D8"/>
    <w:rsid w:val="007E32C1"/>
    <w:rsid w:val="007F2744"/>
    <w:rsid w:val="008120D2"/>
    <w:rsid w:val="0083249A"/>
    <w:rsid w:val="00833229"/>
    <w:rsid w:val="008931BE"/>
    <w:rsid w:val="008968D8"/>
    <w:rsid w:val="008A216F"/>
    <w:rsid w:val="008A2E8A"/>
    <w:rsid w:val="008C3257"/>
    <w:rsid w:val="008C67E3"/>
    <w:rsid w:val="008D16F8"/>
    <w:rsid w:val="008D6217"/>
    <w:rsid w:val="00921D45"/>
    <w:rsid w:val="0093686B"/>
    <w:rsid w:val="00991373"/>
    <w:rsid w:val="00994342"/>
    <w:rsid w:val="009A66DB"/>
    <w:rsid w:val="009B2F80"/>
    <w:rsid w:val="009B3300"/>
    <w:rsid w:val="009F24C5"/>
    <w:rsid w:val="009F3380"/>
    <w:rsid w:val="009F3A2F"/>
    <w:rsid w:val="00A02163"/>
    <w:rsid w:val="00A05DCE"/>
    <w:rsid w:val="00A314FE"/>
    <w:rsid w:val="00A53A97"/>
    <w:rsid w:val="00AA7C1E"/>
    <w:rsid w:val="00AE35ED"/>
    <w:rsid w:val="00B00368"/>
    <w:rsid w:val="00B12780"/>
    <w:rsid w:val="00BC3690"/>
    <w:rsid w:val="00BC6229"/>
    <w:rsid w:val="00BC64B5"/>
    <w:rsid w:val="00BF36F8"/>
    <w:rsid w:val="00BF4622"/>
    <w:rsid w:val="00C04AE1"/>
    <w:rsid w:val="00C43F00"/>
    <w:rsid w:val="00C55A51"/>
    <w:rsid w:val="00CD00B1"/>
    <w:rsid w:val="00D01B77"/>
    <w:rsid w:val="00D22306"/>
    <w:rsid w:val="00D35F5F"/>
    <w:rsid w:val="00D42542"/>
    <w:rsid w:val="00D8121C"/>
    <w:rsid w:val="00DB0853"/>
    <w:rsid w:val="00DC14A3"/>
    <w:rsid w:val="00E22189"/>
    <w:rsid w:val="00E307AB"/>
    <w:rsid w:val="00E74069"/>
    <w:rsid w:val="00E911CF"/>
    <w:rsid w:val="00E917BB"/>
    <w:rsid w:val="00EB1F49"/>
    <w:rsid w:val="00EC4491"/>
    <w:rsid w:val="00F10D35"/>
    <w:rsid w:val="00F126F1"/>
    <w:rsid w:val="00F5077C"/>
    <w:rsid w:val="00F84B65"/>
    <w:rsid w:val="00F865B3"/>
    <w:rsid w:val="00F86A36"/>
    <w:rsid w:val="00F87674"/>
    <w:rsid w:val="00FB1509"/>
    <w:rsid w:val="00FB6DA0"/>
    <w:rsid w:val="00FD52F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endnote text"/>
    <w:basedOn w:val="a"/>
    <w:link w:val="ac"/>
    <w:uiPriority w:val="99"/>
    <w:semiHidden/>
    <w:unhideWhenUsed/>
    <w:rsid w:val="00BC36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C3690"/>
    <w:rPr>
      <w:rFonts w:asciiTheme="minorHAnsi" w:eastAsiaTheme="minorHAnsi" w:hAnsiTheme="minorHAnsi" w:cstheme="minorBidi"/>
      <w:lang w:eastAsia="en-US"/>
    </w:rPr>
  </w:style>
  <w:style w:type="character" w:styleId="ad">
    <w:name w:val="endnote reference"/>
    <w:basedOn w:val="a0"/>
    <w:uiPriority w:val="99"/>
    <w:unhideWhenUsed/>
    <w:rsid w:val="00BC369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5077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5077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5077C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07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5077C"/>
    <w:rPr>
      <w:rFonts w:ascii="Times New Roman" w:eastAsia="Times New Roman" w:hAnsi="Times New Roman" w:cs="Times New Roman"/>
      <w:b/>
      <w:bCs/>
    </w:rPr>
  </w:style>
  <w:style w:type="paragraph" w:styleId="af3">
    <w:name w:val="Revision"/>
    <w:hidden/>
    <w:uiPriority w:val="99"/>
    <w:semiHidden/>
    <w:rsid w:val="008D6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Наталия Чалышева</cp:lastModifiedBy>
  <cp:revision>2</cp:revision>
  <dcterms:created xsi:type="dcterms:W3CDTF">2024-02-29T14:59:00Z</dcterms:created>
  <dcterms:modified xsi:type="dcterms:W3CDTF">2024-02-29T14:59:00Z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