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60FA4" w14:textId="77777777" w:rsidR="00145A71" w:rsidRPr="00B502CB" w:rsidRDefault="00145A71" w:rsidP="00145A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>
        <w:rPr>
          <w:b/>
          <w:color w:val="000000"/>
        </w:rPr>
        <w:t xml:space="preserve">Кинетика </w:t>
      </w:r>
      <w:proofErr w:type="spellStart"/>
      <w:r>
        <w:rPr>
          <w:b/>
          <w:color w:val="000000"/>
        </w:rPr>
        <w:t>сонохимического</w:t>
      </w:r>
      <w:proofErr w:type="spellEnd"/>
      <w:r>
        <w:rPr>
          <w:b/>
          <w:color w:val="000000"/>
        </w:rPr>
        <w:t xml:space="preserve"> разложения хелатного комплекса </w:t>
      </w:r>
      <w:proofErr w:type="spellStart"/>
      <w:r>
        <w:rPr>
          <w:b/>
          <w:color w:val="000000"/>
        </w:rPr>
        <w:t>иода</w:t>
      </w:r>
      <w:proofErr w:type="spellEnd"/>
      <w:r>
        <w:rPr>
          <w:b/>
          <w:color w:val="000000"/>
        </w:rPr>
        <w:br/>
        <w:t>в поле действия низких частот</w:t>
      </w:r>
    </w:p>
    <w:p w14:paraId="22A2B3C3" w14:textId="77777777" w:rsidR="00145A71" w:rsidRDefault="00145A71" w:rsidP="00145A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Кокорин Н.А.</w:t>
      </w:r>
    </w:p>
    <w:p w14:paraId="56D7079F" w14:textId="77777777" w:rsidR="00145A71" w:rsidRDefault="00145A71" w:rsidP="00145A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>
        <w:rPr>
          <w:i/>
          <w:color w:val="000000"/>
        </w:rPr>
        <w:t>бакалавриата</w:t>
      </w:r>
      <w:proofErr w:type="spellEnd"/>
    </w:p>
    <w:p w14:paraId="124C390E" w14:textId="2DFF0BFD" w:rsidR="00145A71" w:rsidRDefault="00145A71" w:rsidP="00145A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Российский химико-технологический уни</w:t>
      </w:r>
      <w:r w:rsidR="00CB1869">
        <w:rPr>
          <w:i/>
          <w:color w:val="000000"/>
        </w:rPr>
        <w:t>верситет имени Д.И. Менделеева,</w:t>
      </w:r>
      <w:r w:rsidR="00CB1869">
        <w:rPr>
          <w:i/>
          <w:color w:val="000000"/>
        </w:rPr>
        <w:br/>
      </w:r>
      <w:bookmarkStart w:id="0" w:name="_GoBack"/>
      <w:bookmarkEnd w:id="0"/>
      <w:r>
        <w:rPr>
          <w:i/>
          <w:color w:val="000000"/>
        </w:rPr>
        <w:t>факультет естественных наук, Москва, Россия</w:t>
      </w:r>
    </w:p>
    <w:p w14:paraId="11357CD8" w14:textId="77777777" w:rsidR="00145A71" w:rsidRDefault="00145A71" w:rsidP="00145A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r w:rsidRPr="00942D29">
        <w:rPr>
          <w:i/>
          <w:color w:val="000000"/>
          <w:u w:val="single"/>
        </w:rPr>
        <w:t>nkokorin074@gmail.</w:t>
      </w:r>
      <w:r>
        <w:rPr>
          <w:i/>
          <w:color w:val="000000"/>
          <w:u w:val="single"/>
        </w:rPr>
        <w:t>com</w:t>
      </w:r>
    </w:p>
    <w:p w14:paraId="4C032B22" w14:textId="77777777" w:rsidR="00145A71" w:rsidRDefault="00145A71" w:rsidP="00145A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предшествующей работе обнаружено, что хелатный комплекс </w:t>
      </w:r>
      <w:proofErr w:type="spellStart"/>
      <w:r>
        <w:rPr>
          <w:color w:val="000000"/>
        </w:rPr>
        <w:t>поливинилпирролидона</w:t>
      </w:r>
      <w:proofErr w:type="spellEnd"/>
      <w:r>
        <w:rPr>
          <w:color w:val="000000"/>
        </w:rPr>
        <w:t xml:space="preserve"> с </w:t>
      </w:r>
      <w:proofErr w:type="gramStart"/>
      <w:r>
        <w:rPr>
          <w:color w:val="000000"/>
        </w:rPr>
        <w:t>молекулярным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иодом</w:t>
      </w:r>
      <w:proofErr w:type="spellEnd"/>
      <w:r>
        <w:rPr>
          <w:color w:val="000000"/>
        </w:rPr>
        <w:t xml:space="preserve"> претерпевает обратимое обесцвечивание при смешении с водой</w:t>
      </w:r>
      <w:r w:rsidRPr="00780512">
        <w:rPr>
          <w:color w:val="000000"/>
        </w:rPr>
        <w:t xml:space="preserve"> [</w:t>
      </w:r>
      <w:r>
        <w:rPr>
          <w:color w:val="000000"/>
        </w:rPr>
        <w:t>1</w:t>
      </w:r>
      <w:r w:rsidRPr="00780512">
        <w:rPr>
          <w:color w:val="000000"/>
        </w:rPr>
        <w:t>]</w:t>
      </w:r>
      <w:r>
        <w:rPr>
          <w:color w:val="000000"/>
        </w:rPr>
        <w:t xml:space="preserve">. При воздействии на систему низкочастотными </w:t>
      </w:r>
      <w:proofErr w:type="spellStart"/>
      <w:r>
        <w:rPr>
          <w:color w:val="000000"/>
        </w:rPr>
        <w:t>виброакустическими</w:t>
      </w:r>
      <w:proofErr w:type="spellEnd"/>
      <w:r>
        <w:rPr>
          <w:color w:val="000000"/>
        </w:rPr>
        <w:t xml:space="preserve"> колебаниями процесс существенно ускоряется.</w:t>
      </w:r>
    </w:p>
    <w:p w14:paraId="309A87D3" w14:textId="77777777" w:rsidR="00145A71" w:rsidRDefault="00145A71" w:rsidP="00145A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Задача данной работы – показать, является ли наблюдаемый эффект следствием понижения активационного барьера реакции, или же он обусловлен другими факторами. Согласно Аррениусу, константа скорости связана с температурой и энергией активации соотношением:</w:t>
      </w:r>
    </w:p>
    <w:p w14:paraId="335986A4" w14:textId="77777777" w:rsidR="00145A71" w:rsidRPr="001A3EC9" w:rsidRDefault="00CB1869" w:rsidP="00145A71">
      <w:pPr>
        <w:shd w:val="clear" w:color="auto" w:fill="FFFFFF"/>
        <w:ind w:firstLine="397"/>
        <w:jc w:val="center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dlnk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145A71">
        <w:tab/>
        <w:t>(1)</w:t>
      </w:r>
    </w:p>
    <w:p w14:paraId="0C8F0504" w14:textId="77777777" w:rsidR="00145A71" w:rsidRDefault="00145A71" w:rsidP="00145A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6E3782" wp14:editId="38547A2D">
            <wp:simplePos x="0" y="0"/>
            <wp:positionH relativeFrom="column">
              <wp:posOffset>655955</wp:posOffset>
            </wp:positionH>
            <wp:positionV relativeFrom="paragraph">
              <wp:posOffset>844550</wp:posOffset>
            </wp:positionV>
            <wp:extent cx="4746625" cy="2091055"/>
            <wp:effectExtent l="0" t="0" r="15875" b="23495"/>
            <wp:wrapTopAndBottom/>
            <wp:docPr id="6" name="Диаграмма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F862AA62-FB58-51E4-849F-965911C77F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 xml:space="preserve">В ходе работы нами получена зависимость </w:t>
      </w:r>
      <w:proofErr w:type="spellStart"/>
      <w:r>
        <w:rPr>
          <w:color w:val="000000"/>
          <w:lang w:val="en-US"/>
        </w:rPr>
        <w:t>lnk</w:t>
      </w:r>
      <w:proofErr w:type="spellEnd"/>
      <w:r w:rsidRPr="00002447">
        <w:rPr>
          <w:color w:val="000000"/>
        </w:rPr>
        <w:t xml:space="preserve"> </w:t>
      </w:r>
      <w:r>
        <w:rPr>
          <w:color w:val="000000"/>
        </w:rPr>
        <w:t xml:space="preserve">в условных единицах от </w:t>
      </w:r>
      <w:r w:rsidRPr="00002447">
        <w:rPr>
          <w:color w:val="000000"/>
        </w:rPr>
        <w:t>1/</w:t>
      </w:r>
      <w:r>
        <w:rPr>
          <w:color w:val="000000"/>
          <w:lang w:val="en-US"/>
        </w:rPr>
        <w:t>T</w:t>
      </w:r>
      <w:r w:rsidRPr="00002447">
        <w:rPr>
          <w:color w:val="000000"/>
        </w:rPr>
        <w:t xml:space="preserve"> </w:t>
      </w:r>
      <w:r>
        <w:rPr>
          <w:color w:val="000000"/>
        </w:rPr>
        <w:t>в обратных кельвинах (рис. 1). Для получения данных анализировались трижды полученные кинетические зависимости изменения оптической плотности при температурах от 30 до 50 </w:t>
      </w:r>
      <w:r>
        <w:rPr>
          <w:rFonts w:ascii="Calibri" w:hAnsi="Calibri" w:cs="Calibri"/>
          <w:color w:val="000000"/>
        </w:rPr>
        <w:t>°</w:t>
      </w:r>
      <w:r>
        <w:rPr>
          <w:color w:val="000000"/>
          <w:lang w:val="en-US"/>
        </w:rPr>
        <w:t>C</w:t>
      </w:r>
      <w:r w:rsidRPr="00002447">
        <w:rPr>
          <w:color w:val="000000"/>
        </w:rPr>
        <w:t xml:space="preserve"> </w:t>
      </w:r>
      <w:r>
        <w:rPr>
          <w:color w:val="000000"/>
        </w:rPr>
        <w:t>с шагом 5 </w:t>
      </w:r>
      <w:r>
        <w:rPr>
          <w:rFonts w:ascii="Calibri" w:hAnsi="Calibri" w:cs="Calibri"/>
          <w:color w:val="000000"/>
        </w:rPr>
        <w:t>°</w:t>
      </w:r>
      <w:r>
        <w:rPr>
          <w:color w:val="000000"/>
          <w:lang w:val="en-US"/>
        </w:rPr>
        <w:t>C</w:t>
      </w:r>
      <w:r>
        <w:rPr>
          <w:color w:val="000000"/>
        </w:rPr>
        <w:t>.</w:t>
      </w:r>
    </w:p>
    <w:p w14:paraId="65C03036" w14:textId="77777777" w:rsidR="00145A71" w:rsidRDefault="00145A71" w:rsidP="00145A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Рис. 1. Зависимость </w:t>
      </w:r>
      <w:proofErr w:type="spellStart"/>
      <w:r>
        <w:rPr>
          <w:color w:val="000000"/>
          <w:lang w:val="en-US"/>
        </w:rPr>
        <w:t>lnk</w:t>
      </w:r>
      <w:proofErr w:type="spellEnd"/>
      <w:r>
        <w:rPr>
          <w:color w:val="000000"/>
        </w:rPr>
        <w:t xml:space="preserve"> от обратной температуры</w:t>
      </w:r>
    </w:p>
    <w:p w14:paraId="19066594" w14:textId="77777777" w:rsidR="00145A71" w:rsidRDefault="00145A71" w:rsidP="00145A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Характер зависимости обусловлен обратимостью процесса, ввиду чего при температурах выше 40–45 </w:t>
      </w:r>
      <w:r>
        <w:rPr>
          <w:rFonts w:ascii="Calibri" w:hAnsi="Calibri" w:cs="Calibri"/>
          <w:color w:val="000000"/>
        </w:rPr>
        <w:t>°</w:t>
      </w:r>
      <w:r>
        <w:rPr>
          <w:color w:val="000000"/>
          <w:lang w:val="en-US"/>
        </w:rPr>
        <w:t>C</w:t>
      </w:r>
      <w:r w:rsidRPr="00002447">
        <w:rPr>
          <w:color w:val="000000"/>
        </w:rPr>
        <w:t xml:space="preserve"> </w:t>
      </w:r>
      <w:r>
        <w:rPr>
          <w:color w:val="000000"/>
        </w:rPr>
        <w:t xml:space="preserve">длительное существование комплекса в водном растворе попросту невозможно. Тем не </w:t>
      </w:r>
      <w:proofErr w:type="gramStart"/>
      <w:r>
        <w:rPr>
          <w:color w:val="000000"/>
        </w:rPr>
        <w:t>менее</w:t>
      </w:r>
      <w:proofErr w:type="gramEnd"/>
      <w:r>
        <w:rPr>
          <w:color w:val="000000"/>
        </w:rPr>
        <w:t xml:space="preserve"> анализ графиков ясно даёт понять, что производная (т.е. величина активационного барьера) при любой температуре в исследованном диапазоне имеет одинаковое значение для опытной и контрольной проб. Следовательно, исходя из теории активных соударений, рост скорости процесса обусловлен учащением столкновения реагирующих частиц в поле воздействия.</w:t>
      </w:r>
    </w:p>
    <w:p w14:paraId="2573B011" w14:textId="77777777" w:rsidR="00145A71" w:rsidRPr="00A02163" w:rsidRDefault="00145A71" w:rsidP="00145A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Выражаю благодарность своему научному руководителю – старшему преподавателю каф</w:t>
      </w:r>
      <w:proofErr w:type="gramStart"/>
      <w:r>
        <w:rPr>
          <w:i/>
          <w:iCs/>
          <w:color w:val="000000"/>
        </w:rPr>
        <w:t>.</w:t>
      </w:r>
      <w:proofErr w:type="gramEnd"/>
      <w:r>
        <w:rPr>
          <w:i/>
          <w:iCs/>
          <w:color w:val="000000"/>
        </w:rPr>
        <w:t xml:space="preserve"> </w:t>
      </w:r>
      <w:proofErr w:type="gramStart"/>
      <w:r>
        <w:rPr>
          <w:i/>
          <w:iCs/>
          <w:color w:val="000000"/>
        </w:rPr>
        <w:t>ф</w:t>
      </w:r>
      <w:proofErr w:type="gramEnd"/>
      <w:r>
        <w:rPr>
          <w:i/>
          <w:iCs/>
          <w:color w:val="000000"/>
        </w:rPr>
        <w:t xml:space="preserve">изики РХТУ им. Д. И. Менделеева, Богатову Никите Алексеевичу, за помощь в проведении исследований. </w:t>
      </w:r>
    </w:p>
    <w:p w14:paraId="623632B9" w14:textId="77777777" w:rsidR="00145A71" w:rsidRDefault="00145A71" w:rsidP="00145A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EA61F3A" w14:textId="5444C609" w:rsidR="00F75E8C" w:rsidRPr="00145A71" w:rsidRDefault="00145A71" w:rsidP="00145A71">
      <w:pPr>
        <w:jc w:val="both"/>
      </w:pPr>
      <w:r>
        <w:rPr>
          <w:color w:val="000000"/>
        </w:rPr>
        <w:t xml:space="preserve">1. Кокорин Н. А., </w:t>
      </w:r>
      <w:proofErr w:type="spellStart"/>
      <w:r>
        <w:rPr>
          <w:color w:val="000000"/>
        </w:rPr>
        <w:t>Супрамолекулярные</w:t>
      </w:r>
      <w:proofErr w:type="spellEnd"/>
      <w:r>
        <w:rPr>
          <w:color w:val="000000"/>
        </w:rPr>
        <w:t xml:space="preserve"> комплексы </w:t>
      </w:r>
      <w:proofErr w:type="spellStart"/>
      <w:r>
        <w:rPr>
          <w:color w:val="000000"/>
        </w:rPr>
        <w:t>иода</w:t>
      </w:r>
      <w:proofErr w:type="spellEnd"/>
      <w:r>
        <w:rPr>
          <w:color w:val="000000"/>
        </w:rPr>
        <w:t xml:space="preserve"> в поле низкочастотных </w:t>
      </w:r>
      <w:proofErr w:type="spellStart"/>
      <w:r>
        <w:rPr>
          <w:color w:val="000000"/>
        </w:rPr>
        <w:t>виброакустических</w:t>
      </w:r>
      <w:proofErr w:type="spellEnd"/>
      <w:r>
        <w:rPr>
          <w:color w:val="000000"/>
        </w:rPr>
        <w:t xml:space="preserve"> воздействий </w:t>
      </w:r>
      <w:r w:rsidRPr="00F75E8C">
        <w:rPr>
          <w:color w:val="000000"/>
        </w:rPr>
        <w:t>//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Физико-химия</w:t>
      </w:r>
      <w:proofErr w:type="gramEnd"/>
      <w:r>
        <w:rPr>
          <w:color w:val="000000"/>
        </w:rPr>
        <w:t xml:space="preserve"> и технология неорганических материалов. Сборник материалов </w:t>
      </w:r>
      <w:r>
        <w:rPr>
          <w:color w:val="000000"/>
          <w:lang w:val="en-US"/>
        </w:rPr>
        <w:t>XX</w:t>
      </w:r>
      <w:r w:rsidRPr="00F75E8C">
        <w:rPr>
          <w:color w:val="000000"/>
        </w:rPr>
        <w:t xml:space="preserve"> </w:t>
      </w:r>
      <w:r>
        <w:rPr>
          <w:color w:val="000000"/>
        </w:rPr>
        <w:t>российской ежегодной конференции молодых научных сотрудников и аспирантов. – 2023. – С. 260–262.</w:t>
      </w:r>
    </w:p>
    <w:sectPr w:rsidR="00F75E8C" w:rsidRPr="00145A7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02447"/>
    <w:rsid w:val="00052910"/>
    <w:rsid w:val="000556C1"/>
    <w:rsid w:val="00063966"/>
    <w:rsid w:val="00065A22"/>
    <w:rsid w:val="00073576"/>
    <w:rsid w:val="00086081"/>
    <w:rsid w:val="000A358A"/>
    <w:rsid w:val="000C0873"/>
    <w:rsid w:val="000E33EF"/>
    <w:rsid w:val="000E406A"/>
    <w:rsid w:val="00101A1C"/>
    <w:rsid w:val="00106375"/>
    <w:rsid w:val="00116478"/>
    <w:rsid w:val="00130241"/>
    <w:rsid w:val="00131F73"/>
    <w:rsid w:val="00145A71"/>
    <w:rsid w:val="001A3EC9"/>
    <w:rsid w:val="001B722A"/>
    <w:rsid w:val="001D008B"/>
    <w:rsid w:val="001D37E7"/>
    <w:rsid w:val="001E61C2"/>
    <w:rsid w:val="001E669E"/>
    <w:rsid w:val="001F0493"/>
    <w:rsid w:val="002264EE"/>
    <w:rsid w:val="0023307C"/>
    <w:rsid w:val="00256FE2"/>
    <w:rsid w:val="00293B91"/>
    <w:rsid w:val="002C348E"/>
    <w:rsid w:val="002D1145"/>
    <w:rsid w:val="002F4B2C"/>
    <w:rsid w:val="0031361E"/>
    <w:rsid w:val="00346385"/>
    <w:rsid w:val="003469AA"/>
    <w:rsid w:val="00357E7F"/>
    <w:rsid w:val="00370328"/>
    <w:rsid w:val="00372ACB"/>
    <w:rsid w:val="00391C38"/>
    <w:rsid w:val="003B76D6"/>
    <w:rsid w:val="003E3BCA"/>
    <w:rsid w:val="00405E6C"/>
    <w:rsid w:val="004122FB"/>
    <w:rsid w:val="00413EB0"/>
    <w:rsid w:val="004215ED"/>
    <w:rsid w:val="00432ECE"/>
    <w:rsid w:val="0049520D"/>
    <w:rsid w:val="004952CB"/>
    <w:rsid w:val="004A14F1"/>
    <w:rsid w:val="004A26A3"/>
    <w:rsid w:val="004A4361"/>
    <w:rsid w:val="004B2DB8"/>
    <w:rsid w:val="004B356B"/>
    <w:rsid w:val="004D5E24"/>
    <w:rsid w:val="004F0EDF"/>
    <w:rsid w:val="0050696F"/>
    <w:rsid w:val="005151D3"/>
    <w:rsid w:val="00522BF1"/>
    <w:rsid w:val="0054595E"/>
    <w:rsid w:val="0057212D"/>
    <w:rsid w:val="00590166"/>
    <w:rsid w:val="005A4743"/>
    <w:rsid w:val="005E2BCF"/>
    <w:rsid w:val="005E2C6B"/>
    <w:rsid w:val="00616DFF"/>
    <w:rsid w:val="00665006"/>
    <w:rsid w:val="0069427D"/>
    <w:rsid w:val="006954BA"/>
    <w:rsid w:val="006E730F"/>
    <w:rsid w:val="006F7A19"/>
    <w:rsid w:val="00705693"/>
    <w:rsid w:val="00744149"/>
    <w:rsid w:val="00773BC0"/>
    <w:rsid w:val="00775389"/>
    <w:rsid w:val="00780512"/>
    <w:rsid w:val="00793FA0"/>
    <w:rsid w:val="00797838"/>
    <w:rsid w:val="007A3F30"/>
    <w:rsid w:val="007C36D8"/>
    <w:rsid w:val="007F2744"/>
    <w:rsid w:val="007F68EF"/>
    <w:rsid w:val="00822E95"/>
    <w:rsid w:val="0082791E"/>
    <w:rsid w:val="00827D83"/>
    <w:rsid w:val="008931BE"/>
    <w:rsid w:val="008B7C7E"/>
    <w:rsid w:val="008C67E3"/>
    <w:rsid w:val="008F06F5"/>
    <w:rsid w:val="00905D12"/>
    <w:rsid w:val="00921D45"/>
    <w:rsid w:val="00942D29"/>
    <w:rsid w:val="00947244"/>
    <w:rsid w:val="009503B9"/>
    <w:rsid w:val="009738AC"/>
    <w:rsid w:val="009748D9"/>
    <w:rsid w:val="00990FF4"/>
    <w:rsid w:val="009A136D"/>
    <w:rsid w:val="009A31AF"/>
    <w:rsid w:val="009A66DB"/>
    <w:rsid w:val="009B2F80"/>
    <w:rsid w:val="009B3300"/>
    <w:rsid w:val="009F3380"/>
    <w:rsid w:val="00A02163"/>
    <w:rsid w:val="00A314FE"/>
    <w:rsid w:val="00AA7D5E"/>
    <w:rsid w:val="00AF6E5E"/>
    <w:rsid w:val="00B014C6"/>
    <w:rsid w:val="00B322D0"/>
    <w:rsid w:val="00B502CB"/>
    <w:rsid w:val="00B61D0E"/>
    <w:rsid w:val="00B66F58"/>
    <w:rsid w:val="00BF36F8"/>
    <w:rsid w:val="00BF4622"/>
    <w:rsid w:val="00C0518E"/>
    <w:rsid w:val="00C228CD"/>
    <w:rsid w:val="00C40EA6"/>
    <w:rsid w:val="00C438FE"/>
    <w:rsid w:val="00CA5178"/>
    <w:rsid w:val="00CB1869"/>
    <w:rsid w:val="00CB6077"/>
    <w:rsid w:val="00CB6629"/>
    <w:rsid w:val="00CC23AC"/>
    <w:rsid w:val="00CC5703"/>
    <w:rsid w:val="00CD00B1"/>
    <w:rsid w:val="00CE0AB5"/>
    <w:rsid w:val="00CF0B68"/>
    <w:rsid w:val="00D06771"/>
    <w:rsid w:val="00D15EA9"/>
    <w:rsid w:val="00D22306"/>
    <w:rsid w:val="00D2517C"/>
    <w:rsid w:val="00D42542"/>
    <w:rsid w:val="00D61D32"/>
    <w:rsid w:val="00D8121C"/>
    <w:rsid w:val="00D86278"/>
    <w:rsid w:val="00DE0D54"/>
    <w:rsid w:val="00DF0C5F"/>
    <w:rsid w:val="00DF551D"/>
    <w:rsid w:val="00E16743"/>
    <w:rsid w:val="00E22189"/>
    <w:rsid w:val="00E37015"/>
    <w:rsid w:val="00E54DA7"/>
    <w:rsid w:val="00E74069"/>
    <w:rsid w:val="00EB1F49"/>
    <w:rsid w:val="00EE2420"/>
    <w:rsid w:val="00EE604A"/>
    <w:rsid w:val="00F75E8C"/>
    <w:rsid w:val="00F865B3"/>
    <w:rsid w:val="00FB1509"/>
    <w:rsid w:val="00FB6099"/>
    <w:rsid w:val="00FC3CF4"/>
    <w:rsid w:val="00FE7CA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45A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5A7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45A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5A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Telegram%20Desktop\&#1072;&#1087;&#1087;&#1088;&#1072;&#1082;&#1089;%20&#1087;&#1088;&#1080;&#1082;&#1086;&#108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errBars>
            <c:errDir val="x"/>
            <c:errBarType val="both"/>
            <c:errValType val="fixedVal"/>
            <c:noEndCap val="0"/>
            <c:val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'[аппракс прикол.xlsx]Лист1'!$D$1:$D$5</c:f>
                <c:numCache>
                  <c:formatCode>General</c:formatCode>
                  <c:ptCount val="5"/>
                  <c:pt idx="0">
                    <c:v>0.32</c:v>
                  </c:pt>
                  <c:pt idx="1">
                    <c:v>0.33300000000000002</c:v>
                  </c:pt>
                  <c:pt idx="2">
                    <c:v>0.39500000000000002</c:v>
                  </c:pt>
                  <c:pt idx="3">
                    <c:v>0.28799999999999998</c:v>
                  </c:pt>
                  <c:pt idx="4">
                    <c:v>0.22800000000000001</c:v>
                  </c:pt>
                </c:numCache>
              </c:numRef>
            </c:plus>
            <c:minus>
              <c:numRef>
                <c:f>'[аппракс прикол.xlsx]Лист1'!$D$1:$D$5</c:f>
                <c:numCache>
                  <c:formatCode>General</c:formatCode>
                  <c:ptCount val="5"/>
                  <c:pt idx="0">
                    <c:v>0.32</c:v>
                  </c:pt>
                  <c:pt idx="1">
                    <c:v>0.33300000000000002</c:v>
                  </c:pt>
                  <c:pt idx="2">
                    <c:v>0.39500000000000002</c:v>
                  </c:pt>
                  <c:pt idx="3">
                    <c:v>0.28799999999999998</c:v>
                  </c:pt>
                  <c:pt idx="4">
                    <c:v>0.22800000000000001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'[аппракс прикол.xlsx]Лист1'!$A$1:$A$5</c:f>
              <c:numCache>
                <c:formatCode>General</c:formatCode>
                <c:ptCount val="5"/>
                <c:pt idx="0">
                  <c:v>3.3003300330033003</c:v>
                </c:pt>
                <c:pt idx="1">
                  <c:v>3.2467532467532467</c:v>
                </c:pt>
                <c:pt idx="2">
                  <c:v>3.1948881789137382</c:v>
                </c:pt>
                <c:pt idx="3">
                  <c:v>3.1446540880503147</c:v>
                </c:pt>
                <c:pt idx="4">
                  <c:v>3.0959752321981426</c:v>
                </c:pt>
              </c:numCache>
            </c:numRef>
          </c:xVal>
          <c:yVal>
            <c:numRef>
              <c:f>'[аппракс прикол.xlsx]Лист1'!$B$1:$B$5</c:f>
              <c:numCache>
                <c:formatCode>General</c:formatCode>
                <c:ptCount val="5"/>
                <c:pt idx="0">
                  <c:v>-2.5339999999999998</c:v>
                </c:pt>
                <c:pt idx="1">
                  <c:v>-2.218</c:v>
                </c:pt>
                <c:pt idx="2">
                  <c:v>-2.1619999999999999</c:v>
                </c:pt>
                <c:pt idx="3">
                  <c:v>-2.2240000000000002</c:v>
                </c:pt>
                <c:pt idx="4">
                  <c:v>-2.2759999999999998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F95-4FEA-9204-02932772CFE5}"/>
            </c:ext>
          </c:extLst>
        </c:ser>
        <c:ser>
          <c:idx val="1"/>
          <c:order val="1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errBars>
            <c:errDir val="x"/>
            <c:errBarType val="both"/>
            <c:errValType val="fixedVal"/>
            <c:noEndCap val="0"/>
            <c:val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'[аппракс прикол.xlsx]Лист1'!$E$1:$E$5</c:f>
                <c:numCache>
                  <c:formatCode>General</c:formatCode>
                  <c:ptCount val="5"/>
                  <c:pt idx="0">
                    <c:v>0.54300000000000004</c:v>
                  </c:pt>
                  <c:pt idx="1">
                    <c:v>0.34100000000000003</c:v>
                  </c:pt>
                  <c:pt idx="2">
                    <c:v>0.57099999999999995</c:v>
                  </c:pt>
                  <c:pt idx="3">
                    <c:v>0.36799999999999999</c:v>
                  </c:pt>
                  <c:pt idx="4">
                    <c:v>0.91</c:v>
                  </c:pt>
                </c:numCache>
              </c:numRef>
            </c:plus>
            <c:minus>
              <c:numRef>
                <c:f>'[аппракс прикол.xlsx]Лист1'!$E$1:$E$5</c:f>
                <c:numCache>
                  <c:formatCode>General</c:formatCode>
                  <c:ptCount val="5"/>
                  <c:pt idx="0">
                    <c:v>0.54300000000000004</c:v>
                  </c:pt>
                  <c:pt idx="1">
                    <c:v>0.34100000000000003</c:v>
                  </c:pt>
                  <c:pt idx="2">
                    <c:v>0.57099999999999995</c:v>
                  </c:pt>
                  <c:pt idx="3">
                    <c:v>0.36799999999999999</c:v>
                  </c:pt>
                  <c:pt idx="4">
                    <c:v>0.91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'[аппракс прикол.xlsx]Лист1'!$A$1:$A$5</c:f>
              <c:numCache>
                <c:formatCode>General</c:formatCode>
                <c:ptCount val="5"/>
                <c:pt idx="0">
                  <c:v>3.3003300330033003</c:v>
                </c:pt>
                <c:pt idx="1">
                  <c:v>3.2467532467532467</c:v>
                </c:pt>
                <c:pt idx="2">
                  <c:v>3.1948881789137382</c:v>
                </c:pt>
                <c:pt idx="3">
                  <c:v>3.1446540880503147</c:v>
                </c:pt>
                <c:pt idx="4">
                  <c:v>3.0959752321981426</c:v>
                </c:pt>
              </c:numCache>
            </c:numRef>
          </c:xVal>
          <c:yVal>
            <c:numRef>
              <c:f>'[аппракс прикол.xlsx]Лист1'!$C$1:$C$5</c:f>
              <c:numCache>
                <c:formatCode>General</c:formatCode>
                <c:ptCount val="5"/>
                <c:pt idx="0">
                  <c:v>-4.46</c:v>
                </c:pt>
                <c:pt idx="1">
                  <c:v>-4.0060000000000002</c:v>
                </c:pt>
                <c:pt idx="2">
                  <c:v>-4.056</c:v>
                </c:pt>
                <c:pt idx="3">
                  <c:v>-4.1189999999999998</c:v>
                </c:pt>
                <c:pt idx="4">
                  <c:v>-4.1529999999999996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EF95-4FEA-9204-02932772CF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0802240"/>
        <c:axId val="148536064"/>
      </c:scatterChart>
      <c:valAx>
        <c:axId val="2608022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1000</a:t>
                </a:r>
                <a:r>
                  <a:rPr lang="en-US"/>
                  <a:t>/T,</a:t>
                </a:r>
                <a:r>
                  <a:rPr lang="ru-RU"/>
                  <a:t>1</a:t>
                </a:r>
                <a:r>
                  <a:rPr lang="en-US"/>
                  <a:t>/</a:t>
                </a:r>
                <a:r>
                  <a:rPr lang="en-US" baseline="0"/>
                  <a:t>K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536064"/>
        <c:crosses val="autoZero"/>
        <c:crossBetween val="midCat"/>
      </c:valAx>
      <c:valAx>
        <c:axId val="148536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lnk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080224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228AF9-000C-4F6F-BEF0-86DAD1E3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4</cp:revision>
  <dcterms:created xsi:type="dcterms:W3CDTF">2024-02-15T16:59:00Z</dcterms:created>
  <dcterms:modified xsi:type="dcterms:W3CDTF">2024-04-19T12:34:00Z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