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6B69FC" w:rsidR="00130241" w:rsidRDefault="00DF10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F1076">
        <w:rPr>
          <w:b/>
          <w:color w:val="000000"/>
        </w:rPr>
        <w:t xml:space="preserve">УФ-отверждаемые суспензии на основе </w:t>
      </w:r>
      <w:proofErr w:type="spellStart"/>
      <w:r w:rsidRPr="00DF1076">
        <w:rPr>
          <w:b/>
          <w:color w:val="000000"/>
        </w:rPr>
        <w:t>изоборнилакрилата</w:t>
      </w:r>
      <w:proofErr w:type="spellEnd"/>
      <w:r w:rsidRPr="00DF1076">
        <w:rPr>
          <w:b/>
          <w:color w:val="000000"/>
        </w:rPr>
        <w:t xml:space="preserve"> для стереолитографической 3D</w:t>
      </w:r>
      <w:r w:rsidR="002C10AA">
        <w:rPr>
          <w:b/>
          <w:color w:val="000000"/>
        </w:rPr>
        <w:t>-</w:t>
      </w:r>
      <w:r w:rsidRPr="00DF1076">
        <w:rPr>
          <w:b/>
          <w:color w:val="000000"/>
        </w:rPr>
        <w:t xml:space="preserve">печати керамики </w:t>
      </w:r>
      <w:proofErr w:type="spellStart"/>
      <w:r w:rsidRPr="00DF1076">
        <w:rPr>
          <w:b/>
          <w:color w:val="000000"/>
        </w:rPr>
        <w:t>GYAGG:Ce</w:t>
      </w:r>
      <w:proofErr w:type="spellEnd"/>
    </w:p>
    <w:p w14:paraId="00000002" w14:textId="7EEE488E" w:rsidR="00130241" w:rsidRPr="00FB2D16" w:rsidRDefault="009D1E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Ермакова</w:t>
      </w:r>
      <w:r w:rsidR="00AE282C">
        <w:rPr>
          <w:b/>
          <w:i/>
          <w:color w:val="000000"/>
        </w:rPr>
        <w:t xml:space="preserve"> </w:t>
      </w:r>
      <w:r w:rsidR="00FB2D16"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 w:rsidR="00FB2D16"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Смыслова</w:t>
      </w:r>
      <w:r w:rsidR="00AE282C">
        <w:rPr>
          <w:b/>
          <w:i/>
          <w:color w:val="000000"/>
        </w:rPr>
        <w:t xml:space="preserve"> </w:t>
      </w:r>
      <w:r w:rsidR="00FB2D16"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FB2D16"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 w:rsidR="00FB2D16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Лелекова</w:t>
      </w:r>
      <w:proofErr w:type="spellEnd"/>
      <w:r w:rsidR="00AE282C">
        <w:rPr>
          <w:b/>
          <w:i/>
          <w:color w:val="000000"/>
        </w:rPr>
        <w:t xml:space="preserve"> </w:t>
      </w:r>
      <w:r w:rsidR="00FB2D16">
        <w:rPr>
          <w:b/>
          <w:i/>
          <w:color w:val="000000"/>
        </w:rPr>
        <w:t xml:space="preserve">Д.Е., </w:t>
      </w:r>
      <w:r>
        <w:rPr>
          <w:b/>
          <w:i/>
          <w:color w:val="000000"/>
        </w:rPr>
        <w:t>Соколов</w:t>
      </w:r>
      <w:r w:rsidR="00AE282C">
        <w:rPr>
          <w:b/>
          <w:i/>
          <w:color w:val="000000"/>
        </w:rPr>
        <w:t xml:space="preserve"> </w:t>
      </w:r>
      <w:r w:rsidR="00FB2D16">
        <w:rPr>
          <w:b/>
          <w:i/>
          <w:color w:val="000000"/>
        </w:rPr>
        <w:t>П.С.</w:t>
      </w:r>
    </w:p>
    <w:p w14:paraId="00000003" w14:textId="444A4922" w:rsidR="00130241" w:rsidRDefault="00FB2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</w:t>
      </w:r>
      <w:r w:rsidR="00EB1F49">
        <w:rPr>
          <w:i/>
          <w:color w:val="000000"/>
        </w:rPr>
        <w:t xml:space="preserve">нт,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00000007" w14:textId="2133644F" w:rsidR="00130241" w:rsidRDefault="00FB2D16" w:rsidP="00FB2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НИЦ «Курчатовский институт»</w:t>
      </w:r>
      <w:r w:rsidR="00EB1F49">
        <w:rPr>
          <w:i/>
          <w:color w:val="000000"/>
        </w:rPr>
        <w:t>, Москва, Россия</w:t>
      </w:r>
    </w:p>
    <w:p w14:paraId="00000008" w14:textId="06D85CB0" w:rsidR="00130241" w:rsidRPr="00BF660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B2D16">
        <w:rPr>
          <w:i/>
          <w:color w:val="000000"/>
          <w:lang w:val="en-US"/>
        </w:rPr>
        <w:t>E</w:t>
      </w:r>
      <w:r w:rsidR="003B76D6" w:rsidRPr="00BF660B">
        <w:rPr>
          <w:i/>
          <w:color w:val="000000"/>
          <w:lang w:val="en-US"/>
        </w:rPr>
        <w:t>-</w:t>
      </w:r>
      <w:r w:rsidRPr="00FB2D16">
        <w:rPr>
          <w:i/>
          <w:color w:val="000000"/>
          <w:lang w:val="en-US"/>
        </w:rPr>
        <w:t>mail</w:t>
      </w:r>
      <w:r w:rsidRPr="00BF660B">
        <w:rPr>
          <w:i/>
          <w:color w:val="000000"/>
          <w:lang w:val="en-US"/>
        </w:rPr>
        <w:t xml:space="preserve">: </w:t>
      </w:r>
      <w:r w:rsidR="00FB2D16" w:rsidRPr="00FB2D16">
        <w:rPr>
          <w:i/>
          <w:color w:val="000000"/>
          <w:lang w:val="en-US"/>
        </w:rPr>
        <w:t>ermakova</w:t>
      </w:r>
      <w:r w:rsidR="00FB2D16" w:rsidRPr="00BF660B">
        <w:rPr>
          <w:i/>
          <w:color w:val="000000"/>
          <w:lang w:val="en-US"/>
        </w:rPr>
        <w:t>.</w:t>
      </w:r>
      <w:r w:rsidR="00FB2D16" w:rsidRPr="00FB2D16">
        <w:rPr>
          <w:i/>
          <w:color w:val="000000"/>
          <w:lang w:val="en-US"/>
        </w:rPr>
        <w:t>lydiav</w:t>
      </w:r>
      <w:r w:rsidR="00FB2D16" w:rsidRPr="00BF660B">
        <w:rPr>
          <w:i/>
          <w:color w:val="000000"/>
          <w:lang w:val="en-US"/>
        </w:rPr>
        <w:t>@</w:t>
      </w:r>
      <w:r w:rsidR="00FB2D16" w:rsidRPr="00FB2D16">
        <w:rPr>
          <w:i/>
          <w:color w:val="000000"/>
          <w:lang w:val="en-US"/>
        </w:rPr>
        <w:t>yandex</w:t>
      </w:r>
      <w:r w:rsidR="00FB2D16" w:rsidRPr="00BF660B">
        <w:rPr>
          <w:i/>
          <w:color w:val="000000"/>
          <w:lang w:val="en-US"/>
        </w:rPr>
        <w:t>.</w:t>
      </w:r>
      <w:r w:rsidR="00FB2D16" w:rsidRPr="00FB2D16">
        <w:rPr>
          <w:i/>
          <w:color w:val="000000"/>
          <w:lang w:val="en-US"/>
        </w:rPr>
        <w:t>ru</w:t>
      </w:r>
    </w:p>
    <w:p w14:paraId="305EA51F" w14:textId="2B91B0BF" w:rsidR="00DC683B" w:rsidRDefault="00DC683B" w:rsidP="00DC68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Керамика на основе сложного оксида со структурой граната состава </w:t>
      </w:r>
      <w:r w:rsidRPr="00DC683B">
        <w:rPr>
          <w:color w:val="000000"/>
        </w:rPr>
        <w:t>(</w:t>
      </w:r>
      <w:proofErr w:type="spellStart"/>
      <w:r w:rsidRPr="00DC683B">
        <w:rPr>
          <w:color w:val="000000"/>
        </w:rPr>
        <w:t>Gd,Y</w:t>
      </w:r>
      <w:proofErr w:type="spellEnd"/>
      <w:r w:rsidRPr="00DC683B">
        <w:rPr>
          <w:color w:val="000000"/>
        </w:rPr>
        <w:t>)</w:t>
      </w:r>
      <w:r w:rsidRPr="00DC683B">
        <w:rPr>
          <w:color w:val="000000"/>
          <w:vertAlign w:val="subscript"/>
        </w:rPr>
        <w:t>3</w:t>
      </w:r>
      <w:r w:rsidRPr="00DC683B">
        <w:rPr>
          <w:color w:val="000000"/>
        </w:rPr>
        <w:t>Al</w:t>
      </w:r>
      <w:r w:rsidRPr="00DC683B">
        <w:rPr>
          <w:color w:val="000000"/>
          <w:vertAlign w:val="subscript"/>
        </w:rPr>
        <w:t>2</w:t>
      </w:r>
      <w:r w:rsidRPr="00DC683B">
        <w:rPr>
          <w:color w:val="000000"/>
        </w:rPr>
        <w:t>Ga</w:t>
      </w:r>
      <w:r w:rsidRPr="00DC683B">
        <w:rPr>
          <w:color w:val="000000"/>
          <w:vertAlign w:val="subscript"/>
        </w:rPr>
        <w:t>3</w:t>
      </w:r>
      <w:r w:rsidRPr="00DC683B">
        <w:rPr>
          <w:color w:val="000000"/>
        </w:rPr>
        <w:t>O</w:t>
      </w:r>
      <w:r w:rsidRPr="00DC683B">
        <w:rPr>
          <w:color w:val="000000"/>
          <w:vertAlign w:val="subscript"/>
        </w:rPr>
        <w:t>12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допированного</w:t>
      </w:r>
      <w:proofErr w:type="spellEnd"/>
      <w:r>
        <w:rPr>
          <w:color w:val="000000"/>
        </w:rPr>
        <w:t xml:space="preserve"> церием</w:t>
      </w:r>
      <w:r w:rsidR="009D1ECE">
        <w:rPr>
          <w:color w:val="000000"/>
        </w:rPr>
        <w:t xml:space="preserve"> </w:t>
      </w:r>
      <w:r w:rsidR="009D1ECE" w:rsidRPr="002C432F">
        <w:rPr>
          <w:color w:val="000000"/>
        </w:rPr>
        <w:t>(</w:t>
      </w:r>
      <w:r w:rsidR="009D1ECE">
        <w:rPr>
          <w:color w:val="000000"/>
          <w:lang w:val="en-US"/>
        </w:rPr>
        <w:t>GYAGG</w:t>
      </w:r>
      <w:r w:rsidR="009D1ECE" w:rsidRPr="002C432F">
        <w:rPr>
          <w:color w:val="000000"/>
        </w:rPr>
        <w:t>:</w:t>
      </w:r>
      <w:r w:rsidR="009D1ECE">
        <w:rPr>
          <w:color w:val="000000"/>
          <w:lang w:val="en-US"/>
        </w:rPr>
        <w:t>Ce</w:t>
      </w:r>
      <w:r w:rsidR="009D1ECE" w:rsidRPr="002C432F">
        <w:rPr>
          <w:color w:val="000000"/>
        </w:rPr>
        <w:t>)</w:t>
      </w:r>
      <w:r>
        <w:rPr>
          <w:color w:val="000000"/>
        </w:rPr>
        <w:t>,</w:t>
      </w:r>
      <w:r w:rsidR="002C432F" w:rsidRPr="002C432F">
        <w:rPr>
          <w:color w:val="000000"/>
        </w:rPr>
        <w:t xml:space="preserve"> </w:t>
      </w:r>
      <w:r>
        <w:rPr>
          <w:color w:val="000000"/>
        </w:rPr>
        <w:t xml:space="preserve">обладает подходящими для сцинтилляционных применений характеристиками </w:t>
      </w:r>
      <w:r w:rsidRPr="00DC683B">
        <w:rPr>
          <w:color w:val="000000"/>
        </w:rPr>
        <w:t>(</w:t>
      </w:r>
      <w:proofErr w:type="spellStart"/>
      <w:r w:rsidRPr="00DC683B">
        <w:rPr>
          <w:color w:val="000000"/>
        </w:rPr>
        <w:t>световыход</w:t>
      </w:r>
      <w:proofErr w:type="spellEnd"/>
      <w:r w:rsidRPr="00DC683B">
        <w:rPr>
          <w:color w:val="000000"/>
        </w:rPr>
        <w:t xml:space="preserve"> до 52</w:t>
      </w:r>
      <w:r w:rsidR="00670B52">
        <w:rPr>
          <w:color w:val="000000"/>
        </w:rPr>
        <w:t xml:space="preserve"> </w:t>
      </w:r>
      <w:r w:rsidRPr="00DC683B">
        <w:rPr>
          <w:color w:val="000000"/>
        </w:rPr>
        <w:t>фот./кэВ и</w:t>
      </w:r>
      <w:r>
        <w:rPr>
          <w:color w:val="000000"/>
        </w:rPr>
        <w:t xml:space="preserve"> </w:t>
      </w:r>
      <w:r w:rsidRPr="00DC683B">
        <w:rPr>
          <w:color w:val="000000"/>
        </w:rPr>
        <w:t>эффективное время затухания 65</w:t>
      </w:r>
      <w:r w:rsidR="00AE282C">
        <w:rPr>
          <w:color w:val="000000"/>
        </w:rPr>
        <w:t xml:space="preserve"> </w:t>
      </w:r>
      <w:proofErr w:type="spellStart"/>
      <w:r w:rsidRPr="00DC683B">
        <w:rPr>
          <w:color w:val="000000"/>
        </w:rPr>
        <w:t>нс</w:t>
      </w:r>
      <w:proofErr w:type="spellEnd"/>
      <w:r w:rsidRPr="00DC683B">
        <w:rPr>
          <w:color w:val="000000"/>
        </w:rPr>
        <w:t xml:space="preserve"> [1])</w:t>
      </w:r>
      <w:r>
        <w:rPr>
          <w:color w:val="000000"/>
        </w:rPr>
        <w:t xml:space="preserve">, кроме того она имеет преимущество перед монокристаллом в возможности варьирования </w:t>
      </w:r>
      <w:r w:rsidR="007248FC">
        <w:rPr>
          <w:color w:val="000000"/>
        </w:rPr>
        <w:t xml:space="preserve">как </w:t>
      </w:r>
      <w:r>
        <w:rPr>
          <w:color w:val="000000"/>
        </w:rPr>
        <w:t xml:space="preserve">состава, </w:t>
      </w:r>
      <w:r w:rsidR="007248FC">
        <w:rPr>
          <w:color w:val="000000"/>
        </w:rPr>
        <w:t>так и</w:t>
      </w:r>
      <w:r w:rsidR="006F5A75">
        <w:rPr>
          <w:color w:val="000000"/>
        </w:rPr>
        <w:t xml:space="preserve"> форм и размеров.</w:t>
      </w:r>
    </w:p>
    <w:p w14:paraId="74077D1B" w14:textId="7FE487F3" w:rsidR="006F5A75" w:rsidRPr="002C10AA" w:rsidRDefault="002C10AA" w:rsidP="00DC68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 сравнению с традиционными методами формования керамики, стереолитографическая 3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-печать позволяет получать детали сложной </w:t>
      </w:r>
      <w:r w:rsidR="009D1ECE">
        <w:rPr>
          <w:color w:val="000000"/>
        </w:rPr>
        <w:t xml:space="preserve">геометрии с </w:t>
      </w:r>
      <w:r>
        <w:rPr>
          <w:color w:val="000000"/>
        </w:rPr>
        <w:t xml:space="preserve">высокой </w:t>
      </w:r>
      <w:r w:rsidR="009D1ECE">
        <w:rPr>
          <w:color w:val="000000"/>
        </w:rPr>
        <w:t xml:space="preserve">детализацией </w:t>
      </w:r>
      <w:r>
        <w:rPr>
          <w:color w:val="000000"/>
        </w:rPr>
        <w:t xml:space="preserve">без использования </w:t>
      </w:r>
      <w:r w:rsidR="00EB3F06">
        <w:rPr>
          <w:color w:val="000000"/>
        </w:rPr>
        <w:t xml:space="preserve">дополнительных форм или заготовок. Метод основан на послойной полимеризации фоточувствительных суспензий под действием УФ-света с последующим удалением органической основы и высокотемпературным спеканием. Такой компонент как </w:t>
      </w:r>
      <w:proofErr w:type="spellStart"/>
      <w:r w:rsidR="00EB3F06">
        <w:rPr>
          <w:color w:val="000000"/>
        </w:rPr>
        <w:t>акрилатный</w:t>
      </w:r>
      <w:proofErr w:type="spellEnd"/>
      <w:r w:rsidR="00EB3F06">
        <w:rPr>
          <w:color w:val="000000"/>
        </w:rPr>
        <w:t xml:space="preserve"> мономер (или смесь мономеров) имеет значительное влияние </w:t>
      </w:r>
      <w:r w:rsidR="00BD1BD2">
        <w:rPr>
          <w:color w:val="000000"/>
        </w:rPr>
        <w:t xml:space="preserve">на </w:t>
      </w:r>
      <w:r w:rsidR="00EB3F06">
        <w:rPr>
          <w:color w:val="000000"/>
        </w:rPr>
        <w:t xml:space="preserve">реологические </w:t>
      </w:r>
      <w:r w:rsidR="00670B52">
        <w:rPr>
          <w:color w:val="000000"/>
        </w:rPr>
        <w:t>свойства</w:t>
      </w:r>
      <w:r w:rsidR="00BD1BD2">
        <w:rPr>
          <w:color w:val="000000"/>
        </w:rPr>
        <w:t xml:space="preserve"> суспензий</w:t>
      </w:r>
      <w:r w:rsidR="00EB3F06">
        <w:rPr>
          <w:color w:val="000000"/>
        </w:rPr>
        <w:t>, глубину</w:t>
      </w:r>
      <w:r w:rsidR="00BD1BD2">
        <w:rPr>
          <w:color w:val="000000"/>
        </w:rPr>
        <w:t xml:space="preserve"> их</w:t>
      </w:r>
      <w:r w:rsidR="00EB3F06">
        <w:rPr>
          <w:color w:val="000000"/>
        </w:rPr>
        <w:t xml:space="preserve"> полимеризации</w:t>
      </w:r>
      <w:r w:rsidR="00BD1BD2">
        <w:rPr>
          <w:color w:val="000000"/>
        </w:rPr>
        <w:t>, а также на процессы</w:t>
      </w:r>
      <w:r w:rsidR="0071212F">
        <w:rPr>
          <w:color w:val="000000"/>
        </w:rPr>
        <w:t>, протекающие в сырцах при термическом разложении связующего</w:t>
      </w:r>
      <w:r w:rsidR="00EB3F06">
        <w:rPr>
          <w:color w:val="000000"/>
        </w:rPr>
        <w:t>.</w:t>
      </w:r>
    </w:p>
    <w:p w14:paraId="588215A5" w14:textId="555139E4" w:rsidR="009B2F80" w:rsidRPr="00544477" w:rsidRDefault="002F517C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</w:t>
      </w:r>
      <w:proofErr w:type="spellStart"/>
      <w:r>
        <w:rPr>
          <w:color w:val="000000"/>
        </w:rPr>
        <w:t>акрилатной</w:t>
      </w:r>
      <w:proofErr w:type="spellEnd"/>
      <w:r>
        <w:rPr>
          <w:color w:val="000000"/>
        </w:rPr>
        <w:t xml:space="preserve"> основы суспензий в работе использовали смеси </w:t>
      </w:r>
      <w:proofErr w:type="spellStart"/>
      <w:r>
        <w:rPr>
          <w:color w:val="000000"/>
        </w:rPr>
        <w:t>изоборнилакрилата</w:t>
      </w:r>
      <w:proofErr w:type="spellEnd"/>
      <w:r>
        <w:rPr>
          <w:color w:val="000000"/>
        </w:rPr>
        <w:t xml:space="preserve"> (</w:t>
      </w:r>
      <w:r>
        <w:rPr>
          <w:color w:val="000000"/>
          <w:lang w:val="en-US"/>
        </w:rPr>
        <w:t>IBOA</w:t>
      </w:r>
      <w:r w:rsidRPr="002F517C">
        <w:rPr>
          <w:color w:val="000000"/>
        </w:rPr>
        <w:t>)</w:t>
      </w:r>
      <w:r>
        <w:rPr>
          <w:color w:val="000000"/>
        </w:rPr>
        <w:t xml:space="preserve">, отличающегося сравнительно низкой вязкостью и малой усадкой при полимеризации </w:t>
      </w:r>
      <w:r w:rsidRPr="002F517C">
        <w:rPr>
          <w:color w:val="000000"/>
        </w:rPr>
        <w:t>[</w:t>
      </w:r>
      <w:r w:rsidR="0071212F" w:rsidRPr="0071212F">
        <w:rPr>
          <w:color w:val="000000"/>
        </w:rPr>
        <w:t>2</w:t>
      </w:r>
      <w:r w:rsidRPr="002F517C">
        <w:rPr>
          <w:color w:val="000000"/>
        </w:rPr>
        <w:t>]</w:t>
      </w:r>
      <w:r>
        <w:rPr>
          <w:color w:val="000000"/>
        </w:rPr>
        <w:t xml:space="preserve">, с </w:t>
      </w:r>
      <w:proofErr w:type="spellStart"/>
      <w:r w:rsidR="00887246" w:rsidRPr="00887246">
        <w:rPr>
          <w:color w:val="000000"/>
        </w:rPr>
        <w:t>триметилолпропан</w:t>
      </w:r>
      <w:proofErr w:type="spellEnd"/>
      <w:r w:rsidR="00887246" w:rsidRPr="00887246">
        <w:rPr>
          <w:color w:val="000000"/>
        </w:rPr>
        <w:t xml:space="preserve"> </w:t>
      </w:r>
      <w:proofErr w:type="spellStart"/>
      <w:r w:rsidR="00887246" w:rsidRPr="00887246">
        <w:rPr>
          <w:color w:val="000000"/>
        </w:rPr>
        <w:t>триакрилат</w:t>
      </w:r>
      <w:r w:rsidR="00887246">
        <w:rPr>
          <w:color w:val="000000"/>
        </w:rPr>
        <w:t>ом</w:t>
      </w:r>
      <w:proofErr w:type="spellEnd"/>
      <w:r w:rsidR="00544477">
        <w:rPr>
          <w:color w:val="000000"/>
        </w:rPr>
        <w:t xml:space="preserve"> (</w:t>
      </w:r>
      <w:r w:rsidR="00544477">
        <w:rPr>
          <w:color w:val="000000"/>
          <w:lang w:val="en-US"/>
        </w:rPr>
        <w:t>TMPTA</w:t>
      </w:r>
      <w:r w:rsidR="00544477" w:rsidRPr="00544477">
        <w:rPr>
          <w:color w:val="000000"/>
        </w:rPr>
        <w:t xml:space="preserve">), </w:t>
      </w:r>
      <w:r w:rsidR="00887246">
        <w:rPr>
          <w:color w:val="000000"/>
        </w:rPr>
        <w:t xml:space="preserve">а также его </w:t>
      </w:r>
      <w:proofErr w:type="spellStart"/>
      <w:r w:rsidR="00887246">
        <w:rPr>
          <w:color w:val="000000"/>
        </w:rPr>
        <w:t>пропоксилированной</w:t>
      </w:r>
      <w:proofErr w:type="spellEnd"/>
      <w:r w:rsidR="00887246">
        <w:rPr>
          <w:color w:val="000000"/>
        </w:rPr>
        <w:t xml:space="preserve"> и </w:t>
      </w:r>
      <w:proofErr w:type="spellStart"/>
      <w:r w:rsidR="00887246">
        <w:rPr>
          <w:color w:val="000000"/>
        </w:rPr>
        <w:t>этоксилированной</w:t>
      </w:r>
      <w:proofErr w:type="spellEnd"/>
      <w:r w:rsidR="00887246">
        <w:rPr>
          <w:color w:val="000000"/>
        </w:rPr>
        <w:t xml:space="preserve"> формами</w:t>
      </w:r>
      <w:r>
        <w:rPr>
          <w:color w:val="000000"/>
        </w:rPr>
        <w:t xml:space="preserve">. </w:t>
      </w:r>
      <w:r w:rsidR="007A1F09">
        <w:rPr>
          <w:color w:val="000000"/>
        </w:rPr>
        <w:t xml:space="preserve">В состав также входили диспергирующая добавка </w:t>
      </w:r>
      <w:r w:rsidR="007A1F09">
        <w:rPr>
          <w:color w:val="000000"/>
          <w:lang w:val="en-US"/>
        </w:rPr>
        <w:t>DISPERBYK</w:t>
      </w:r>
      <w:r w:rsidR="007A1F09" w:rsidRPr="002F517C">
        <w:rPr>
          <w:color w:val="000000"/>
        </w:rPr>
        <w:t xml:space="preserve"> 2152</w:t>
      </w:r>
      <w:r w:rsidR="007A1F09">
        <w:rPr>
          <w:color w:val="000000"/>
        </w:rPr>
        <w:t xml:space="preserve"> д</w:t>
      </w:r>
      <w:r>
        <w:rPr>
          <w:color w:val="000000"/>
        </w:rPr>
        <w:t>ля снижения вязкости суспензий</w:t>
      </w:r>
      <w:r w:rsidR="007A1F09">
        <w:rPr>
          <w:color w:val="000000"/>
        </w:rPr>
        <w:t xml:space="preserve"> и </w:t>
      </w:r>
      <w:proofErr w:type="spellStart"/>
      <w:r w:rsidR="007A1F09">
        <w:rPr>
          <w:color w:val="000000"/>
        </w:rPr>
        <w:t>фотоинициатор</w:t>
      </w:r>
      <w:proofErr w:type="spellEnd"/>
      <w:r w:rsidR="007A1F09">
        <w:rPr>
          <w:color w:val="000000"/>
        </w:rPr>
        <w:t xml:space="preserve"> </w:t>
      </w:r>
      <w:r w:rsidR="007A1F09">
        <w:rPr>
          <w:color w:val="000000"/>
          <w:lang w:val="en-US"/>
        </w:rPr>
        <w:t>TPO</w:t>
      </w:r>
      <w:r w:rsidR="007A1F09">
        <w:rPr>
          <w:color w:val="000000"/>
        </w:rPr>
        <w:t xml:space="preserve"> </w:t>
      </w:r>
      <w:r>
        <w:rPr>
          <w:color w:val="000000"/>
        </w:rPr>
        <w:t>для инициации реакции радикальной полимеризации</w:t>
      </w:r>
      <w:r w:rsidR="007A1F09" w:rsidRPr="007A1F09">
        <w:rPr>
          <w:color w:val="000000"/>
        </w:rPr>
        <w:t>.</w:t>
      </w:r>
      <w:r w:rsidR="0071212F">
        <w:rPr>
          <w:color w:val="000000"/>
        </w:rPr>
        <w:t xml:space="preserve"> Объемное наполнение суспензий составило 30</w:t>
      </w:r>
      <w:r w:rsidR="005A32EF" w:rsidRPr="005A32EF">
        <w:rPr>
          <w:color w:val="000000"/>
        </w:rPr>
        <w:t>-</w:t>
      </w:r>
      <w:r w:rsidR="009D1ECE" w:rsidRPr="005A32EF">
        <w:rPr>
          <w:color w:val="000000"/>
        </w:rPr>
        <w:t>3</w:t>
      </w:r>
      <w:r w:rsidR="009D1ECE" w:rsidRPr="001E500C">
        <w:rPr>
          <w:color w:val="000000"/>
        </w:rPr>
        <w:t>5</w:t>
      </w:r>
      <w:r w:rsidR="00AE282C">
        <w:rPr>
          <w:color w:val="000000"/>
        </w:rPr>
        <w:t xml:space="preserve"> </w:t>
      </w:r>
      <w:r w:rsidR="0071212F">
        <w:rPr>
          <w:color w:val="000000"/>
        </w:rPr>
        <w:t>%</w:t>
      </w:r>
      <w:r w:rsidR="002312C0">
        <w:rPr>
          <w:color w:val="000000"/>
        </w:rPr>
        <w:t xml:space="preserve"> при </w:t>
      </w:r>
      <w:r w:rsidR="00544477">
        <w:rPr>
          <w:color w:val="000000"/>
        </w:rPr>
        <w:t>вязкост</w:t>
      </w:r>
      <w:r w:rsidR="002312C0">
        <w:rPr>
          <w:color w:val="000000"/>
        </w:rPr>
        <w:t>и</w:t>
      </w:r>
      <w:r w:rsidR="00544477">
        <w:rPr>
          <w:color w:val="000000"/>
        </w:rPr>
        <w:t xml:space="preserve"> менее </w:t>
      </w:r>
      <w:r w:rsidR="009D1ECE">
        <w:rPr>
          <w:color w:val="000000"/>
        </w:rPr>
        <w:t>3</w:t>
      </w:r>
      <w:r w:rsidR="00AE282C">
        <w:rPr>
          <w:color w:val="000000"/>
        </w:rPr>
        <w:t xml:space="preserve"> </w:t>
      </w:r>
      <w:r w:rsidR="00544477">
        <w:rPr>
          <w:color w:val="000000"/>
        </w:rPr>
        <w:t xml:space="preserve">Па·с </w:t>
      </w:r>
      <w:r w:rsidR="001E500C">
        <w:rPr>
          <w:color w:val="000000"/>
        </w:rPr>
        <w:t>(н</w:t>
      </w:r>
      <w:r w:rsidR="00544477">
        <w:rPr>
          <w:color w:val="000000"/>
        </w:rPr>
        <w:t xml:space="preserve">аименьшее значение было получено для смеси </w:t>
      </w:r>
      <w:r w:rsidR="00544477">
        <w:rPr>
          <w:color w:val="000000"/>
          <w:lang w:val="en-US"/>
        </w:rPr>
        <w:t>IBOA</w:t>
      </w:r>
      <w:r w:rsidR="00544477" w:rsidRPr="00544477">
        <w:rPr>
          <w:color w:val="000000"/>
        </w:rPr>
        <w:t>+</w:t>
      </w:r>
      <w:proofErr w:type="spellStart"/>
      <w:r w:rsidR="00544477">
        <w:rPr>
          <w:color w:val="000000"/>
          <w:lang w:val="en-US"/>
        </w:rPr>
        <w:t>eTMPTA</w:t>
      </w:r>
      <w:proofErr w:type="spellEnd"/>
      <w:r w:rsidR="001E500C" w:rsidRPr="001E500C">
        <w:rPr>
          <w:color w:val="000000"/>
        </w:rPr>
        <w:t>)</w:t>
      </w:r>
      <w:r w:rsidR="00544477" w:rsidRPr="002312C0">
        <w:rPr>
          <w:color w:val="000000"/>
        </w:rPr>
        <w:t>.</w:t>
      </w:r>
      <w:r w:rsidR="002E5914">
        <w:rPr>
          <w:color w:val="000000"/>
        </w:rPr>
        <w:t xml:space="preserve"> </w:t>
      </w:r>
    </w:p>
    <w:p w14:paraId="37F10D12" w14:textId="6A14D0E8" w:rsidR="00544477" w:rsidRPr="007A1F09" w:rsidRDefault="00C774B6" w:rsidP="002E59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49FA883" wp14:editId="2A6F5574">
            <wp:extent cx="2430615" cy="1692000"/>
            <wp:effectExtent l="0" t="0" r="8255" b="3810"/>
            <wp:docPr id="514426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26760" name="Рисунок 5144267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615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914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0E4C06DE" wp14:editId="212AAFED">
            <wp:extent cx="2472522" cy="1692000"/>
            <wp:effectExtent l="0" t="0" r="4445" b="3810"/>
            <wp:docPr id="7833542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54214" name="Рисунок 7833542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522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27381" w14:textId="660898DE" w:rsidR="002E5914" w:rsidRPr="002E5914" w:rsidRDefault="002E5914" w:rsidP="002E5914">
      <w:pPr>
        <w:jc w:val="center"/>
      </w:pPr>
      <w:r w:rsidRPr="006834C5">
        <w:t>Рис</w:t>
      </w:r>
      <w:r w:rsidR="009D1ECE" w:rsidRPr="006834C5">
        <w:t>.</w:t>
      </w:r>
      <w:r w:rsidR="009D1ECE">
        <w:t> </w:t>
      </w:r>
      <w:r w:rsidRPr="006834C5">
        <w:t xml:space="preserve">1. </w:t>
      </w:r>
      <w:r w:rsidRPr="006834C5">
        <w:rPr>
          <w:b/>
          <w:lang w:val="en-US"/>
        </w:rPr>
        <w:t>A</w:t>
      </w:r>
      <w:r w:rsidRPr="006834C5">
        <w:rPr>
          <w:b/>
        </w:rPr>
        <w:t xml:space="preserve"> </w:t>
      </w:r>
      <w:r>
        <w:t xml:space="preserve">Изображение СЭМ керамики </w:t>
      </w:r>
      <w:r>
        <w:rPr>
          <w:lang w:val="en-US"/>
        </w:rPr>
        <w:t>GYAGG</w:t>
      </w:r>
      <w:r w:rsidRPr="002E5914">
        <w:t>:</w:t>
      </w:r>
      <w:r>
        <w:rPr>
          <w:lang w:val="en-US"/>
        </w:rPr>
        <w:t>Ce</w:t>
      </w:r>
      <w:r w:rsidRPr="006834C5">
        <w:t xml:space="preserve">; </w:t>
      </w:r>
      <w:r w:rsidR="005A32EF" w:rsidRPr="005A32EF">
        <w:rPr>
          <w:b/>
        </w:rPr>
        <w:t>Б</w:t>
      </w:r>
      <w:r w:rsidRPr="006834C5">
        <w:rPr>
          <w:b/>
        </w:rPr>
        <w:t xml:space="preserve"> </w:t>
      </w:r>
      <w:r>
        <w:t xml:space="preserve">Изображение поперечного шлифа </w:t>
      </w:r>
    </w:p>
    <w:p w14:paraId="68286C8C" w14:textId="77777777" w:rsidR="00544477" w:rsidRPr="00544477" w:rsidRDefault="00544477" w:rsidP="009B2F80">
      <w:pPr>
        <w:ind w:firstLine="397"/>
        <w:jc w:val="center"/>
      </w:pPr>
    </w:p>
    <w:p w14:paraId="06C939BD" w14:textId="51E6E030" w:rsidR="00FE4AA7" w:rsidRPr="002E5914" w:rsidRDefault="002E5914" w:rsidP="002E5914">
      <w:pPr>
        <w:ind w:firstLine="720"/>
        <w:jc w:val="both"/>
      </w:pPr>
      <w:r>
        <w:t>Как видно на рис</w:t>
      </w:r>
      <w:r w:rsidR="009D1ECE">
        <w:t>.</w:t>
      </w:r>
      <w:r w:rsidR="00AE282C">
        <w:t xml:space="preserve"> </w:t>
      </w:r>
      <w:r>
        <w:t xml:space="preserve">1 на примере смеси </w:t>
      </w:r>
      <w:r>
        <w:rPr>
          <w:lang w:val="en-US"/>
        </w:rPr>
        <w:t>IBOA</w:t>
      </w:r>
      <w:r w:rsidRPr="002E5914">
        <w:t>+</w:t>
      </w:r>
      <w:r>
        <w:rPr>
          <w:lang w:val="en-US"/>
        </w:rPr>
        <w:t>TMPTA</w:t>
      </w:r>
      <w:r w:rsidR="009D1ECE">
        <w:t>,</w:t>
      </w:r>
      <w:r>
        <w:t xml:space="preserve"> конечная керамика не имела видимых дефектов</w:t>
      </w:r>
      <w:r w:rsidR="00715FFF">
        <w:t xml:space="preserve">, </w:t>
      </w:r>
      <w:r w:rsidR="009D1ECE">
        <w:t>в объёме образца</w:t>
      </w:r>
      <w:r w:rsidR="00715FFF">
        <w:t xml:space="preserve"> также не наблюдается каких-либо трещин или </w:t>
      </w:r>
      <w:r w:rsidR="009D1ECE">
        <w:t>расслоений</w:t>
      </w:r>
      <w:r w:rsidR="00AE282C">
        <w:t xml:space="preserve"> </w:t>
      </w:r>
      <w:r w:rsidR="00715FFF">
        <w:t xml:space="preserve">несмотря на то, что выжигание проводили </w:t>
      </w:r>
      <w:r w:rsidR="009D1ECE">
        <w:t>на воздухе.</w:t>
      </w:r>
    </w:p>
    <w:p w14:paraId="5B1A1EE1" w14:textId="3E95F1DC" w:rsidR="007A1F09" w:rsidRPr="00A02163" w:rsidRDefault="007A1F09" w:rsidP="007A1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62DD7">
        <w:rPr>
          <w:i/>
          <w:iCs/>
          <w:color w:val="000000"/>
        </w:rPr>
        <w:t>Исследование выполнено за счет гранта Российского научного фонда № 22-13-00172,</w:t>
      </w:r>
      <w:r>
        <w:rPr>
          <w:i/>
          <w:iCs/>
          <w:color w:val="000000"/>
        </w:rPr>
        <w:t xml:space="preserve"> </w:t>
      </w:r>
      <w:hyperlink r:id="rId8" w:history="1">
        <w:r w:rsidR="00A95072" w:rsidRPr="001F564F">
          <w:rPr>
            <w:rStyle w:val="a9"/>
            <w:i/>
            <w:iCs/>
          </w:rPr>
          <w:t>https://rscf.ru/project/22-13-00172/</w:t>
        </w:r>
      </w:hyperlink>
      <w:r w:rsidR="00A95072">
        <w:rPr>
          <w:i/>
          <w:iCs/>
          <w:color w:val="000000"/>
        </w:rPr>
        <w:t xml:space="preserve">. </w:t>
      </w:r>
      <w:r w:rsidR="00A95072" w:rsidRPr="00A95072">
        <w:rPr>
          <w:i/>
          <w:iCs/>
          <w:color w:val="000000"/>
        </w:rPr>
        <w:t xml:space="preserve">Аналитические исследования проведены с использованием научного оборудования ЦКП «Исследовательский химико-аналитический центр НИЦ </w:t>
      </w:r>
      <w:r w:rsidR="00A95072">
        <w:rPr>
          <w:i/>
          <w:iCs/>
          <w:color w:val="000000"/>
        </w:rPr>
        <w:t>«</w:t>
      </w:r>
      <w:r w:rsidR="00A95072" w:rsidRPr="00A95072">
        <w:rPr>
          <w:i/>
          <w:iCs/>
          <w:color w:val="000000"/>
        </w:rPr>
        <w:t>Курчатовский институт»</w:t>
      </w:r>
      <w:r w:rsidR="00A1044A">
        <w:rPr>
          <w:i/>
          <w:iCs/>
          <w:color w:val="000000"/>
        </w:rPr>
        <w:t>.</w:t>
      </w:r>
    </w:p>
    <w:p w14:paraId="0000000E" w14:textId="77777777" w:rsidR="00130241" w:rsidRPr="009D1E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83D22CC" w14:textId="091CE405" w:rsidR="002C10AA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2C10AA" w:rsidRPr="002C10AA">
        <w:rPr>
          <w:color w:val="000000"/>
          <w:lang w:val="en-US"/>
        </w:rPr>
        <w:t>Korzhik</w:t>
      </w:r>
      <w:proofErr w:type="spellEnd"/>
      <w:r w:rsidR="002C10AA" w:rsidRPr="002C10AA">
        <w:rPr>
          <w:color w:val="000000"/>
          <w:lang w:val="en-US"/>
        </w:rPr>
        <w:t xml:space="preserve"> M., Borisevich A., Fedorov A., et al. The scintillation mechanisms in Ce and Tb doped (Gd</w:t>
      </w:r>
      <w:r w:rsidR="002C10AA" w:rsidRPr="002C10AA">
        <w:rPr>
          <w:color w:val="000000"/>
          <w:vertAlign w:val="subscript"/>
          <w:lang w:val="en-US"/>
        </w:rPr>
        <w:t>x</w:t>
      </w:r>
      <w:r w:rsidR="002C10AA" w:rsidRPr="002C10AA">
        <w:rPr>
          <w:color w:val="000000"/>
          <w:lang w:val="en-US"/>
        </w:rPr>
        <w:t>Y</w:t>
      </w:r>
      <w:r w:rsidR="002C10AA" w:rsidRPr="002C10AA">
        <w:rPr>
          <w:color w:val="000000"/>
          <w:vertAlign w:val="subscript"/>
          <w:lang w:val="en-US"/>
        </w:rPr>
        <w:t>1-x</w:t>
      </w:r>
      <w:r w:rsidR="002C10AA" w:rsidRPr="002C10AA">
        <w:rPr>
          <w:color w:val="000000"/>
          <w:lang w:val="en-US"/>
        </w:rPr>
        <w:t>) Al</w:t>
      </w:r>
      <w:r w:rsidR="002C10AA" w:rsidRPr="002C10AA">
        <w:rPr>
          <w:color w:val="000000"/>
          <w:vertAlign w:val="subscript"/>
          <w:lang w:val="en-US"/>
        </w:rPr>
        <w:t>2</w:t>
      </w:r>
      <w:r w:rsidR="002C10AA" w:rsidRPr="002C10AA">
        <w:rPr>
          <w:color w:val="000000"/>
          <w:lang w:val="en-US"/>
        </w:rPr>
        <w:t>Ga</w:t>
      </w:r>
      <w:r w:rsidR="002C10AA" w:rsidRPr="002C10AA">
        <w:rPr>
          <w:color w:val="000000"/>
          <w:vertAlign w:val="subscript"/>
          <w:lang w:val="en-US"/>
        </w:rPr>
        <w:t>3</w:t>
      </w:r>
      <w:r w:rsidR="002C10AA" w:rsidRPr="002C10AA">
        <w:rPr>
          <w:color w:val="000000"/>
          <w:lang w:val="en-US"/>
        </w:rPr>
        <w:t>O</w:t>
      </w:r>
      <w:r w:rsidR="002C10AA" w:rsidRPr="002C10AA">
        <w:rPr>
          <w:color w:val="000000"/>
          <w:vertAlign w:val="subscript"/>
          <w:lang w:val="en-US"/>
        </w:rPr>
        <w:t>12</w:t>
      </w:r>
      <w:r w:rsidR="002C10AA" w:rsidRPr="002C10AA">
        <w:rPr>
          <w:color w:val="000000"/>
          <w:lang w:val="en-US"/>
        </w:rPr>
        <w:t xml:space="preserve"> quaternary garnet structure crystalline ceramics</w:t>
      </w:r>
      <w:r w:rsidR="002C10AA">
        <w:rPr>
          <w:color w:val="000000"/>
          <w:lang w:val="en-US"/>
        </w:rPr>
        <w:t xml:space="preserve"> </w:t>
      </w:r>
      <w:r w:rsidR="002C10AA" w:rsidRPr="00126F0F">
        <w:rPr>
          <w:color w:val="000000"/>
          <w:lang w:val="en-US"/>
        </w:rPr>
        <w:t>//</w:t>
      </w:r>
      <w:r w:rsidR="002C10AA" w:rsidRPr="002C10AA">
        <w:rPr>
          <w:color w:val="000000"/>
          <w:lang w:val="en-US"/>
        </w:rPr>
        <w:t xml:space="preserve"> J. Lumin. 2021</w:t>
      </w:r>
      <w:r w:rsidR="002C10AA">
        <w:rPr>
          <w:color w:val="000000"/>
          <w:lang w:val="en-US"/>
        </w:rPr>
        <w:t>.</w:t>
      </w:r>
      <w:r w:rsidR="002C10AA" w:rsidRPr="002C10AA">
        <w:rPr>
          <w:color w:val="000000"/>
          <w:lang w:val="en-US"/>
        </w:rPr>
        <w:t xml:space="preserve"> Vol. 234</w:t>
      </w:r>
      <w:r w:rsidR="002C10AA">
        <w:rPr>
          <w:color w:val="000000"/>
          <w:lang w:val="en-US"/>
        </w:rPr>
        <w:t>.</w:t>
      </w:r>
      <w:r w:rsidR="002C10AA" w:rsidRPr="002C10AA">
        <w:rPr>
          <w:color w:val="000000"/>
          <w:lang w:val="en-US"/>
        </w:rPr>
        <w:t xml:space="preserve"> </w:t>
      </w:r>
      <w:r w:rsidR="002C10AA">
        <w:rPr>
          <w:color w:val="000000"/>
          <w:lang w:val="en-US"/>
        </w:rPr>
        <w:t>P</w:t>
      </w:r>
      <w:r w:rsidR="002C10AA" w:rsidRPr="002C10AA">
        <w:rPr>
          <w:color w:val="000000"/>
          <w:lang w:val="en-US"/>
        </w:rPr>
        <w:t>. 117933.</w:t>
      </w:r>
    </w:p>
    <w:p w14:paraId="3486C755" w14:textId="69BBF742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71212F" w:rsidRPr="0071212F">
        <w:rPr>
          <w:noProof/>
          <w:lang w:val="en-US"/>
        </w:rPr>
        <w:t>Zhang W.</w:t>
      </w:r>
      <w:r w:rsidR="0071212F">
        <w:rPr>
          <w:noProof/>
          <w:lang w:val="en-US"/>
        </w:rPr>
        <w:t xml:space="preserve">, </w:t>
      </w:r>
      <w:r w:rsidR="0071212F" w:rsidRPr="0071212F">
        <w:rPr>
          <w:noProof/>
          <w:lang w:val="en-US"/>
        </w:rPr>
        <w:t>Dong H., Zhang T. et al. The effect of monomer structures on photopolymerization kinetics and volume shrinkage behavior for plasma display panel barrier rib //</w:t>
      </w:r>
      <w:r w:rsidR="0071212F">
        <w:rPr>
          <w:noProof/>
          <w:lang w:val="en-US"/>
        </w:rPr>
        <w:t xml:space="preserve"> </w:t>
      </w:r>
      <w:r w:rsidR="0071212F" w:rsidRPr="0071212F">
        <w:rPr>
          <w:noProof/>
          <w:lang w:val="en-US"/>
        </w:rPr>
        <w:t>J</w:t>
      </w:r>
      <w:r w:rsidR="005A32EF">
        <w:rPr>
          <w:noProof/>
          <w:lang w:val="en-US"/>
        </w:rPr>
        <w:t>.</w:t>
      </w:r>
      <w:r w:rsidR="0071212F" w:rsidRPr="0071212F">
        <w:rPr>
          <w:noProof/>
          <w:lang w:val="en-US"/>
        </w:rPr>
        <w:t xml:space="preserve"> </w:t>
      </w:r>
      <w:r w:rsidR="005A32EF">
        <w:rPr>
          <w:noProof/>
          <w:lang w:val="en-US"/>
        </w:rPr>
        <w:t>A</w:t>
      </w:r>
      <w:r w:rsidR="0071212F" w:rsidRPr="0071212F">
        <w:rPr>
          <w:noProof/>
          <w:lang w:val="en-US"/>
        </w:rPr>
        <w:t>ppl</w:t>
      </w:r>
      <w:r w:rsidR="005A32EF">
        <w:rPr>
          <w:noProof/>
          <w:lang w:val="en-US"/>
        </w:rPr>
        <w:t>.</w:t>
      </w:r>
      <w:r w:rsidR="0071212F" w:rsidRPr="0071212F">
        <w:rPr>
          <w:noProof/>
          <w:lang w:val="en-US"/>
        </w:rPr>
        <w:t xml:space="preserve"> </w:t>
      </w:r>
      <w:r w:rsidR="005A32EF">
        <w:rPr>
          <w:noProof/>
          <w:lang w:val="en-US"/>
        </w:rPr>
        <w:t>P</w:t>
      </w:r>
      <w:r w:rsidR="0071212F" w:rsidRPr="0071212F">
        <w:rPr>
          <w:noProof/>
          <w:lang w:val="en-US"/>
        </w:rPr>
        <w:t>olym</w:t>
      </w:r>
      <w:r w:rsidR="005A32EF">
        <w:rPr>
          <w:noProof/>
          <w:lang w:val="en-US"/>
        </w:rPr>
        <w:t>.</w:t>
      </w:r>
      <w:r w:rsidR="0071212F" w:rsidRPr="0071212F">
        <w:rPr>
          <w:noProof/>
          <w:lang w:val="en-US"/>
        </w:rPr>
        <w:t xml:space="preserve"> </w:t>
      </w:r>
      <w:r w:rsidR="005A32EF">
        <w:rPr>
          <w:noProof/>
          <w:lang w:val="en-US"/>
        </w:rPr>
        <w:t>S</w:t>
      </w:r>
      <w:r w:rsidR="0071212F" w:rsidRPr="0071212F">
        <w:rPr>
          <w:noProof/>
          <w:lang w:val="en-US"/>
        </w:rPr>
        <w:t>ci.</w:t>
      </w:r>
      <w:r w:rsidR="0071212F">
        <w:rPr>
          <w:noProof/>
          <w:lang w:val="en-US"/>
        </w:rPr>
        <w:t xml:space="preserve"> </w:t>
      </w:r>
      <w:r w:rsidR="0071212F" w:rsidRPr="0071212F">
        <w:rPr>
          <w:noProof/>
          <w:lang w:val="en-US"/>
        </w:rPr>
        <w:t xml:space="preserve">2012. </w:t>
      </w:r>
      <w:r w:rsidR="0071212F">
        <w:rPr>
          <w:noProof/>
          <w:lang w:val="en-US"/>
        </w:rPr>
        <w:t>Vol</w:t>
      </w:r>
      <w:r w:rsidR="0071212F" w:rsidRPr="0071212F">
        <w:rPr>
          <w:noProof/>
          <w:lang w:val="en-US"/>
        </w:rPr>
        <w:t xml:space="preserve">. 125. №. 1. </w:t>
      </w:r>
      <w:r w:rsidR="0071212F">
        <w:rPr>
          <w:noProof/>
          <w:lang w:val="en-US"/>
        </w:rPr>
        <w:t>P</w:t>
      </w:r>
      <w:r w:rsidR="0071212F" w:rsidRPr="0071212F">
        <w:rPr>
          <w:noProof/>
          <w:lang w:val="en-US"/>
        </w:rPr>
        <w:t>. 77-87.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267854">
    <w:abstractNumId w:val="0"/>
  </w:num>
  <w:num w:numId="2" w16cid:durableId="45653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0365"/>
    <w:rsid w:val="000A2418"/>
    <w:rsid w:val="000F2829"/>
    <w:rsid w:val="00101A1C"/>
    <w:rsid w:val="00103657"/>
    <w:rsid w:val="00106375"/>
    <w:rsid w:val="00116478"/>
    <w:rsid w:val="00130241"/>
    <w:rsid w:val="00154496"/>
    <w:rsid w:val="001D150D"/>
    <w:rsid w:val="001E500C"/>
    <w:rsid w:val="001E61C2"/>
    <w:rsid w:val="001F0493"/>
    <w:rsid w:val="002264EE"/>
    <w:rsid w:val="002312C0"/>
    <w:rsid w:val="0023307C"/>
    <w:rsid w:val="00294B61"/>
    <w:rsid w:val="002C10AA"/>
    <w:rsid w:val="002C432F"/>
    <w:rsid w:val="002E5914"/>
    <w:rsid w:val="002F517C"/>
    <w:rsid w:val="0031361E"/>
    <w:rsid w:val="00391C38"/>
    <w:rsid w:val="003B76D6"/>
    <w:rsid w:val="004A26A3"/>
    <w:rsid w:val="004F0EDF"/>
    <w:rsid w:val="00522BF1"/>
    <w:rsid w:val="00544477"/>
    <w:rsid w:val="00590166"/>
    <w:rsid w:val="005A32EF"/>
    <w:rsid w:val="005D022B"/>
    <w:rsid w:val="005E5BE9"/>
    <w:rsid w:val="00670B52"/>
    <w:rsid w:val="0069427D"/>
    <w:rsid w:val="006F5A75"/>
    <w:rsid w:val="006F7A19"/>
    <w:rsid w:val="0071212F"/>
    <w:rsid w:val="00715FFF"/>
    <w:rsid w:val="007213E1"/>
    <w:rsid w:val="007248FC"/>
    <w:rsid w:val="00775389"/>
    <w:rsid w:val="00797838"/>
    <w:rsid w:val="007A1F09"/>
    <w:rsid w:val="007C36D8"/>
    <w:rsid w:val="007F2744"/>
    <w:rsid w:val="00887246"/>
    <w:rsid w:val="008931BE"/>
    <w:rsid w:val="008C67E3"/>
    <w:rsid w:val="008F3C9D"/>
    <w:rsid w:val="00921D45"/>
    <w:rsid w:val="009A66DB"/>
    <w:rsid w:val="009B2F80"/>
    <w:rsid w:val="009B3300"/>
    <w:rsid w:val="009D1ECE"/>
    <w:rsid w:val="009D5E81"/>
    <w:rsid w:val="009F3380"/>
    <w:rsid w:val="00A02163"/>
    <w:rsid w:val="00A1044A"/>
    <w:rsid w:val="00A314FE"/>
    <w:rsid w:val="00A95072"/>
    <w:rsid w:val="00AE282C"/>
    <w:rsid w:val="00BD1BD2"/>
    <w:rsid w:val="00BF36F8"/>
    <w:rsid w:val="00BF4622"/>
    <w:rsid w:val="00BF660B"/>
    <w:rsid w:val="00C774B6"/>
    <w:rsid w:val="00CD00B1"/>
    <w:rsid w:val="00D22306"/>
    <w:rsid w:val="00D42542"/>
    <w:rsid w:val="00D8121C"/>
    <w:rsid w:val="00DC683B"/>
    <w:rsid w:val="00DF1076"/>
    <w:rsid w:val="00E22189"/>
    <w:rsid w:val="00E74069"/>
    <w:rsid w:val="00EB1F49"/>
    <w:rsid w:val="00EB3F06"/>
    <w:rsid w:val="00F865B3"/>
    <w:rsid w:val="00FB1509"/>
    <w:rsid w:val="00FB2D16"/>
    <w:rsid w:val="00FD0DD9"/>
    <w:rsid w:val="00FE4AA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45F0D3B-E639-462E-8624-A86F41A5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D1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ECE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D1E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D1EC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D1ECE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D1E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D1ECE"/>
    <w:rPr>
      <w:rFonts w:ascii="Times New Roman" w:eastAsia="Times New Roman" w:hAnsi="Times New Roman" w:cs="Times New Roman"/>
      <w:b/>
      <w:bCs/>
    </w:rPr>
  </w:style>
  <w:style w:type="paragraph" w:styleId="af1">
    <w:name w:val="Revision"/>
    <w:hidden/>
    <w:uiPriority w:val="99"/>
    <w:semiHidden/>
    <w:rsid w:val="00FD0DD9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95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2-13-00172/" TargetMode="Externa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05DF2F-BEDF-48A3-B1CD-67531F09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Лидия</dc:creator>
  <cp:lastModifiedBy>Ермакова Лидия</cp:lastModifiedBy>
  <cp:revision>6</cp:revision>
  <dcterms:created xsi:type="dcterms:W3CDTF">2024-02-13T06:37:00Z</dcterms:created>
  <dcterms:modified xsi:type="dcterms:W3CDTF">2024-02-15T12:48:00Z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