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79A" w:rsidRPr="001A579A" w:rsidRDefault="001A57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Подбор ускорителей вулканизации и их влияние на свойства резин на основе </w:t>
      </w:r>
      <w:proofErr w:type="spellStart"/>
      <w:r>
        <w:rPr>
          <w:b/>
          <w:color w:val="000000"/>
        </w:rPr>
        <w:t>эпихлоргидринового</w:t>
      </w:r>
      <w:proofErr w:type="spellEnd"/>
      <w:r>
        <w:rPr>
          <w:b/>
          <w:color w:val="000000"/>
        </w:rPr>
        <w:t xml:space="preserve"> каучука марки </w:t>
      </w:r>
      <w:proofErr w:type="spellStart"/>
      <w:r>
        <w:rPr>
          <w:b/>
          <w:color w:val="000000"/>
          <w:lang w:val="en-US"/>
        </w:rPr>
        <w:t>Hydrin</w:t>
      </w:r>
      <w:proofErr w:type="spellEnd"/>
      <w:r w:rsidR="002B24D9">
        <w:rPr>
          <w:b/>
          <w:color w:val="000000"/>
        </w:rPr>
        <w:t xml:space="preserve"> </w:t>
      </w:r>
      <w:r>
        <w:rPr>
          <w:b/>
          <w:color w:val="000000"/>
          <w:lang w:val="en-US"/>
        </w:rPr>
        <w:t>T</w:t>
      </w:r>
      <w:r w:rsidRPr="001A579A">
        <w:rPr>
          <w:b/>
          <w:color w:val="000000"/>
        </w:rPr>
        <w:t>6000</w:t>
      </w:r>
    </w:p>
    <w:p w:rsidR="00130241" w:rsidRDefault="00312D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Халдеева А.Р</w:t>
      </w:r>
      <w:r w:rsidR="00EB1F49">
        <w:rPr>
          <w:b/>
          <w:i/>
          <w:color w:val="000000"/>
        </w:rPr>
        <w:t>.</w:t>
      </w:r>
    </w:p>
    <w:p w:rsidR="00130241" w:rsidRDefault="00312D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Младший научный сотрудник</w:t>
      </w:r>
    </w:p>
    <w:p w:rsidR="00130241" w:rsidRPr="00391C38" w:rsidRDefault="005923E6" w:rsidP="005923E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Институт проблем нефти и газа СО РАН, Якутск</w:t>
      </w:r>
      <w:r w:rsidR="00EB1F49">
        <w:rPr>
          <w:i/>
          <w:color w:val="000000"/>
        </w:rPr>
        <w:t>, Россия</w:t>
      </w:r>
    </w:p>
    <w:p w:rsidR="00130241" w:rsidRPr="00FF1629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FF1629">
        <w:rPr>
          <w:i/>
          <w:color w:val="000000"/>
          <w:lang w:val="en-US"/>
        </w:rPr>
        <w:t>E</w:t>
      </w:r>
      <w:r w:rsidR="003B76D6" w:rsidRPr="00FF1629">
        <w:rPr>
          <w:i/>
          <w:color w:val="000000"/>
          <w:lang w:val="en-US"/>
        </w:rPr>
        <w:t>-</w:t>
      </w:r>
      <w:r w:rsidRPr="00FF1629">
        <w:rPr>
          <w:i/>
          <w:color w:val="000000"/>
          <w:lang w:val="en-US"/>
        </w:rPr>
        <w:t xml:space="preserve">mail: </w:t>
      </w:r>
      <w:hyperlink r:id="rId6" w:history="1">
        <w:r w:rsidR="00FF1629" w:rsidRPr="00483F2E">
          <w:rPr>
            <w:rStyle w:val="a9"/>
            <w:i/>
            <w:lang w:val="en-US"/>
          </w:rPr>
          <w:t>haldeeva-anna@mail.ru</w:t>
        </w:r>
      </w:hyperlink>
    </w:p>
    <w:p w:rsidR="00A86917" w:rsidRPr="00A86917" w:rsidRDefault="00A86917" w:rsidP="00DD05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A86917">
        <w:rPr>
          <w:color w:val="000000"/>
        </w:rPr>
        <w:t>Наиболее</w:t>
      </w:r>
      <w:r w:rsidR="00B2380D">
        <w:rPr>
          <w:color w:val="000000"/>
        </w:rPr>
        <w:t xml:space="preserve"> важным компонентом вулканизующей системы является ускоритель</w:t>
      </w:r>
      <w:r w:rsidR="00C5437C">
        <w:rPr>
          <w:color w:val="000000"/>
        </w:rPr>
        <w:t xml:space="preserve">, т.к. с помощью ускорителя, в присутствии активаторов, чаще всего добиваются </w:t>
      </w:r>
      <w:r w:rsidR="00A36D6A">
        <w:rPr>
          <w:color w:val="000000"/>
        </w:rPr>
        <w:t>изменения в широких пределах скорости вулканизации, характера процессов фо</w:t>
      </w:r>
      <w:r w:rsidR="00E774B7">
        <w:rPr>
          <w:color w:val="000000"/>
        </w:rPr>
        <w:t>рмирования и структуры се</w:t>
      </w:r>
      <w:r w:rsidR="00B541B5">
        <w:rPr>
          <w:color w:val="000000"/>
        </w:rPr>
        <w:t xml:space="preserve">тки, </w:t>
      </w:r>
      <w:proofErr w:type="gramStart"/>
      <w:r w:rsidR="00B541B5">
        <w:rPr>
          <w:color w:val="000000"/>
        </w:rPr>
        <w:t xml:space="preserve">а </w:t>
      </w:r>
      <w:r w:rsidR="00A36D6A">
        <w:rPr>
          <w:color w:val="000000"/>
        </w:rPr>
        <w:t>следовательно</w:t>
      </w:r>
      <w:proofErr w:type="gramEnd"/>
      <w:r w:rsidR="00A36D6A">
        <w:rPr>
          <w:color w:val="000000"/>
        </w:rPr>
        <w:t xml:space="preserve">, и свойств </w:t>
      </w:r>
      <w:proofErr w:type="spellStart"/>
      <w:r w:rsidR="00A36D6A">
        <w:rPr>
          <w:color w:val="000000"/>
        </w:rPr>
        <w:t>вулканизата</w:t>
      </w:r>
      <w:proofErr w:type="spellEnd"/>
      <w:r w:rsidR="00A36D6A">
        <w:rPr>
          <w:color w:val="000000"/>
        </w:rPr>
        <w:t xml:space="preserve"> </w:t>
      </w:r>
      <w:r w:rsidR="00B2380D" w:rsidRPr="00B2380D">
        <w:rPr>
          <w:color w:val="000000"/>
        </w:rPr>
        <w:t>[</w:t>
      </w:r>
      <w:r w:rsidR="00B2380D">
        <w:rPr>
          <w:color w:val="000000"/>
        </w:rPr>
        <w:t>1</w:t>
      </w:r>
      <w:r w:rsidR="00B2380D" w:rsidRPr="00B2380D">
        <w:rPr>
          <w:color w:val="000000"/>
        </w:rPr>
        <w:t>]</w:t>
      </w:r>
      <w:r w:rsidR="00B2380D">
        <w:rPr>
          <w:color w:val="000000"/>
        </w:rPr>
        <w:t>.</w:t>
      </w:r>
      <w:r w:rsidR="00483824">
        <w:rPr>
          <w:color w:val="000000"/>
        </w:rPr>
        <w:t xml:space="preserve"> Безусловно, оптимальный комплекс свойств </w:t>
      </w:r>
      <w:proofErr w:type="spellStart"/>
      <w:r w:rsidR="00483824">
        <w:rPr>
          <w:color w:val="000000"/>
        </w:rPr>
        <w:t>вулканизатов</w:t>
      </w:r>
      <w:proofErr w:type="spellEnd"/>
      <w:r w:rsidR="00483824">
        <w:rPr>
          <w:color w:val="000000"/>
        </w:rPr>
        <w:t xml:space="preserve"> достигается при</w:t>
      </w:r>
      <w:r w:rsidR="00424BD0">
        <w:rPr>
          <w:color w:val="000000"/>
        </w:rPr>
        <w:t xml:space="preserve"> </w:t>
      </w:r>
      <w:r w:rsidR="00483824">
        <w:rPr>
          <w:color w:val="000000"/>
        </w:rPr>
        <w:t xml:space="preserve">использовании вулканизующих систем из двух и более ускорителей вулканизации. </w:t>
      </w:r>
      <w:r w:rsidRPr="00A86917">
        <w:rPr>
          <w:color w:val="000000"/>
        </w:rPr>
        <w:t xml:space="preserve"> </w:t>
      </w:r>
    </w:p>
    <w:p w:rsidR="00195459" w:rsidRDefault="00CA4BAA" w:rsidP="004700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представляемой</w:t>
      </w:r>
      <w:r w:rsidR="002E56E5">
        <w:rPr>
          <w:color w:val="000000"/>
        </w:rPr>
        <w:t xml:space="preserve"> работе было исследовано влияния двойных и тройных систем</w:t>
      </w:r>
      <w:r w:rsidR="00CC00EF">
        <w:rPr>
          <w:color w:val="000000"/>
        </w:rPr>
        <w:t xml:space="preserve"> ускорителей вулканизации на вулканизационные характеристики резиновых смесей, структурные параметры пространственной сетки и физико-механические свойства резин на основе </w:t>
      </w:r>
      <w:proofErr w:type="spellStart"/>
      <w:r w:rsidR="00CC00EF">
        <w:rPr>
          <w:color w:val="000000"/>
        </w:rPr>
        <w:t>эпихлоргидринового</w:t>
      </w:r>
      <w:proofErr w:type="spellEnd"/>
      <w:r w:rsidR="00CC00EF">
        <w:rPr>
          <w:color w:val="000000"/>
        </w:rPr>
        <w:t xml:space="preserve"> каучука (ЭХГК) марки </w:t>
      </w:r>
      <w:proofErr w:type="spellStart"/>
      <w:r w:rsidR="00CC00EF">
        <w:rPr>
          <w:color w:val="000000"/>
          <w:lang w:val="en-US"/>
        </w:rPr>
        <w:t>Hydrin</w:t>
      </w:r>
      <w:proofErr w:type="spellEnd"/>
      <w:r w:rsidR="00CC00EF" w:rsidRPr="00CC00EF">
        <w:rPr>
          <w:color w:val="000000"/>
        </w:rPr>
        <w:t xml:space="preserve"> </w:t>
      </w:r>
      <w:r w:rsidR="00CC00EF">
        <w:rPr>
          <w:color w:val="000000"/>
          <w:lang w:val="en-US"/>
        </w:rPr>
        <w:t>T</w:t>
      </w:r>
      <w:r w:rsidR="00CC00EF" w:rsidRPr="00CC00EF">
        <w:rPr>
          <w:color w:val="000000"/>
        </w:rPr>
        <w:t>6000</w:t>
      </w:r>
      <w:r w:rsidR="00CC00EF">
        <w:rPr>
          <w:color w:val="000000"/>
        </w:rPr>
        <w:t>.</w:t>
      </w:r>
      <w:r w:rsidR="00E774B7">
        <w:rPr>
          <w:color w:val="000000"/>
        </w:rPr>
        <w:t xml:space="preserve"> В качестве агента вулканизации использовали серу, а в качестве </w:t>
      </w:r>
      <w:r w:rsidR="009153DC">
        <w:rPr>
          <w:color w:val="000000"/>
        </w:rPr>
        <w:t xml:space="preserve">ускорителей вулканизации </w:t>
      </w:r>
      <w:bookmarkStart w:id="0" w:name="_GoBack"/>
      <w:bookmarkEnd w:id="0"/>
      <w:r w:rsidR="004F6D21">
        <w:rPr>
          <w:color w:val="000000"/>
        </w:rPr>
        <w:t xml:space="preserve">применены </w:t>
      </w:r>
      <w:proofErr w:type="spellStart"/>
      <w:r w:rsidR="004F6D21">
        <w:rPr>
          <w:color w:val="000000"/>
        </w:rPr>
        <w:t>тетраметилтиурамдисульфид</w:t>
      </w:r>
      <w:proofErr w:type="spellEnd"/>
      <w:r w:rsidR="004F6D21">
        <w:rPr>
          <w:color w:val="000000"/>
        </w:rPr>
        <w:t xml:space="preserve"> (ТМТД), </w:t>
      </w:r>
      <w:proofErr w:type="gramStart"/>
      <w:r w:rsidR="004F6D21">
        <w:rPr>
          <w:color w:val="000000"/>
          <w:lang w:val="en-US"/>
        </w:rPr>
        <w:t>N</w:t>
      </w:r>
      <w:r w:rsidR="004F6D21" w:rsidRPr="004F6D21">
        <w:rPr>
          <w:color w:val="000000"/>
        </w:rPr>
        <w:t>,</w:t>
      </w:r>
      <w:r w:rsidR="004F6D21">
        <w:rPr>
          <w:color w:val="000000"/>
          <w:lang w:val="en-US"/>
        </w:rPr>
        <w:t>N</w:t>
      </w:r>
      <w:proofErr w:type="gramEnd"/>
      <w:r w:rsidR="004753CA">
        <w:rPr>
          <w:color w:val="000000"/>
        </w:rPr>
        <w:t>’-</w:t>
      </w:r>
      <w:proofErr w:type="spellStart"/>
      <w:r w:rsidR="004F6D21">
        <w:rPr>
          <w:color w:val="000000"/>
        </w:rPr>
        <w:t>д</w:t>
      </w:r>
      <w:r w:rsidR="001F30B9">
        <w:rPr>
          <w:color w:val="000000"/>
        </w:rPr>
        <w:t>ифенилгуанидин</w:t>
      </w:r>
      <w:proofErr w:type="spellEnd"/>
      <w:r w:rsidR="004F6D21">
        <w:rPr>
          <w:color w:val="000000"/>
        </w:rPr>
        <w:t xml:space="preserve"> (ДФГ)</w:t>
      </w:r>
      <w:r w:rsidR="00A33B25">
        <w:rPr>
          <w:color w:val="000000"/>
        </w:rPr>
        <w:t xml:space="preserve"> и 2-меркаптобензтиазол (МБТ)</w:t>
      </w:r>
      <w:r w:rsidR="004700FB">
        <w:rPr>
          <w:color w:val="000000"/>
        </w:rPr>
        <w:t xml:space="preserve">. </w:t>
      </w:r>
      <w:r w:rsidR="001F30B9">
        <w:rPr>
          <w:color w:val="000000"/>
        </w:rPr>
        <w:t>Ускорители вводили в резиновую смесь в виде двойных и тройных сис</w:t>
      </w:r>
      <w:r w:rsidR="004753CA">
        <w:rPr>
          <w:color w:val="000000"/>
        </w:rPr>
        <w:t xml:space="preserve">тем: ТСУ - </w:t>
      </w:r>
      <w:proofErr w:type="spellStart"/>
      <w:r w:rsidR="00775FDE">
        <w:rPr>
          <w:color w:val="000000"/>
        </w:rPr>
        <w:t>тиурамовая</w:t>
      </w:r>
      <w:proofErr w:type="spellEnd"/>
      <w:r w:rsidR="00775FDE">
        <w:rPr>
          <w:color w:val="000000"/>
        </w:rPr>
        <w:t xml:space="preserve"> (</w:t>
      </w:r>
      <w:r w:rsidR="004753CA">
        <w:rPr>
          <w:color w:val="000000"/>
        </w:rPr>
        <w:t>0.5-1.</w:t>
      </w:r>
      <w:r w:rsidR="00195459">
        <w:rPr>
          <w:color w:val="000000"/>
        </w:rPr>
        <w:t>5 м</w:t>
      </w:r>
      <w:r w:rsidR="00240612">
        <w:rPr>
          <w:color w:val="000000"/>
        </w:rPr>
        <w:t>асс</w:t>
      </w:r>
      <w:r w:rsidR="00195459">
        <w:rPr>
          <w:color w:val="000000"/>
        </w:rPr>
        <w:t>.</w:t>
      </w:r>
      <w:r w:rsidR="00240612">
        <w:rPr>
          <w:color w:val="000000"/>
        </w:rPr>
        <w:t xml:space="preserve"> </w:t>
      </w:r>
      <w:r w:rsidR="00195459">
        <w:rPr>
          <w:color w:val="000000"/>
        </w:rPr>
        <w:t xml:space="preserve">ч. </w:t>
      </w:r>
      <w:r w:rsidR="00775FDE">
        <w:rPr>
          <w:color w:val="000000"/>
        </w:rPr>
        <w:t xml:space="preserve">ТМТД и </w:t>
      </w:r>
      <w:r w:rsidR="004753CA">
        <w:rPr>
          <w:color w:val="000000"/>
        </w:rPr>
        <w:t>1.</w:t>
      </w:r>
      <w:r w:rsidR="00195459">
        <w:rPr>
          <w:color w:val="000000"/>
        </w:rPr>
        <w:t>5 м</w:t>
      </w:r>
      <w:r w:rsidR="00240612">
        <w:rPr>
          <w:color w:val="000000"/>
        </w:rPr>
        <w:t>асс</w:t>
      </w:r>
      <w:r w:rsidR="00195459">
        <w:rPr>
          <w:color w:val="000000"/>
        </w:rPr>
        <w:t>.</w:t>
      </w:r>
      <w:r w:rsidR="00240612">
        <w:rPr>
          <w:color w:val="000000"/>
        </w:rPr>
        <w:t xml:space="preserve"> </w:t>
      </w:r>
      <w:r w:rsidR="00195459">
        <w:rPr>
          <w:color w:val="000000"/>
        </w:rPr>
        <w:t xml:space="preserve">ч. </w:t>
      </w:r>
      <w:r w:rsidR="00775FDE">
        <w:rPr>
          <w:color w:val="000000"/>
        </w:rPr>
        <w:t>МБТ</w:t>
      </w:r>
      <w:r w:rsidR="004753CA">
        <w:rPr>
          <w:color w:val="000000"/>
        </w:rPr>
        <w:t xml:space="preserve">); ГСУ - </w:t>
      </w:r>
      <w:proofErr w:type="spellStart"/>
      <w:r w:rsidR="001F30B9">
        <w:rPr>
          <w:color w:val="000000"/>
        </w:rPr>
        <w:t>гуанидиновая</w:t>
      </w:r>
      <w:proofErr w:type="spellEnd"/>
      <w:r w:rsidR="00775FDE">
        <w:rPr>
          <w:color w:val="000000"/>
        </w:rPr>
        <w:t xml:space="preserve"> (</w:t>
      </w:r>
      <w:r w:rsidR="004753CA">
        <w:rPr>
          <w:color w:val="000000"/>
        </w:rPr>
        <w:t>0.5-1.</w:t>
      </w:r>
      <w:r w:rsidR="00195459">
        <w:rPr>
          <w:color w:val="000000"/>
        </w:rPr>
        <w:t>5 м</w:t>
      </w:r>
      <w:r w:rsidR="00240612">
        <w:rPr>
          <w:color w:val="000000"/>
        </w:rPr>
        <w:t>асс</w:t>
      </w:r>
      <w:r w:rsidR="00195459">
        <w:rPr>
          <w:color w:val="000000"/>
        </w:rPr>
        <w:t>.</w:t>
      </w:r>
      <w:r w:rsidR="00240612">
        <w:rPr>
          <w:color w:val="000000"/>
        </w:rPr>
        <w:t xml:space="preserve"> </w:t>
      </w:r>
      <w:r w:rsidR="00195459">
        <w:rPr>
          <w:color w:val="000000"/>
        </w:rPr>
        <w:t xml:space="preserve">ч. </w:t>
      </w:r>
      <w:r w:rsidR="00775FDE">
        <w:rPr>
          <w:color w:val="000000"/>
        </w:rPr>
        <w:t xml:space="preserve">ДФГ и </w:t>
      </w:r>
      <w:r w:rsidR="004753CA">
        <w:rPr>
          <w:color w:val="000000"/>
        </w:rPr>
        <w:t>1.</w:t>
      </w:r>
      <w:r w:rsidR="00195459">
        <w:rPr>
          <w:color w:val="000000"/>
        </w:rPr>
        <w:t>5 м</w:t>
      </w:r>
      <w:r w:rsidR="00240612">
        <w:rPr>
          <w:color w:val="000000"/>
        </w:rPr>
        <w:t>асс</w:t>
      </w:r>
      <w:r w:rsidR="00195459">
        <w:rPr>
          <w:color w:val="000000"/>
        </w:rPr>
        <w:t>.</w:t>
      </w:r>
      <w:r w:rsidR="00240612">
        <w:rPr>
          <w:color w:val="000000"/>
        </w:rPr>
        <w:t xml:space="preserve"> </w:t>
      </w:r>
      <w:r w:rsidR="00195459">
        <w:rPr>
          <w:color w:val="000000"/>
        </w:rPr>
        <w:t xml:space="preserve">ч. </w:t>
      </w:r>
      <w:r w:rsidR="00775FDE">
        <w:rPr>
          <w:color w:val="000000"/>
        </w:rPr>
        <w:t>МБТ</w:t>
      </w:r>
      <w:r w:rsidR="004B04C9">
        <w:rPr>
          <w:color w:val="000000"/>
        </w:rPr>
        <w:t>)</w:t>
      </w:r>
      <w:r w:rsidR="004753CA">
        <w:rPr>
          <w:color w:val="000000"/>
        </w:rPr>
        <w:t xml:space="preserve">; ТГСУ - </w:t>
      </w:r>
      <w:proofErr w:type="spellStart"/>
      <w:r w:rsidR="00775FDE">
        <w:rPr>
          <w:color w:val="000000"/>
        </w:rPr>
        <w:t>тиурамо-гуанидиновая</w:t>
      </w:r>
      <w:proofErr w:type="spellEnd"/>
      <w:r w:rsidR="00775FDE">
        <w:rPr>
          <w:color w:val="000000"/>
        </w:rPr>
        <w:t xml:space="preserve"> (</w:t>
      </w:r>
      <w:r w:rsidR="004753CA">
        <w:rPr>
          <w:color w:val="000000"/>
        </w:rPr>
        <w:t>0.5-1.</w:t>
      </w:r>
      <w:r w:rsidR="00195459">
        <w:rPr>
          <w:color w:val="000000"/>
        </w:rPr>
        <w:t>5 м</w:t>
      </w:r>
      <w:r w:rsidR="004753CA">
        <w:rPr>
          <w:color w:val="000000"/>
        </w:rPr>
        <w:t>асс</w:t>
      </w:r>
      <w:r w:rsidR="00195459">
        <w:rPr>
          <w:color w:val="000000"/>
        </w:rPr>
        <w:t>.</w:t>
      </w:r>
      <w:r w:rsidR="004753CA">
        <w:rPr>
          <w:color w:val="000000"/>
        </w:rPr>
        <w:t xml:space="preserve"> </w:t>
      </w:r>
      <w:r w:rsidR="00195459">
        <w:rPr>
          <w:color w:val="000000"/>
        </w:rPr>
        <w:t xml:space="preserve">ч. </w:t>
      </w:r>
      <w:r w:rsidR="00775FDE">
        <w:rPr>
          <w:color w:val="000000"/>
        </w:rPr>
        <w:t xml:space="preserve">ТМТД, </w:t>
      </w:r>
      <w:r w:rsidR="004753CA">
        <w:rPr>
          <w:color w:val="000000"/>
        </w:rPr>
        <w:t>0.5-1.</w:t>
      </w:r>
      <w:r w:rsidR="00195459">
        <w:rPr>
          <w:color w:val="000000"/>
        </w:rPr>
        <w:t>0 м</w:t>
      </w:r>
      <w:r w:rsidR="004753CA">
        <w:rPr>
          <w:color w:val="000000"/>
        </w:rPr>
        <w:t>асс</w:t>
      </w:r>
      <w:r w:rsidR="00195459">
        <w:rPr>
          <w:color w:val="000000"/>
        </w:rPr>
        <w:t>.</w:t>
      </w:r>
      <w:r w:rsidR="004753CA">
        <w:rPr>
          <w:color w:val="000000"/>
        </w:rPr>
        <w:t xml:space="preserve"> </w:t>
      </w:r>
      <w:r w:rsidR="00195459">
        <w:rPr>
          <w:color w:val="000000"/>
        </w:rPr>
        <w:t xml:space="preserve">ч. </w:t>
      </w:r>
      <w:r w:rsidR="00775FDE">
        <w:rPr>
          <w:color w:val="000000"/>
        </w:rPr>
        <w:t xml:space="preserve">ДФГ и </w:t>
      </w:r>
      <w:r w:rsidR="004753CA">
        <w:rPr>
          <w:color w:val="000000"/>
        </w:rPr>
        <w:t>1.</w:t>
      </w:r>
      <w:r w:rsidR="00195459">
        <w:rPr>
          <w:color w:val="000000"/>
        </w:rPr>
        <w:t>5 м</w:t>
      </w:r>
      <w:r w:rsidR="004753CA">
        <w:rPr>
          <w:color w:val="000000"/>
        </w:rPr>
        <w:t>асс</w:t>
      </w:r>
      <w:r w:rsidR="00195459">
        <w:rPr>
          <w:color w:val="000000"/>
        </w:rPr>
        <w:t>.</w:t>
      </w:r>
      <w:r w:rsidR="004753CA">
        <w:rPr>
          <w:color w:val="000000"/>
        </w:rPr>
        <w:t xml:space="preserve"> ч. </w:t>
      </w:r>
      <w:r w:rsidR="009D6C86">
        <w:rPr>
          <w:color w:val="000000"/>
        </w:rPr>
        <w:t>МБТ</w:t>
      </w:r>
      <w:r w:rsidR="004B04C9">
        <w:rPr>
          <w:color w:val="000000"/>
        </w:rPr>
        <w:t xml:space="preserve">). Выбор ускорителей вулканизации основан на возможности получения вулканизационной пространственной структуры разной </w:t>
      </w:r>
      <w:proofErr w:type="spellStart"/>
      <w:r w:rsidR="004B04C9">
        <w:rPr>
          <w:color w:val="000000"/>
        </w:rPr>
        <w:t>сульфидности</w:t>
      </w:r>
      <w:proofErr w:type="spellEnd"/>
      <w:r w:rsidR="004B04C9">
        <w:rPr>
          <w:color w:val="000000"/>
        </w:rPr>
        <w:t>.</w:t>
      </w:r>
      <w:r w:rsidR="00201F9B">
        <w:rPr>
          <w:color w:val="000000"/>
        </w:rPr>
        <w:t xml:space="preserve"> Всего составлено 12 рецептур резиновых смесей</w:t>
      </w:r>
      <w:r w:rsidR="00BC70A7">
        <w:rPr>
          <w:color w:val="000000"/>
        </w:rPr>
        <w:t xml:space="preserve">. </w:t>
      </w:r>
      <w:r w:rsidR="003F40F6" w:rsidRPr="00252340">
        <w:rPr>
          <w:color w:val="000000"/>
        </w:rPr>
        <w:t>Резиновые смеси были изготовлены смешением на вальцах</w:t>
      </w:r>
      <w:r w:rsidR="003F40F6">
        <w:rPr>
          <w:color w:val="000000"/>
        </w:rPr>
        <w:t xml:space="preserve"> См 350 150/150 при температуре ⁓60</w:t>
      </w:r>
      <w:r w:rsidR="00424BD0">
        <w:rPr>
          <w:color w:val="000000"/>
        </w:rPr>
        <w:t xml:space="preserve"> </w:t>
      </w:r>
      <w:proofErr w:type="spellStart"/>
      <w:r w:rsidR="003F40F6">
        <w:rPr>
          <w:color w:val="000000"/>
          <w:vertAlign w:val="superscript"/>
        </w:rPr>
        <w:t>о</w:t>
      </w:r>
      <w:r w:rsidR="003F40F6">
        <w:rPr>
          <w:color w:val="000000"/>
        </w:rPr>
        <w:t>С</w:t>
      </w:r>
      <w:proofErr w:type="spellEnd"/>
      <w:r w:rsidR="003F40F6">
        <w:rPr>
          <w:color w:val="000000"/>
        </w:rPr>
        <w:t xml:space="preserve"> в течение 30</w:t>
      </w:r>
      <w:r w:rsidR="00424BD0">
        <w:rPr>
          <w:color w:val="000000"/>
        </w:rPr>
        <w:t xml:space="preserve"> </w:t>
      </w:r>
      <w:r w:rsidR="003F40F6">
        <w:rPr>
          <w:color w:val="000000"/>
        </w:rPr>
        <w:t>мин.</w:t>
      </w:r>
      <w:r w:rsidR="004B04C9">
        <w:rPr>
          <w:color w:val="000000"/>
        </w:rPr>
        <w:t xml:space="preserve"> </w:t>
      </w:r>
    </w:p>
    <w:p w:rsidR="005D0E7B" w:rsidRDefault="006E5223" w:rsidP="005D0E7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А</w:t>
      </w:r>
      <w:r w:rsidR="00695DA8">
        <w:rPr>
          <w:color w:val="000000"/>
        </w:rPr>
        <w:t xml:space="preserve">нализ </w:t>
      </w:r>
      <w:r w:rsidR="00D528A1">
        <w:rPr>
          <w:color w:val="000000"/>
        </w:rPr>
        <w:t>вулканизационных характеристик резиновых смесей и структурных параметров</w:t>
      </w:r>
      <w:r w:rsidR="00695DA8">
        <w:rPr>
          <w:color w:val="000000"/>
        </w:rPr>
        <w:t xml:space="preserve"> пространственной сетки показал</w:t>
      </w:r>
      <w:r w:rsidR="00D528A1">
        <w:rPr>
          <w:color w:val="000000"/>
        </w:rPr>
        <w:t xml:space="preserve">, что </w:t>
      </w:r>
      <w:r w:rsidR="00370AFB">
        <w:rPr>
          <w:color w:val="000000"/>
        </w:rPr>
        <w:t>резиновые смеси с ТГСУ по значениям максимального крутящего момента и скорости вулканизации близки к ТСУ, а по значениям минимального крутящего момента к ГСУ и характеризуются меньшим</w:t>
      </w:r>
      <w:r w:rsidR="009D6C86">
        <w:rPr>
          <w:color w:val="000000"/>
        </w:rPr>
        <w:t xml:space="preserve"> временем оптимума вулканизации, т.е. обеспечивают ускоренный процесс образования пространственной сетки </w:t>
      </w:r>
      <w:proofErr w:type="spellStart"/>
      <w:r w:rsidR="009D6C86">
        <w:rPr>
          <w:color w:val="000000"/>
        </w:rPr>
        <w:t>вулканизата</w:t>
      </w:r>
      <w:proofErr w:type="spellEnd"/>
      <w:r w:rsidR="009D6C86">
        <w:rPr>
          <w:color w:val="000000"/>
        </w:rPr>
        <w:t>. Т</w:t>
      </w:r>
      <w:r w:rsidR="00370AFB">
        <w:rPr>
          <w:color w:val="000000"/>
        </w:rPr>
        <w:t xml:space="preserve">акже за счет образования поперечных связей различной </w:t>
      </w:r>
      <w:proofErr w:type="spellStart"/>
      <w:r w:rsidR="00370AFB">
        <w:rPr>
          <w:color w:val="000000"/>
        </w:rPr>
        <w:t>сульфидности</w:t>
      </w:r>
      <w:proofErr w:type="spellEnd"/>
      <w:r w:rsidR="00370AFB">
        <w:rPr>
          <w:color w:val="000000"/>
        </w:rPr>
        <w:t xml:space="preserve"> ТГСУ способствует образованию более густой пространственной сетки, большим количеством поперечных связей и меньшей молекулярной массой, чем ТСУ и ГСУ. </w:t>
      </w:r>
    </w:p>
    <w:p w:rsidR="00E37DAD" w:rsidRPr="00B01581" w:rsidRDefault="00E37DAD" w:rsidP="00B01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Результаты исследования физико-механических свойств резин показали, что </w:t>
      </w:r>
      <w:proofErr w:type="spellStart"/>
      <w:r>
        <w:rPr>
          <w:color w:val="000000"/>
        </w:rPr>
        <w:t>вулканизаты</w:t>
      </w:r>
      <w:proofErr w:type="spellEnd"/>
      <w:r>
        <w:rPr>
          <w:color w:val="000000"/>
        </w:rPr>
        <w:t xml:space="preserve"> с более густой вулканизационной сеткой (ТСУ, ТГСУ) характеризуются высокими значениями условного напряжения при 100</w:t>
      </w:r>
      <w:r w:rsidR="00424BD0">
        <w:rPr>
          <w:color w:val="000000"/>
        </w:rPr>
        <w:t xml:space="preserve"> </w:t>
      </w:r>
      <w:r>
        <w:rPr>
          <w:color w:val="000000"/>
        </w:rPr>
        <w:t>% удлинении, высоко</w:t>
      </w:r>
      <w:r w:rsidR="00424BD0">
        <w:rPr>
          <w:color w:val="000000"/>
        </w:rPr>
        <w:t xml:space="preserve">й морозостойкостью при минус 55 </w:t>
      </w:r>
      <w:proofErr w:type="spellStart"/>
      <w:r>
        <w:rPr>
          <w:color w:val="000000"/>
          <w:vertAlign w:val="superscript"/>
        </w:rPr>
        <w:t>о</w:t>
      </w:r>
      <w:r>
        <w:rPr>
          <w:color w:val="000000"/>
        </w:rPr>
        <w:t>С</w:t>
      </w:r>
      <w:proofErr w:type="spellEnd"/>
      <w:r>
        <w:rPr>
          <w:color w:val="000000"/>
        </w:rPr>
        <w:t xml:space="preserve"> и лучшей стойкостью в среде СЖР-3.</w:t>
      </w:r>
      <w:r w:rsidR="00B01581">
        <w:rPr>
          <w:color w:val="000000"/>
        </w:rPr>
        <w:t xml:space="preserve"> А </w:t>
      </w:r>
      <w:proofErr w:type="spellStart"/>
      <w:r w:rsidR="00B01581">
        <w:rPr>
          <w:color w:val="000000"/>
        </w:rPr>
        <w:t>вулканизаты</w:t>
      </w:r>
      <w:proofErr w:type="spellEnd"/>
      <w:r w:rsidR="00B01581">
        <w:rPr>
          <w:color w:val="000000"/>
        </w:rPr>
        <w:t xml:space="preserve"> с ГСУ обладают более высокими значениями относительного удлинения при разрыве</w:t>
      </w:r>
      <w:r w:rsidR="00982AFC">
        <w:rPr>
          <w:color w:val="000000"/>
        </w:rPr>
        <w:t xml:space="preserve"> за счет образования </w:t>
      </w:r>
      <w:proofErr w:type="spellStart"/>
      <w:r w:rsidR="00982AFC">
        <w:rPr>
          <w:color w:val="000000"/>
        </w:rPr>
        <w:t>полисульфидных</w:t>
      </w:r>
      <w:proofErr w:type="spellEnd"/>
      <w:r w:rsidR="00982AFC">
        <w:rPr>
          <w:color w:val="000000"/>
        </w:rPr>
        <w:t xml:space="preserve"> связей</w:t>
      </w:r>
      <w:r w:rsidR="00B01581">
        <w:rPr>
          <w:color w:val="000000"/>
        </w:rPr>
        <w:t xml:space="preserve">. </w:t>
      </w:r>
      <w:r>
        <w:rPr>
          <w:color w:val="000000"/>
        </w:rPr>
        <w:t>Наилучшим комплексом свойств о</w:t>
      </w:r>
      <w:r w:rsidR="00184B08">
        <w:rPr>
          <w:color w:val="000000"/>
        </w:rPr>
        <w:t xml:space="preserve">бладают </w:t>
      </w:r>
      <w:proofErr w:type="spellStart"/>
      <w:r w:rsidR="00184B08">
        <w:rPr>
          <w:color w:val="000000"/>
        </w:rPr>
        <w:t>вулканизаты</w:t>
      </w:r>
      <w:proofErr w:type="spellEnd"/>
      <w:r w:rsidR="00184B08">
        <w:rPr>
          <w:color w:val="000000"/>
        </w:rPr>
        <w:t xml:space="preserve">, содержащие </w:t>
      </w:r>
      <w:r w:rsidR="004753CA">
        <w:rPr>
          <w:color w:val="000000"/>
        </w:rPr>
        <w:t>1.</w:t>
      </w:r>
      <w:r>
        <w:rPr>
          <w:color w:val="000000"/>
        </w:rPr>
        <w:t>5 м</w:t>
      </w:r>
      <w:r w:rsidR="004753CA">
        <w:rPr>
          <w:color w:val="000000"/>
        </w:rPr>
        <w:t>асс</w:t>
      </w:r>
      <w:r>
        <w:rPr>
          <w:color w:val="000000"/>
        </w:rPr>
        <w:t>.</w:t>
      </w:r>
      <w:r w:rsidR="004753CA">
        <w:rPr>
          <w:color w:val="000000"/>
        </w:rPr>
        <w:t xml:space="preserve"> ч. МБТ, 0.</w:t>
      </w:r>
      <w:r>
        <w:rPr>
          <w:color w:val="000000"/>
        </w:rPr>
        <w:t>5 м</w:t>
      </w:r>
      <w:r w:rsidR="004753CA">
        <w:rPr>
          <w:color w:val="000000"/>
        </w:rPr>
        <w:t>асс</w:t>
      </w:r>
      <w:r>
        <w:rPr>
          <w:color w:val="000000"/>
        </w:rPr>
        <w:t>.</w:t>
      </w:r>
      <w:r w:rsidR="004753CA">
        <w:rPr>
          <w:color w:val="000000"/>
        </w:rPr>
        <w:t xml:space="preserve"> ч. ДФГ и 0.5-1.</w:t>
      </w:r>
      <w:r>
        <w:rPr>
          <w:color w:val="000000"/>
        </w:rPr>
        <w:t>0 м</w:t>
      </w:r>
      <w:r w:rsidR="004753CA">
        <w:rPr>
          <w:color w:val="000000"/>
        </w:rPr>
        <w:t>асс</w:t>
      </w:r>
      <w:r>
        <w:rPr>
          <w:color w:val="000000"/>
        </w:rPr>
        <w:t>.</w:t>
      </w:r>
      <w:r w:rsidR="004753CA">
        <w:rPr>
          <w:color w:val="000000"/>
        </w:rPr>
        <w:t xml:space="preserve"> </w:t>
      </w:r>
      <w:r>
        <w:rPr>
          <w:color w:val="000000"/>
        </w:rPr>
        <w:t xml:space="preserve">ч. ТМТД.  </w:t>
      </w:r>
    </w:p>
    <w:p w:rsidR="00D800B8" w:rsidRDefault="0066479E" w:rsidP="00D800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Таким образом,</w:t>
      </w:r>
      <w:r w:rsidR="00FC0E3C">
        <w:rPr>
          <w:color w:val="000000"/>
        </w:rPr>
        <w:t xml:space="preserve"> использование тройной системы ускорителей вулканизации позволяет получать </w:t>
      </w:r>
      <w:proofErr w:type="spellStart"/>
      <w:r w:rsidR="00FC0E3C">
        <w:rPr>
          <w:color w:val="000000"/>
        </w:rPr>
        <w:t>вулканизаты</w:t>
      </w:r>
      <w:proofErr w:type="spellEnd"/>
      <w:r w:rsidR="00FC0E3C">
        <w:rPr>
          <w:color w:val="000000"/>
        </w:rPr>
        <w:t xml:space="preserve"> с высокой морозостойкостью, </w:t>
      </w:r>
      <w:proofErr w:type="spellStart"/>
      <w:r w:rsidR="00FC0E3C">
        <w:rPr>
          <w:color w:val="000000"/>
        </w:rPr>
        <w:t>маслобензостойкостью</w:t>
      </w:r>
      <w:proofErr w:type="spellEnd"/>
      <w:r w:rsidR="00FC0E3C">
        <w:rPr>
          <w:color w:val="000000"/>
        </w:rPr>
        <w:t xml:space="preserve"> и комплексом физико-механических свойств благодаря формированию вулканизационной структуры поперечных связей различной </w:t>
      </w:r>
      <w:proofErr w:type="spellStart"/>
      <w:r w:rsidR="00FC0E3C">
        <w:rPr>
          <w:color w:val="000000"/>
        </w:rPr>
        <w:t>сульф</w:t>
      </w:r>
      <w:r w:rsidR="00D800B8">
        <w:rPr>
          <w:color w:val="000000"/>
        </w:rPr>
        <w:t>идности</w:t>
      </w:r>
      <w:proofErr w:type="spellEnd"/>
      <w:r w:rsidR="00D800B8">
        <w:rPr>
          <w:color w:val="000000"/>
        </w:rPr>
        <w:t xml:space="preserve"> и определенной густоты.</w:t>
      </w:r>
    </w:p>
    <w:p w:rsidR="00D800B8" w:rsidRPr="00D800B8" w:rsidRDefault="00D800B8" w:rsidP="00D800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D800B8">
        <w:rPr>
          <w:i/>
          <w:iCs/>
          <w:color w:val="000000"/>
        </w:rPr>
        <w:t xml:space="preserve">Работа выполнена в рамках </w:t>
      </w:r>
      <w:proofErr w:type="spellStart"/>
      <w:r w:rsidRPr="00D800B8">
        <w:rPr>
          <w:i/>
          <w:iCs/>
          <w:color w:val="000000"/>
        </w:rPr>
        <w:t>Госзадания</w:t>
      </w:r>
      <w:proofErr w:type="spellEnd"/>
      <w:r w:rsidRPr="00D800B8">
        <w:rPr>
          <w:i/>
          <w:iCs/>
          <w:color w:val="000000"/>
        </w:rPr>
        <w:t xml:space="preserve"> Министерства науки и высшего образования РФ №122011100162-9, </w:t>
      </w:r>
      <w:r w:rsidRPr="00D800B8">
        <w:rPr>
          <w:i/>
          <w:iCs/>
          <w:color w:val="000000"/>
          <w:lang w:val="en-US"/>
        </w:rPr>
        <w:t>FWRS</w:t>
      </w:r>
      <w:r w:rsidRPr="00D800B8">
        <w:rPr>
          <w:i/>
          <w:iCs/>
          <w:color w:val="000000"/>
        </w:rPr>
        <w:t>-2021-0004 с использованием научного оборудования Ц</w:t>
      </w:r>
      <w:r>
        <w:rPr>
          <w:i/>
          <w:iCs/>
          <w:color w:val="000000"/>
        </w:rPr>
        <w:t xml:space="preserve">КП </w:t>
      </w:r>
      <w:r w:rsidR="00152180">
        <w:rPr>
          <w:i/>
          <w:iCs/>
          <w:color w:val="000000"/>
        </w:rPr>
        <w:t xml:space="preserve">ФИЦ ЯНЦ СО РАН. </w:t>
      </w:r>
    </w:p>
    <w:p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:rsidR="00DD05A8" w:rsidRPr="00FA3899" w:rsidRDefault="00116478" w:rsidP="009530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B2380D">
        <w:rPr>
          <w:color w:val="000000"/>
        </w:rPr>
        <w:t xml:space="preserve">1. </w:t>
      </w:r>
      <w:proofErr w:type="spellStart"/>
      <w:r w:rsidR="00B2380D">
        <w:rPr>
          <w:color w:val="000000"/>
        </w:rPr>
        <w:t>Догадкин</w:t>
      </w:r>
      <w:proofErr w:type="spellEnd"/>
      <w:r w:rsidR="00B2380D">
        <w:rPr>
          <w:color w:val="000000"/>
        </w:rPr>
        <w:t xml:space="preserve"> Б.А., Донцов А.А., Шершнев В.А. Химия эластомеро</w:t>
      </w:r>
      <w:r w:rsidR="00BA395C">
        <w:rPr>
          <w:color w:val="000000"/>
        </w:rPr>
        <w:t xml:space="preserve">в. 2-ое изд., </w:t>
      </w:r>
      <w:proofErr w:type="spellStart"/>
      <w:r w:rsidR="00BA395C">
        <w:rPr>
          <w:color w:val="000000"/>
        </w:rPr>
        <w:t>перераб</w:t>
      </w:r>
      <w:proofErr w:type="spellEnd"/>
      <w:proofErr w:type="gramStart"/>
      <w:r w:rsidR="00BA395C">
        <w:rPr>
          <w:color w:val="000000"/>
        </w:rPr>
        <w:t>.</w:t>
      </w:r>
      <w:proofErr w:type="gramEnd"/>
      <w:r w:rsidR="00BA395C">
        <w:rPr>
          <w:color w:val="000000"/>
        </w:rPr>
        <w:t xml:space="preserve"> и доп. М.: Химия, 1981. </w:t>
      </w:r>
      <w:r w:rsidR="00B2380D">
        <w:rPr>
          <w:color w:val="000000"/>
        </w:rPr>
        <w:t xml:space="preserve">376 с. </w:t>
      </w:r>
    </w:p>
    <w:sectPr w:rsidR="00DD05A8" w:rsidRPr="00FA3899" w:rsidSect="00B07ABE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30241"/>
    <w:rsid w:val="00063966"/>
    <w:rsid w:val="00086081"/>
    <w:rsid w:val="000B3946"/>
    <w:rsid w:val="000C2ED2"/>
    <w:rsid w:val="00101A1C"/>
    <w:rsid w:val="00103657"/>
    <w:rsid w:val="00106375"/>
    <w:rsid w:val="00116478"/>
    <w:rsid w:val="00130241"/>
    <w:rsid w:val="00137FE3"/>
    <w:rsid w:val="00152180"/>
    <w:rsid w:val="0017064F"/>
    <w:rsid w:val="00171B4F"/>
    <w:rsid w:val="00184B08"/>
    <w:rsid w:val="00195459"/>
    <w:rsid w:val="001A579A"/>
    <w:rsid w:val="001E3239"/>
    <w:rsid w:val="001E3FA6"/>
    <w:rsid w:val="001E61C2"/>
    <w:rsid w:val="001F0493"/>
    <w:rsid w:val="001F30B9"/>
    <w:rsid w:val="00201F9B"/>
    <w:rsid w:val="002264EE"/>
    <w:rsid w:val="00226D24"/>
    <w:rsid w:val="0023307C"/>
    <w:rsid w:val="00240612"/>
    <w:rsid w:val="00246941"/>
    <w:rsid w:val="00297FD5"/>
    <w:rsid w:val="002B24D9"/>
    <w:rsid w:val="002C0785"/>
    <w:rsid w:val="002E394B"/>
    <w:rsid w:val="002E56E5"/>
    <w:rsid w:val="00312D8C"/>
    <w:rsid w:val="0031361E"/>
    <w:rsid w:val="00366CFE"/>
    <w:rsid w:val="00370AFB"/>
    <w:rsid w:val="00391C38"/>
    <w:rsid w:val="003B0E8F"/>
    <w:rsid w:val="003B76D6"/>
    <w:rsid w:val="003E41D8"/>
    <w:rsid w:val="003F40F6"/>
    <w:rsid w:val="00424BD0"/>
    <w:rsid w:val="004700FB"/>
    <w:rsid w:val="004753CA"/>
    <w:rsid w:val="0047757B"/>
    <w:rsid w:val="00483824"/>
    <w:rsid w:val="004A26A3"/>
    <w:rsid w:val="004B04C9"/>
    <w:rsid w:val="004F0EDF"/>
    <w:rsid w:val="004F3B66"/>
    <w:rsid w:val="004F6D21"/>
    <w:rsid w:val="004F6E18"/>
    <w:rsid w:val="005009A6"/>
    <w:rsid w:val="00522BF1"/>
    <w:rsid w:val="00535712"/>
    <w:rsid w:val="005434FE"/>
    <w:rsid w:val="00551751"/>
    <w:rsid w:val="00590166"/>
    <w:rsid w:val="005923E6"/>
    <w:rsid w:val="00597A77"/>
    <w:rsid w:val="005D022B"/>
    <w:rsid w:val="005D0E7B"/>
    <w:rsid w:val="005E3F35"/>
    <w:rsid w:val="005E5BE9"/>
    <w:rsid w:val="0060172F"/>
    <w:rsid w:val="0066479E"/>
    <w:rsid w:val="0069427D"/>
    <w:rsid w:val="00695DA8"/>
    <w:rsid w:val="006E5223"/>
    <w:rsid w:val="006F480C"/>
    <w:rsid w:val="006F7A19"/>
    <w:rsid w:val="00702D7E"/>
    <w:rsid w:val="007213E1"/>
    <w:rsid w:val="00775389"/>
    <w:rsid w:val="00775FDE"/>
    <w:rsid w:val="00794383"/>
    <w:rsid w:val="00797838"/>
    <w:rsid w:val="007B6C28"/>
    <w:rsid w:val="007C36D8"/>
    <w:rsid w:val="007C5A44"/>
    <w:rsid w:val="007F2744"/>
    <w:rsid w:val="008931BE"/>
    <w:rsid w:val="008C67E3"/>
    <w:rsid w:val="009153DC"/>
    <w:rsid w:val="00921D45"/>
    <w:rsid w:val="00953033"/>
    <w:rsid w:val="00982AFC"/>
    <w:rsid w:val="009A66DB"/>
    <w:rsid w:val="009B2F80"/>
    <w:rsid w:val="009B3300"/>
    <w:rsid w:val="009D6C86"/>
    <w:rsid w:val="009F3380"/>
    <w:rsid w:val="00A02163"/>
    <w:rsid w:val="00A314FE"/>
    <w:rsid w:val="00A33B25"/>
    <w:rsid w:val="00A36D6A"/>
    <w:rsid w:val="00A5647A"/>
    <w:rsid w:val="00A86917"/>
    <w:rsid w:val="00B01581"/>
    <w:rsid w:val="00B07ABE"/>
    <w:rsid w:val="00B2380D"/>
    <w:rsid w:val="00B26751"/>
    <w:rsid w:val="00B541B5"/>
    <w:rsid w:val="00B814E3"/>
    <w:rsid w:val="00BA395C"/>
    <w:rsid w:val="00BC3600"/>
    <w:rsid w:val="00BC70A7"/>
    <w:rsid w:val="00BF36F8"/>
    <w:rsid w:val="00BF4622"/>
    <w:rsid w:val="00C14338"/>
    <w:rsid w:val="00C5437C"/>
    <w:rsid w:val="00C9669D"/>
    <w:rsid w:val="00CA4BAA"/>
    <w:rsid w:val="00CC00EF"/>
    <w:rsid w:val="00CC2C30"/>
    <w:rsid w:val="00CD00B1"/>
    <w:rsid w:val="00CE7283"/>
    <w:rsid w:val="00D22306"/>
    <w:rsid w:val="00D41367"/>
    <w:rsid w:val="00D42542"/>
    <w:rsid w:val="00D44AB8"/>
    <w:rsid w:val="00D528A1"/>
    <w:rsid w:val="00D740E3"/>
    <w:rsid w:val="00D800B8"/>
    <w:rsid w:val="00D8121C"/>
    <w:rsid w:val="00DD05A8"/>
    <w:rsid w:val="00DE7673"/>
    <w:rsid w:val="00E22189"/>
    <w:rsid w:val="00E37DAD"/>
    <w:rsid w:val="00E74069"/>
    <w:rsid w:val="00E774B7"/>
    <w:rsid w:val="00E928E8"/>
    <w:rsid w:val="00EB1F49"/>
    <w:rsid w:val="00EE416A"/>
    <w:rsid w:val="00F035E0"/>
    <w:rsid w:val="00F24686"/>
    <w:rsid w:val="00F447EC"/>
    <w:rsid w:val="00F865B3"/>
    <w:rsid w:val="00FA3899"/>
    <w:rsid w:val="00FB1509"/>
    <w:rsid w:val="00FC0E3C"/>
    <w:rsid w:val="00FF1629"/>
    <w:rsid w:val="00FF1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02D2"/>
  <w15:docId w15:val="{9DE9EEAE-24D0-49B3-9635-6839481C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B07A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B07A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B07A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B07AB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B07A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B07A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07A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07A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B07A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E3F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3F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ldeeva-an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F0AFC7-E4DA-44FC-8103-9C34FB9F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Халдеева</cp:lastModifiedBy>
  <cp:revision>86</cp:revision>
  <dcterms:created xsi:type="dcterms:W3CDTF">2022-11-07T09:18:00Z</dcterms:created>
  <dcterms:modified xsi:type="dcterms:W3CDTF">2024-02-14T07:23:00Z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