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21C2" w14:textId="7E3F79DD" w:rsidR="00383191" w:rsidRPr="008B11E8" w:rsidRDefault="008B11E8" w:rsidP="00383191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сенсоров на основе аптамеров для определения </w:t>
      </w:r>
      <w:r w:rsidR="001B28FE" w:rsidRPr="008E7EE5">
        <w:rPr>
          <w:b/>
          <w:color w:val="000000"/>
        </w:rPr>
        <w:t xml:space="preserve">катионов тяжелых </w:t>
      </w:r>
      <w:r w:rsidRPr="008E7EE5">
        <w:rPr>
          <w:b/>
          <w:color w:val="000000"/>
        </w:rPr>
        <w:t>металлов</w:t>
      </w:r>
      <w:r w:rsidR="0073338F">
        <w:rPr>
          <w:b/>
          <w:color w:val="000000"/>
        </w:rPr>
        <w:t>.</w:t>
      </w:r>
    </w:p>
    <w:p w14:paraId="75A7F3BA" w14:textId="77777777" w:rsidR="00383191" w:rsidRDefault="00383191" w:rsidP="00383191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Кешек А.К., Завьялова Е.Г.</w:t>
      </w:r>
    </w:p>
    <w:p w14:paraId="473E281F" w14:textId="77777777" w:rsidR="00383191" w:rsidRDefault="00383191" w:rsidP="00383191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36960959" w14:textId="77777777" w:rsidR="00383191" w:rsidRDefault="00383191" w:rsidP="00383191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34F17E3D" w14:textId="77777777" w:rsidR="00383191" w:rsidRDefault="00383191" w:rsidP="00383191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2F84BB02" w14:textId="77777777" w:rsidR="00B66539" w:rsidRPr="00B66539" w:rsidRDefault="00383191" w:rsidP="00B66539">
      <w:pPr>
        <w:shd w:val="clear" w:color="auto" w:fill="FFFFFF"/>
        <w:jc w:val="center"/>
      </w:pPr>
      <w:r w:rsidRPr="00383191">
        <w:rPr>
          <w:i/>
          <w:color w:val="000000"/>
          <w:lang w:val="en-US"/>
        </w:rPr>
        <w:t>E</w:t>
      </w:r>
      <w:r w:rsidRPr="00383191">
        <w:rPr>
          <w:i/>
          <w:color w:val="000000"/>
        </w:rPr>
        <w:t>-</w:t>
      </w:r>
      <w:r w:rsidRPr="00383191">
        <w:rPr>
          <w:i/>
          <w:color w:val="000000"/>
          <w:lang w:val="en-US"/>
        </w:rPr>
        <w:t>mail</w:t>
      </w:r>
      <w:r w:rsidRPr="00383191">
        <w:rPr>
          <w:i/>
          <w:color w:val="000000"/>
        </w:rPr>
        <w:t xml:space="preserve">: </w:t>
      </w:r>
      <w:proofErr w:type="spellStart"/>
      <w:r>
        <w:rPr>
          <w:i/>
          <w:u w:val="single"/>
          <w:lang w:val="en-US"/>
        </w:rPr>
        <w:t>akeshek</w:t>
      </w:r>
      <w:proofErr w:type="spellEnd"/>
      <w:r w:rsidRPr="00383191">
        <w:rPr>
          <w:i/>
          <w:u w:val="single"/>
        </w:rPr>
        <w:t>@</w:t>
      </w:r>
      <w:r>
        <w:rPr>
          <w:i/>
          <w:u w:val="single"/>
          <w:lang w:val="en-US"/>
        </w:rPr>
        <w:t>list</w:t>
      </w:r>
      <w:r w:rsidRPr="00383191">
        <w:rPr>
          <w:i/>
          <w:u w:val="single"/>
        </w:rPr>
        <w:t>.</w:t>
      </w:r>
      <w:proofErr w:type="spellStart"/>
      <w:r>
        <w:rPr>
          <w:i/>
          <w:u w:val="single"/>
          <w:lang w:val="en-US"/>
        </w:rPr>
        <w:t>ru</w:t>
      </w:r>
      <w:proofErr w:type="spellEnd"/>
      <w:r w:rsidRPr="00383191">
        <w:rPr>
          <w:i/>
        </w:rPr>
        <w:t xml:space="preserve"> </w:t>
      </w:r>
    </w:p>
    <w:p w14:paraId="12071532" w14:textId="6675D0B9" w:rsidR="00292086" w:rsidRDefault="00B66539" w:rsidP="00383191">
      <w:pPr>
        <w:shd w:val="clear" w:color="auto" w:fill="FFFFFF"/>
        <w:ind w:firstLine="397"/>
        <w:jc w:val="both"/>
        <w:rPr>
          <w:shd w:val="clear" w:color="auto" w:fill="FFFFFF"/>
        </w:rPr>
      </w:pPr>
      <w:r>
        <w:rPr>
          <w:color w:val="000000"/>
        </w:rPr>
        <w:t>В настоящий момент</w:t>
      </w:r>
      <w:r w:rsidR="00B76C1F">
        <w:rPr>
          <w:color w:val="000000"/>
        </w:rPr>
        <w:t xml:space="preserve"> актуальной проблемой</w:t>
      </w:r>
      <w:r w:rsidR="00454442">
        <w:rPr>
          <w:color w:val="000000"/>
        </w:rPr>
        <w:t>,</w:t>
      </w:r>
      <w:r w:rsidR="00023D00">
        <w:rPr>
          <w:color w:val="000000"/>
        </w:rPr>
        <w:t xml:space="preserve"> </w:t>
      </w:r>
      <w:r w:rsidR="00454442">
        <w:rPr>
          <w:color w:val="000000"/>
        </w:rPr>
        <w:t>затрагивающей</w:t>
      </w:r>
      <w:r w:rsidR="00023D00">
        <w:rPr>
          <w:color w:val="000000"/>
        </w:rPr>
        <w:t xml:space="preserve"> </w:t>
      </w:r>
      <w:r w:rsidR="00454442">
        <w:rPr>
          <w:color w:val="000000"/>
        </w:rPr>
        <w:t xml:space="preserve">безопасность </w:t>
      </w:r>
      <w:r w:rsidR="00023D00">
        <w:rPr>
          <w:color w:val="000000"/>
        </w:rPr>
        <w:t>окружающ</w:t>
      </w:r>
      <w:r w:rsidR="00454442">
        <w:rPr>
          <w:color w:val="000000"/>
        </w:rPr>
        <w:t>ей</w:t>
      </w:r>
      <w:r w:rsidR="00023D00">
        <w:rPr>
          <w:color w:val="000000"/>
        </w:rPr>
        <w:t xml:space="preserve"> среды и </w:t>
      </w:r>
      <w:r w:rsidR="00454442">
        <w:rPr>
          <w:color w:val="000000"/>
        </w:rPr>
        <w:t xml:space="preserve">здоровья </w:t>
      </w:r>
      <w:r w:rsidR="00023D00">
        <w:rPr>
          <w:color w:val="000000"/>
        </w:rPr>
        <w:t>человека</w:t>
      </w:r>
      <w:r w:rsidR="00454442">
        <w:rPr>
          <w:color w:val="000000"/>
        </w:rPr>
        <w:t>,</w:t>
      </w:r>
      <w:r w:rsidR="00B76C1F">
        <w:rPr>
          <w:color w:val="000000"/>
        </w:rPr>
        <w:t xml:space="preserve"> является</w:t>
      </w:r>
      <w:r>
        <w:rPr>
          <w:color w:val="000000"/>
        </w:rPr>
        <w:t xml:space="preserve"> </w:t>
      </w:r>
      <w:r w:rsidR="00023D00">
        <w:rPr>
          <w:color w:val="000000"/>
        </w:rPr>
        <w:t xml:space="preserve">загрязнение тяжелыми металлами, оказывающими </w:t>
      </w:r>
      <w:r w:rsidR="00454442">
        <w:rPr>
          <w:color w:val="000000"/>
        </w:rPr>
        <w:t xml:space="preserve">высокое </w:t>
      </w:r>
      <w:r w:rsidR="00023D00">
        <w:rPr>
          <w:color w:val="000000"/>
        </w:rPr>
        <w:t xml:space="preserve">токсическое действие. </w:t>
      </w:r>
      <w:r w:rsidR="00454442">
        <w:rPr>
          <w:color w:val="000000"/>
        </w:rPr>
        <w:t>Для</w:t>
      </w:r>
      <w:r w:rsidR="00292086">
        <w:rPr>
          <w:color w:val="000000"/>
        </w:rPr>
        <w:t xml:space="preserve"> обнаружения и </w:t>
      </w:r>
      <w:r w:rsidR="00454442">
        <w:rPr>
          <w:color w:val="000000"/>
        </w:rPr>
        <w:t>контроля за распространением</w:t>
      </w:r>
      <w:r w:rsidR="002D0368">
        <w:rPr>
          <w:color w:val="000000"/>
        </w:rPr>
        <w:t xml:space="preserve"> тяжелых металлов </w:t>
      </w:r>
      <w:r w:rsidR="00454442">
        <w:rPr>
          <w:color w:val="000000"/>
        </w:rPr>
        <w:t xml:space="preserve">разрабатываются сенсоры, </w:t>
      </w:r>
      <w:r w:rsidR="0070505F">
        <w:rPr>
          <w:color w:val="000000"/>
        </w:rPr>
        <w:t xml:space="preserve">обладающие высокой </w:t>
      </w:r>
      <w:r w:rsidR="00454442">
        <w:rPr>
          <w:color w:val="000000"/>
        </w:rPr>
        <w:t>чувствительн</w:t>
      </w:r>
      <w:r w:rsidR="0070505F">
        <w:rPr>
          <w:color w:val="000000"/>
        </w:rPr>
        <w:t>остью</w:t>
      </w:r>
      <w:r w:rsidR="00454442">
        <w:rPr>
          <w:color w:val="000000"/>
        </w:rPr>
        <w:t xml:space="preserve"> к </w:t>
      </w:r>
      <w:r w:rsidR="002D0368">
        <w:rPr>
          <w:color w:val="000000"/>
        </w:rPr>
        <w:t xml:space="preserve">их </w:t>
      </w:r>
      <w:r w:rsidR="00454442">
        <w:rPr>
          <w:color w:val="000000"/>
        </w:rPr>
        <w:t>присутствию.</w:t>
      </w:r>
      <w:r w:rsidR="00292086">
        <w:rPr>
          <w:color w:val="000000"/>
        </w:rPr>
        <w:t xml:space="preserve"> Широкое распространение получили биосенсоры на основе аптамеров – </w:t>
      </w:r>
      <w:r w:rsidR="00292086" w:rsidRPr="003D3C75">
        <w:t>коротки</w:t>
      </w:r>
      <w:r w:rsidR="00292086">
        <w:t>х</w:t>
      </w:r>
      <w:r w:rsidR="00292086" w:rsidRPr="003D3C75">
        <w:t xml:space="preserve"> </w:t>
      </w:r>
      <w:r w:rsidR="00292086" w:rsidRPr="003D3C75">
        <w:rPr>
          <w:shd w:val="clear" w:color="auto" w:fill="FFFFFF"/>
        </w:rPr>
        <w:t>одноцепочечны</w:t>
      </w:r>
      <w:r w:rsidR="00292086">
        <w:rPr>
          <w:shd w:val="clear" w:color="auto" w:fill="FFFFFF"/>
        </w:rPr>
        <w:t>х</w:t>
      </w:r>
      <w:r w:rsidR="00292086" w:rsidRPr="003D3C75">
        <w:rPr>
          <w:shd w:val="clear" w:color="auto" w:fill="FFFFFF"/>
        </w:rPr>
        <w:t xml:space="preserve"> фрагмент</w:t>
      </w:r>
      <w:r w:rsidR="00292086">
        <w:rPr>
          <w:shd w:val="clear" w:color="auto" w:fill="FFFFFF"/>
        </w:rPr>
        <w:t>ов</w:t>
      </w:r>
      <w:r w:rsidR="00292086" w:rsidRPr="003D3C75">
        <w:rPr>
          <w:shd w:val="clear" w:color="auto" w:fill="FFFFFF"/>
        </w:rPr>
        <w:t xml:space="preserve"> </w:t>
      </w:r>
      <w:r w:rsidR="00292086">
        <w:rPr>
          <w:shd w:val="clear" w:color="auto" w:fill="FFFFFF"/>
        </w:rPr>
        <w:t>ДНК и РНК,</w:t>
      </w:r>
      <w:r w:rsidR="00292086" w:rsidRPr="00292086">
        <w:rPr>
          <w:shd w:val="clear" w:color="auto" w:fill="FFFFFF"/>
        </w:rPr>
        <w:t xml:space="preserve"> </w:t>
      </w:r>
      <w:r w:rsidR="00292086">
        <w:rPr>
          <w:shd w:val="clear" w:color="auto" w:fill="FFFFFF"/>
        </w:rPr>
        <w:t xml:space="preserve">специфично </w:t>
      </w:r>
      <w:r w:rsidR="00292086" w:rsidRPr="003D3C75">
        <w:rPr>
          <w:shd w:val="clear" w:color="auto" w:fill="FFFFFF"/>
        </w:rPr>
        <w:t>связыва</w:t>
      </w:r>
      <w:r w:rsidR="00292086">
        <w:rPr>
          <w:shd w:val="clear" w:color="auto" w:fill="FFFFFF"/>
        </w:rPr>
        <w:t>ющихся с</w:t>
      </w:r>
      <w:r w:rsidR="00292086" w:rsidRPr="003D3C75">
        <w:rPr>
          <w:shd w:val="clear" w:color="auto" w:fill="FFFFFF"/>
        </w:rPr>
        <w:t xml:space="preserve"> </w:t>
      </w:r>
      <w:r w:rsidR="00292086">
        <w:rPr>
          <w:shd w:val="clear" w:color="auto" w:fill="FFFFFF"/>
        </w:rPr>
        <w:t>определенной</w:t>
      </w:r>
      <w:r w:rsidR="00292086" w:rsidRPr="003D3C75">
        <w:rPr>
          <w:shd w:val="clear" w:color="auto" w:fill="FFFFFF"/>
        </w:rPr>
        <w:t xml:space="preserve"> молекул</w:t>
      </w:r>
      <w:r w:rsidR="00292086">
        <w:rPr>
          <w:shd w:val="clear" w:color="auto" w:fill="FFFFFF"/>
        </w:rPr>
        <w:t>ой</w:t>
      </w:r>
      <w:r w:rsidR="00292086" w:rsidRPr="003D3C75">
        <w:rPr>
          <w:shd w:val="clear" w:color="auto" w:fill="FFFFFF"/>
        </w:rPr>
        <w:t>-мишен</w:t>
      </w:r>
      <w:r w:rsidR="00292086">
        <w:rPr>
          <w:shd w:val="clear" w:color="auto" w:fill="FFFFFF"/>
        </w:rPr>
        <w:t>ью.</w:t>
      </w:r>
      <w:r w:rsidR="00975D92">
        <w:rPr>
          <w:shd w:val="clear" w:color="auto" w:fill="FFFFFF"/>
        </w:rPr>
        <w:t xml:space="preserve"> Образование комплекса аптамер-металл обусловлено</w:t>
      </w:r>
      <w:r w:rsidR="00292086" w:rsidRPr="00292086">
        <w:rPr>
          <w:shd w:val="clear" w:color="auto" w:fill="FFFFFF"/>
        </w:rPr>
        <w:t xml:space="preserve"> способност</w:t>
      </w:r>
      <w:r w:rsidR="00975D92">
        <w:rPr>
          <w:shd w:val="clear" w:color="auto" w:fill="FFFFFF"/>
        </w:rPr>
        <w:t>ью</w:t>
      </w:r>
      <w:r w:rsidR="00292086" w:rsidRPr="00292086">
        <w:rPr>
          <w:shd w:val="clear" w:color="auto" w:fill="FFFFFF"/>
        </w:rPr>
        <w:t xml:space="preserve"> некоторых ионов металлов</w:t>
      </w:r>
      <w:r w:rsidR="00975D92">
        <w:rPr>
          <w:shd w:val="clear" w:color="auto" w:fill="FFFFFF"/>
        </w:rPr>
        <w:t xml:space="preserve"> </w:t>
      </w:r>
      <w:r w:rsidR="00292086" w:rsidRPr="00292086">
        <w:rPr>
          <w:shd w:val="clear" w:color="auto" w:fill="FFFFFF"/>
        </w:rPr>
        <w:t>избирательно связыват</w:t>
      </w:r>
      <w:r w:rsidR="00975D92">
        <w:rPr>
          <w:shd w:val="clear" w:color="auto" w:fill="FFFFFF"/>
        </w:rPr>
        <w:t>ь</w:t>
      </w:r>
      <w:r w:rsidR="00292086" w:rsidRPr="00292086">
        <w:rPr>
          <w:shd w:val="clear" w:color="auto" w:fill="FFFFFF"/>
        </w:rPr>
        <w:t xml:space="preserve">ся </w:t>
      </w:r>
      <w:r w:rsidR="00292086" w:rsidRPr="008E7EE5">
        <w:rPr>
          <w:shd w:val="clear" w:color="auto" w:fill="FFFFFF"/>
        </w:rPr>
        <w:t xml:space="preserve">с </w:t>
      </w:r>
      <w:r w:rsidR="001B28FE" w:rsidRPr="008E7EE5">
        <w:rPr>
          <w:shd w:val="clear" w:color="auto" w:fill="FFFFFF"/>
        </w:rPr>
        <w:t xml:space="preserve">элементами вторичной структуры </w:t>
      </w:r>
      <w:r w:rsidR="00975D92" w:rsidRPr="008E7EE5">
        <w:rPr>
          <w:shd w:val="clear" w:color="auto" w:fill="FFFFFF"/>
        </w:rPr>
        <w:t>ДНК или РНК.</w:t>
      </w:r>
      <w:r w:rsidR="00975D92">
        <w:rPr>
          <w:shd w:val="clear" w:color="auto" w:fill="FFFFFF"/>
        </w:rPr>
        <w:t xml:space="preserve"> Такие биосенсоры обладают рядом преимуществ, таких как </w:t>
      </w:r>
      <w:r w:rsidR="00294775">
        <w:rPr>
          <w:shd w:val="clear" w:color="auto" w:fill="FFFFFF"/>
        </w:rPr>
        <w:t xml:space="preserve">высокая специфичность, </w:t>
      </w:r>
      <w:r w:rsidR="00294775" w:rsidRPr="008E7EE5">
        <w:rPr>
          <w:shd w:val="clear" w:color="auto" w:fill="FFFFFF"/>
        </w:rPr>
        <w:t xml:space="preserve">высокая скорость реакции, </w:t>
      </w:r>
      <w:r w:rsidR="001B28FE" w:rsidRPr="008E7EE5">
        <w:rPr>
          <w:shd w:val="clear" w:color="auto" w:fill="FFFFFF"/>
        </w:rPr>
        <w:t xml:space="preserve">совместимость с разнообразными аналитическими методами, </w:t>
      </w:r>
      <w:r w:rsidR="00294775" w:rsidRPr="008E7EE5">
        <w:rPr>
          <w:shd w:val="clear" w:color="auto" w:fill="FFFFFF"/>
        </w:rPr>
        <w:t>обеспечивающи</w:t>
      </w:r>
      <w:r w:rsidR="001B28FE" w:rsidRPr="008E7EE5">
        <w:rPr>
          <w:shd w:val="clear" w:color="auto" w:fill="FFFFFF"/>
        </w:rPr>
        <w:t>ми</w:t>
      </w:r>
      <w:r w:rsidR="00294775">
        <w:rPr>
          <w:shd w:val="clear" w:color="auto" w:fill="FFFFFF"/>
        </w:rPr>
        <w:t xml:space="preserve"> доступность наблюдения в реальном времени.</w:t>
      </w:r>
    </w:p>
    <w:p w14:paraId="343183D5" w14:textId="6A9B5B2B" w:rsidR="003D2C1D" w:rsidRDefault="003D2C1D" w:rsidP="003D2C1D">
      <w:pP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215" behindDoc="0" locked="0" layoutInCell="1" allowOverlap="1" wp14:anchorId="53D3BF94" wp14:editId="44517FEC">
            <wp:simplePos x="0" y="0"/>
            <wp:positionH relativeFrom="column">
              <wp:posOffset>3014345</wp:posOffset>
            </wp:positionH>
            <wp:positionV relativeFrom="paragraph">
              <wp:posOffset>1306830</wp:posOffset>
            </wp:positionV>
            <wp:extent cx="2697480" cy="1704340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" t="1324" r="1903"/>
                    <a:stretch/>
                  </pic:blipFill>
                  <pic:spPr bwMode="auto">
                    <a:xfrm>
                      <a:off x="0" y="0"/>
                      <a:ext cx="269748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596376A" wp14:editId="1CB303C9">
            <wp:simplePos x="0" y="0"/>
            <wp:positionH relativeFrom="column">
              <wp:posOffset>88265</wp:posOffset>
            </wp:positionH>
            <wp:positionV relativeFrom="paragraph">
              <wp:posOffset>1306830</wp:posOffset>
            </wp:positionV>
            <wp:extent cx="2872740" cy="1704340"/>
            <wp:effectExtent l="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" t="1" b="-562"/>
                    <a:stretch/>
                  </pic:blipFill>
                  <pic:spPr bwMode="auto">
                    <a:xfrm>
                      <a:off x="0" y="0"/>
                      <a:ext cx="287274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823" w:rsidRPr="008E7EE5">
        <w:rPr>
          <w:color w:val="000000"/>
        </w:rPr>
        <w:t xml:space="preserve">В качестве основного метода </w:t>
      </w:r>
      <w:r w:rsidR="001B28FE" w:rsidRPr="008E7EE5">
        <w:rPr>
          <w:color w:val="000000"/>
        </w:rPr>
        <w:t xml:space="preserve">для выбора аптамеров </w:t>
      </w:r>
      <w:r w:rsidR="00251823" w:rsidRPr="008E7EE5">
        <w:rPr>
          <w:color w:val="000000"/>
        </w:rPr>
        <w:t>была выбрана изотермическая титрационная калориметрия</w:t>
      </w:r>
      <w:r w:rsidR="00957682" w:rsidRPr="008E7EE5">
        <w:rPr>
          <w:color w:val="000000"/>
        </w:rPr>
        <w:t xml:space="preserve"> (ИТК)</w:t>
      </w:r>
      <w:r w:rsidR="00251823" w:rsidRPr="008E7EE5">
        <w:rPr>
          <w:color w:val="000000"/>
        </w:rPr>
        <w:t xml:space="preserve">, позволяющая напрямую измерить тепло, поглощающееся или выделяющееся в процессе </w:t>
      </w:r>
      <w:proofErr w:type="spellStart"/>
      <w:r w:rsidR="001B28FE" w:rsidRPr="008E7EE5">
        <w:rPr>
          <w:color w:val="000000"/>
        </w:rPr>
        <w:t>комплексообразования</w:t>
      </w:r>
      <w:proofErr w:type="spellEnd"/>
      <w:r w:rsidR="0066645D" w:rsidRPr="008E7EE5">
        <w:rPr>
          <w:color w:val="000000"/>
        </w:rPr>
        <w:t>.</w:t>
      </w:r>
      <w:r w:rsidR="007A3923" w:rsidRPr="008E7EE5">
        <w:rPr>
          <w:color w:val="000000"/>
        </w:rPr>
        <w:t xml:space="preserve"> Метод</w:t>
      </w:r>
      <w:r w:rsidR="00251823" w:rsidRPr="008E7EE5">
        <w:rPr>
          <w:color w:val="000000"/>
        </w:rPr>
        <w:t xml:space="preserve"> не требует модификации молекул и измеряет сродство </w:t>
      </w:r>
      <w:r w:rsidR="001B28FE" w:rsidRPr="008E7EE5">
        <w:rPr>
          <w:color w:val="000000"/>
        </w:rPr>
        <w:t>био</w:t>
      </w:r>
      <w:r w:rsidR="00251823" w:rsidRPr="008E7EE5">
        <w:rPr>
          <w:color w:val="000000"/>
        </w:rPr>
        <w:t xml:space="preserve">молекул в </w:t>
      </w:r>
      <w:proofErr w:type="spellStart"/>
      <w:r w:rsidR="00251823" w:rsidRPr="008E7EE5">
        <w:rPr>
          <w:color w:val="000000"/>
        </w:rPr>
        <w:t>нативной</w:t>
      </w:r>
      <w:proofErr w:type="spellEnd"/>
      <w:r w:rsidR="00251823" w:rsidRPr="008E7EE5">
        <w:rPr>
          <w:color w:val="000000"/>
        </w:rPr>
        <w:t xml:space="preserve"> форме.</w:t>
      </w:r>
      <w:r w:rsidR="001B28FE" w:rsidRPr="008E7EE5">
        <w:rPr>
          <w:color w:val="000000"/>
        </w:rPr>
        <w:t xml:space="preserve"> </w:t>
      </w:r>
      <w:r w:rsidR="00026E80" w:rsidRPr="008E7EE5">
        <w:rPr>
          <w:color w:val="000000"/>
        </w:rPr>
        <w:t xml:space="preserve">По результатам </w:t>
      </w:r>
      <w:r w:rsidR="001B28FE" w:rsidRPr="008E7EE5">
        <w:rPr>
          <w:color w:val="000000"/>
        </w:rPr>
        <w:t xml:space="preserve">ИТК </w:t>
      </w:r>
      <w:r w:rsidR="00026E80" w:rsidRPr="008E7EE5">
        <w:rPr>
          <w:color w:val="000000"/>
        </w:rPr>
        <w:t>был</w:t>
      </w:r>
      <w:r w:rsidR="001B28FE" w:rsidRPr="008E7EE5">
        <w:rPr>
          <w:color w:val="000000"/>
        </w:rPr>
        <w:t xml:space="preserve"> выбран ДНК-аптамер </w:t>
      </w:r>
      <w:r w:rsidR="00026E80" w:rsidRPr="008E7EE5">
        <w:rPr>
          <w:color w:val="000000"/>
        </w:rPr>
        <w:t>PbApt_1</w:t>
      </w:r>
      <w:r w:rsidR="001B28FE" w:rsidRPr="008E7EE5">
        <w:rPr>
          <w:color w:val="000000"/>
        </w:rPr>
        <w:t xml:space="preserve"> [1], который связывает</w:t>
      </w:r>
      <w:r w:rsidR="009A6FAC" w:rsidRPr="008E7EE5">
        <w:rPr>
          <w:color w:val="000000"/>
        </w:rPr>
        <w:t xml:space="preserve"> катион</w:t>
      </w:r>
      <w:r w:rsidR="001B28FE" w:rsidRPr="008E7EE5">
        <w:rPr>
          <w:color w:val="000000"/>
        </w:rPr>
        <w:t>ы</w:t>
      </w:r>
      <w:r w:rsidR="009A6FAC" w:rsidRPr="008E7EE5">
        <w:rPr>
          <w:color w:val="000000"/>
        </w:rPr>
        <w:t xml:space="preserve"> </w:t>
      </w:r>
      <w:r w:rsidR="00026E80" w:rsidRPr="008E7EE5">
        <w:rPr>
          <w:color w:val="000000"/>
        </w:rPr>
        <w:t>свинц</w:t>
      </w:r>
      <w:r w:rsidR="009A6FAC" w:rsidRPr="008E7EE5">
        <w:rPr>
          <w:color w:val="000000"/>
        </w:rPr>
        <w:t xml:space="preserve">а со стехиометрией </w:t>
      </w:r>
      <w:r w:rsidR="001B28FE" w:rsidRPr="008E7EE5">
        <w:rPr>
          <w:color w:val="000000"/>
        </w:rPr>
        <w:t>1</w:t>
      </w:r>
      <w:r w:rsidR="009A6FAC" w:rsidRPr="008E7EE5">
        <w:rPr>
          <w:color w:val="000000"/>
        </w:rPr>
        <w:t>:</w:t>
      </w:r>
      <w:r w:rsidR="001B28FE" w:rsidRPr="008E7EE5">
        <w:rPr>
          <w:color w:val="000000"/>
        </w:rPr>
        <w:t>2</w:t>
      </w:r>
      <w:r w:rsidR="00026E80" w:rsidRPr="008E7EE5">
        <w:rPr>
          <w:color w:val="000000"/>
        </w:rPr>
        <w:t xml:space="preserve"> </w:t>
      </w:r>
      <w:r w:rsidR="001B28FE" w:rsidRPr="008E7EE5">
        <w:rPr>
          <w:color w:val="000000"/>
        </w:rPr>
        <w:t xml:space="preserve">и обладает </w:t>
      </w:r>
      <w:proofErr w:type="spellStart"/>
      <w:r w:rsidR="001B28FE" w:rsidRPr="008E7EE5">
        <w:rPr>
          <w:color w:val="000000"/>
        </w:rPr>
        <w:t>K</w:t>
      </w:r>
      <w:r w:rsidR="001B28FE" w:rsidRPr="008E7EE5">
        <w:rPr>
          <w:color w:val="000000"/>
          <w:vertAlign w:val="subscript"/>
        </w:rPr>
        <w:t>d</w:t>
      </w:r>
      <w:proofErr w:type="spellEnd"/>
      <w:r w:rsidR="001B28FE" w:rsidRPr="008E7EE5">
        <w:rPr>
          <w:color w:val="000000"/>
        </w:rPr>
        <w:t xml:space="preserve">=270 </w:t>
      </w:r>
      <w:proofErr w:type="spellStart"/>
      <w:r w:rsidR="001B28FE" w:rsidRPr="008E7EE5">
        <w:rPr>
          <w:color w:val="000000"/>
        </w:rPr>
        <w:t>нM</w:t>
      </w:r>
      <w:proofErr w:type="spellEnd"/>
      <w:r w:rsidR="001B28FE" w:rsidRPr="008E7EE5">
        <w:rPr>
          <w:color w:val="000000"/>
        </w:rPr>
        <w:t>. Кросс-специфичность с другими катионами металлов не обнаружена.</w:t>
      </w:r>
    </w:p>
    <w:p w14:paraId="5501940D" w14:textId="650563D3" w:rsidR="001B28FE" w:rsidRDefault="00737F22" w:rsidP="00551E3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Кривая ИТК взаимодействия аптамера </w:t>
      </w:r>
      <w:proofErr w:type="spellStart"/>
      <w:r>
        <w:rPr>
          <w:color w:val="000000"/>
          <w:lang w:val="en-US"/>
        </w:rPr>
        <w:t>PbApt</w:t>
      </w:r>
      <w:proofErr w:type="spellEnd"/>
      <w:r w:rsidRPr="00737F22">
        <w:rPr>
          <w:color w:val="000000"/>
        </w:rPr>
        <w:t xml:space="preserve">_1 </w:t>
      </w:r>
      <w:r>
        <w:rPr>
          <w:color w:val="000000"/>
        </w:rPr>
        <w:t xml:space="preserve">с </w:t>
      </w:r>
      <w:r w:rsidR="009A6FAC">
        <w:rPr>
          <w:color w:val="000000"/>
        </w:rPr>
        <w:t>катионом</w:t>
      </w:r>
      <w:r>
        <w:rPr>
          <w:color w:val="000000"/>
        </w:rPr>
        <w:t xml:space="preserve"> свинца</w:t>
      </w:r>
    </w:p>
    <w:p w14:paraId="4CEE6E7D" w14:textId="0DFF85BE" w:rsidR="001B28FE" w:rsidRPr="00551E39" w:rsidRDefault="001B28FE" w:rsidP="00551E39">
      <w:pPr>
        <w:shd w:val="clear" w:color="auto" w:fill="FFFFFF"/>
        <w:ind w:firstLine="397"/>
        <w:jc w:val="both"/>
        <w:rPr>
          <w:color w:val="000000"/>
        </w:rPr>
      </w:pPr>
      <w:r w:rsidRPr="00551E39">
        <w:rPr>
          <w:color w:val="000000"/>
        </w:rPr>
        <w:t xml:space="preserve">По данным спектроскопии кругового дихроизма аптамер </w:t>
      </w:r>
      <w:proofErr w:type="spellStart"/>
      <w:r w:rsidRPr="00551E39">
        <w:rPr>
          <w:color w:val="000000"/>
          <w:lang w:val="en-US"/>
        </w:rPr>
        <w:t>PbApt</w:t>
      </w:r>
      <w:proofErr w:type="spellEnd"/>
      <w:r w:rsidRPr="00551E39">
        <w:rPr>
          <w:color w:val="000000"/>
        </w:rPr>
        <w:t xml:space="preserve">_1 образует параллельный </w:t>
      </w:r>
      <w:r w:rsidRPr="00551E39">
        <w:rPr>
          <w:color w:val="000000"/>
          <w:lang w:val="en-US"/>
        </w:rPr>
        <w:t>G</w:t>
      </w:r>
      <w:r w:rsidRPr="00551E39">
        <w:rPr>
          <w:color w:val="000000"/>
        </w:rPr>
        <w:t xml:space="preserve">-квадруплекс, который сохраняется в присутствии катионов свинца. Аптамер был </w:t>
      </w:r>
      <w:r w:rsidR="0089644A" w:rsidRPr="00551E39">
        <w:rPr>
          <w:color w:val="000000"/>
        </w:rPr>
        <w:t>использован в качестве узнающего элемента в органических полевых транзисторах с электролитическим затвором (</w:t>
      </w:r>
      <w:r w:rsidR="0089644A" w:rsidRPr="00551E39">
        <w:rPr>
          <w:color w:val="000000"/>
          <w:lang w:val="en-US"/>
        </w:rPr>
        <w:t>EGOFET</w:t>
      </w:r>
      <w:r w:rsidR="0089644A" w:rsidRPr="00551E39">
        <w:rPr>
          <w:color w:val="000000"/>
        </w:rPr>
        <w:t>), позволяя специфически определять катионы свинца в водных растворах в присутствии катионо</w:t>
      </w:r>
      <w:r w:rsidR="00551E39">
        <w:rPr>
          <w:color w:val="000000"/>
        </w:rPr>
        <w:t xml:space="preserve">в </w:t>
      </w:r>
      <w:r w:rsidR="00611DE1">
        <w:rPr>
          <w:color w:val="000000"/>
        </w:rPr>
        <w:t xml:space="preserve">кадмия, </w:t>
      </w:r>
      <w:r w:rsidR="00551E39">
        <w:rPr>
          <w:color w:val="000000"/>
        </w:rPr>
        <w:t>меди, марганца</w:t>
      </w:r>
      <w:r w:rsidR="00E66360">
        <w:rPr>
          <w:color w:val="000000"/>
        </w:rPr>
        <w:t xml:space="preserve"> (</w:t>
      </w:r>
      <w:r w:rsidR="00E66360">
        <w:rPr>
          <w:color w:val="000000"/>
          <w:lang w:val="en-US"/>
        </w:rPr>
        <w:t>II</w:t>
      </w:r>
      <w:r w:rsidR="00E66360" w:rsidRPr="00E66360">
        <w:rPr>
          <w:color w:val="000000"/>
        </w:rPr>
        <w:t>)</w:t>
      </w:r>
      <w:r w:rsidR="00551E39">
        <w:rPr>
          <w:color w:val="000000"/>
        </w:rPr>
        <w:t>, маг</w:t>
      </w:r>
      <w:bookmarkStart w:id="0" w:name="_GoBack"/>
      <w:bookmarkEnd w:id="0"/>
      <w:r w:rsidR="00551E39">
        <w:rPr>
          <w:color w:val="000000"/>
        </w:rPr>
        <w:t>ния,</w:t>
      </w:r>
      <w:r w:rsidR="0089644A" w:rsidRPr="00551E39">
        <w:rPr>
          <w:color w:val="000000"/>
        </w:rPr>
        <w:t xml:space="preserve"> </w:t>
      </w:r>
      <w:r w:rsidR="00611DE1">
        <w:rPr>
          <w:color w:val="000000"/>
        </w:rPr>
        <w:t>кальция, калия.</w:t>
      </w:r>
      <w:r w:rsidR="00221429">
        <w:rPr>
          <w:color w:val="000000"/>
        </w:rPr>
        <w:tab/>
      </w:r>
    </w:p>
    <w:p w14:paraId="71C513D6" w14:textId="49BF6101" w:rsidR="001B28FE" w:rsidRPr="001B28FE" w:rsidRDefault="0089644A" w:rsidP="00551E39">
      <w:pPr>
        <w:shd w:val="clear" w:color="auto" w:fill="FFFFFF"/>
        <w:ind w:firstLine="397"/>
        <w:jc w:val="both"/>
        <w:rPr>
          <w:color w:val="000000"/>
        </w:rPr>
      </w:pPr>
      <w:r w:rsidRPr="00551E39">
        <w:rPr>
          <w:i/>
          <w:iCs/>
          <w:color w:val="000000"/>
        </w:rPr>
        <w:t>Работа выполнена при финансовой поддержке Российского научного фонда, проект № 23-73-00103</w:t>
      </w:r>
      <w:r w:rsidRPr="00551E39">
        <w:rPr>
          <w:color w:val="000000"/>
        </w:rPr>
        <w:t>.</w:t>
      </w:r>
    </w:p>
    <w:p w14:paraId="5BE5883C" w14:textId="1785EC64" w:rsidR="00383191" w:rsidRDefault="00383191" w:rsidP="00383191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0B1B0C8" w14:textId="286C59A3" w:rsidR="00BD6A7F" w:rsidRPr="00BD6A7F" w:rsidRDefault="00BD6A7F" w:rsidP="00BD6A7F">
      <w:pPr>
        <w:shd w:val="clear" w:color="auto" w:fill="FFFFFF"/>
        <w:jc w:val="both"/>
        <w:rPr>
          <w:noProof/>
          <w:color w:val="000000"/>
          <w:lang w:val="en-US"/>
        </w:rPr>
      </w:pPr>
      <w:r w:rsidRPr="0066645D">
        <w:rPr>
          <w:noProof/>
          <w:color w:val="000000"/>
        </w:rPr>
        <w:t>1.</w:t>
      </w:r>
      <w:r w:rsidRPr="0066645D">
        <w:t xml:space="preserve"> </w:t>
      </w:r>
      <w:r w:rsidRPr="00BD6A7F">
        <w:rPr>
          <w:noProof/>
          <w:color w:val="000000"/>
          <w:lang w:val="en-US"/>
        </w:rPr>
        <w:t>Feng</w:t>
      </w:r>
      <w:r w:rsidRPr="0066645D">
        <w:rPr>
          <w:noProof/>
          <w:color w:val="000000"/>
        </w:rPr>
        <w:t xml:space="preserve"> </w:t>
      </w:r>
      <w:r w:rsidRPr="00BD6A7F">
        <w:rPr>
          <w:noProof/>
          <w:color w:val="000000"/>
          <w:lang w:val="en-US"/>
        </w:rPr>
        <w:t>Gao</w:t>
      </w:r>
      <w:r w:rsidRPr="0066645D">
        <w:rPr>
          <w:noProof/>
          <w:color w:val="000000"/>
        </w:rPr>
        <w:t xml:space="preserve">, </w:t>
      </w:r>
      <w:r w:rsidRPr="00BD6A7F">
        <w:rPr>
          <w:noProof/>
          <w:color w:val="000000"/>
          <w:lang w:val="en-US"/>
        </w:rPr>
        <w:t>Cai</w:t>
      </w:r>
      <w:r w:rsidRPr="0066645D">
        <w:rPr>
          <w:noProof/>
          <w:color w:val="000000"/>
        </w:rPr>
        <w:t xml:space="preserve"> </w:t>
      </w:r>
      <w:r w:rsidRPr="00BD6A7F">
        <w:rPr>
          <w:noProof/>
          <w:color w:val="000000"/>
          <w:lang w:val="en-US"/>
        </w:rPr>
        <w:t>Gao</w:t>
      </w:r>
      <w:r w:rsidRPr="0066645D">
        <w:rPr>
          <w:noProof/>
          <w:color w:val="000000"/>
        </w:rPr>
        <w:t xml:space="preserve">, </w:t>
      </w:r>
      <w:r w:rsidRPr="00BD6A7F">
        <w:rPr>
          <w:noProof/>
          <w:color w:val="000000"/>
          <w:lang w:val="en-US"/>
        </w:rPr>
        <w:t>Suyu</w:t>
      </w:r>
      <w:r w:rsidRPr="0066645D">
        <w:rPr>
          <w:noProof/>
          <w:color w:val="000000"/>
        </w:rPr>
        <w:t xml:space="preserve"> </w:t>
      </w:r>
      <w:r w:rsidRPr="00BD6A7F">
        <w:rPr>
          <w:noProof/>
          <w:color w:val="000000"/>
          <w:lang w:val="en-US"/>
        </w:rPr>
        <w:t>He</w:t>
      </w:r>
      <w:r w:rsidRPr="0066645D">
        <w:rPr>
          <w:noProof/>
          <w:color w:val="000000"/>
        </w:rPr>
        <w:t xml:space="preserve">, </w:t>
      </w:r>
      <w:r w:rsidRPr="00BD6A7F">
        <w:rPr>
          <w:noProof/>
          <w:color w:val="000000"/>
          <w:lang w:val="en-US"/>
        </w:rPr>
        <w:t>Qingxiang</w:t>
      </w:r>
      <w:r w:rsidRPr="0066645D">
        <w:rPr>
          <w:noProof/>
          <w:color w:val="000000"/>
        </w:rPr>
        <w:t xml:space="preserve"> </w:t>
      </w:r>
      <w:r w:rsidRPr="00BD6A7F">
        <w:rPr>
          <w:noProof/>
          <w:color w:val="000000"/>
          <w:lang w:val="en-US"/>
        </w:rPr>
        <w:t>Wang</w:t>
      </w:r>
      <w:r w:rsidRPr="0066645D">
        <w:rPr>
          <w:noProof/>
          <w:color w:val="000000"/>
        </w:rPr>
        <w:t xml:space="preserve">, </w:t>
      </w:r>
      <w:r w:rsidRPr="00BD6A7F">
        <w:rPr>
          <w:noProof/>
          <w:color w:val="000000"/>
          <w:lang w:val="en-US"/>
        </w:rPr>
        <w:t>Aiqun</w:t>
      </w:r>
      <w:r w:rsidRPr="0066645D">
        <w:rPr>
          <w:noProof/>
          <w:color w:val="000000"/>
        </w:rPr>
        <w:t xml:space="preserve"> </w:t>
      </w:r>
      <w:r w:rsidRPr="00BD6A7F">
        <w:rPr>
          <w:noProof/>
          <w:color w:val="000000"/>
          <w:lang w:val="en-US"/>
        </w:rPr>
        <w:t>Wu</w:t>
      </w:r>
      <w:r w:rsidRPr="0066645D">
        <w:rPr>
          <w:noProof/>
          <w:color w:val="000000"/>
        </w:rPr>
        <w:t xml:space="preserve">. </w:t>
      </w:r>
      <w:r w:rsidRPr="00BD6A7F">
        <w:rPr>
          <w:noProof/>
          <w:color w:val="000000"/>
          <w:lang w:val="en-US"/>
        </w:rPr>
        <w:t>Label-free electrochemical lead (II) aptasensor using thionine as the signaling molecule and graphene as signal-enhancing platform //</w:t>
      </w:r>
      <w:r w:rsidRPr="00BD6A7F">
        <w:rPr>
          <w:color w:val="000000"/>
          <w:lang w:val="en-US"/>
        </w:rPr>
        <w:t xml:space="preserve"> </w:t>
      </w:r>
      <w:proofErr w:type="spellStart"/>
      <w:r w:rsidRPr="00BD6A7F">
        <w:rPr>
          <w:color w:val="000000"/>
          <w:lang w:val="en-US"/>
        </w:rPr>
        <w:t>Biosens</w:t>
      </w:r>
      <w:proofErr w:type="spellEnd"/>
      <w:r w:rsidRPr="00BD6A7F">
        <w:rPr>
          <w:color w:val="000000"/>
          <w:lang w:val="en-US"/>
        </w:rPr>
        <w:t xml:space="preserve">. </w:t>
      </w:r>
      <w:proofErr w:type="spellStart"/>
      <w:r w:rsidRPr="00BD6A7F">
        <w:rPr>
          <w:color w:val="000000"/>
          <w:lang w:val="en-US"/>
        </w:rPr>
        <w:t>Bioelectron</w:t>
      </w:r>
      <w:proofErr w:type="spellEnd"/>
      <w:r w:rsidRPr="00BD6A7F">
        <w:rPr>
          <w:color w:val="000000"/>
          <w:lang w:val="en-US"/>
        </w:rPr>
        <w:t>.</w:t>
      </w:r>
      <w:r w:rsidRPr="00BD6A7F">
        <w:rPr>
          <w:noProof/>
          <w:color w:val="000000"/>
          <w:lang w:val="en-US"/>
        </w:rPr>
        <w:t xml:space="preserve"> 2016, Vol. 81 P. </w:t>
      </w:r>
      <w:r w:rsidRPr="00551E39">
        <w:rPr>
          <w:noProof/>
          <w:color w:val="000000"/>
          <w:lang w:val="en-US"/>
        </w:rPr>
        <w:t>15-22.</w:t>
      </w:r>
    </w:p>
    <w:sectPr w:rsidR="00BD6A7F" w:rsidRPr="00BD6A7F" w:rsidSect="00B6653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B45AF"/>
    <w:multiLevelType w:val="hybridMultilevel"/>
    <w:tmpl w:val="21A4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91"/>
    <w:rsid w:val="00023D00"/>
    <w:rsid w:val="00026E80"/>
    <w:rsid w:val="001B28FE"/>
    <w:rsid w:val="00221429"/>
    <w:rsid w:val="00251823"/>
    <w:rsid w:val="00292086"/>
    <w:rsid w:val="00294775"/>
    <w:rsid w:val="002C49A1"/>
    <w:rsid w:val="002D0368"/>
    <w:rsid w:val="00344092"/>
    <w:rsid w:val="00383191"/>
    <w:rsid w:val="003D2C1D"/>
    <w:rsid w:val="00454442"/>
    <w:rsid w:val="00472ED6"/>
    <w:rsid w:val="00544394"/>
    <w:rsid w:val="00551E39"/>
    <w:rsid w:val="00611DE1"/>
    <w:rsid w:val="0066645D"/>
    <w:rsid w:val="0070505F"/>
    <w:rsid w:val="0073338F"/>
    <w:rsid w:val="00737F22"/>
    <w:rsid w:val="007413C3"/>
    <w:rsid w:val="007A3923"/>
    <w:rsid w:val="007F17CD"/>
    <w:rsid w:val="0089644A"/>
    <w:rsid w:val="008B11E8"/>
    <w:rsid w:val="008E7EE5"/>
    <w:rsid w:val="009079B4"/>
    <w:rsid w:val="00907F66"/>
    <w:rsid w:val="00957682"/>
    <w:rsid w:val="00975D92"/>
    <w:rsid w:val="00994C67"/>
    <w:rsid w:val="009A6FAC"/>
    <w:rsid w:val="00B66539"/>
    <w:rsid w:val="00B76C1F"/>
    <w:rsid w:val="00BD6A7F"/>
    <w:rsid w:val="00C31BE7"/>
    <w:rsid w:val="00D30DD9"/>
    <w:rsid w:val="00D53CA1"/>
    <w:rsid w:val="00E55F48"/>
    <w:rsid w:val="00E66360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972E"/>
  <w15:chartTrackingRefBased/>
  <w15:docId w15:val="{36AA22E2-6F14-460A-AE76-EC211234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19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4">
    <w:name w:val="Hyperlink"/>
    <w:basedOn w:val="a0"/>
    <w:uiPriority w:val="99"/>
    <w:semiHidden/>
    <w:unhideWhenUsed/>
    <w:rsid w:val="003831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6A7F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72ED6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64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6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0BB4C6F7-00B5-46FD-A87C-E75C7142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Кешек</dc:creator>
  <cp:keywords/>
  <dc:description/>
  <cp:lastModifiedBy>Анна Кешек</cp:lastModifiedBy>
  <cp:revision>22</cp:revision>
  <dcterms:created xsi:type="dcterms:W3CDTF">2024-02-12T10:52:00Z</dcterms:created>
  <dcterms:modified xsi:type="dcterms:W3CDTF">2024-02-16T18:24:00Z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id="YX9yZ12i"/&gt;&lt;style id="" hasBibliography="0" bibliographyStyleHasBeenSet="0"/&gt;&lt;prefs/&gt;&lt;/data&gt;</vt:lpwstr>
  </property>
</Properties>
</file>