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3047" w14:textId="77777777" w:rsidR="00F82285" w:rsidRPr="00C963A9" w:rsidRDefault="00F82285" w:rsidP="00F82285">
      <w:pPr>
        <w:jc w:val="center"/>
        <w:rPr>
          <w:rFonts w:ascii="Times New Roman" w:eastAsia="Microsoft YaHei" w:hAnsi="Times New Roman"/>
          <w:b/>
          <w:bCs/>
          <w:sz w:val="24"/>
          <w:lang w:val="ru-RU"/>
        </w:rPr>
      </w:pPr>
      <w:r w:rsidRPr="00F82285">
        <w:rPr>
          <w:rFonts w:ascii="Times New Roman" w:eastAsia="Microsoft YaHei" w:hAnsi="Times New Roman"/>
          <w:b/>
          <w:bCs/>
          <w:sz w:val="24"/>
          <w:lang w:val="ru-RU"/>
        </w:rPr>
        <w:t xml:space="preserve">Классификация изображений цветов с помощью сети </w:t>
      </w:r>
      <w:proofErr w:type="spellStart"/>
      <w:r w:rsidRPr="00F82285">
        <w:rPr>
          <w:rFonts w:ascii="Times New Roman" w:eastAsia="Microsoft YaHei" w:hAnsi="Times New Roman"/>
          <w:b/>
          <w:bCs/>
          <w:sz w:val="24"/>
          <w:lang w:val="ru-RU"/>
        </w:rPr>
        <w:t>InceptionNet</w:t>
      </w:r>
      <w:proofErr w:type="spellEnd"/>
    </w:p>
    <w:p w14:paraId="72D4F80B" w14:textId="77777777" w:rsidR="00F82285" w:rsidRDefault="00F82285" w:rsidP="00F82285">
      <w:pPr>
        <w:jc w:val="center"/>
        <w:rPr>
          <w:rFonts w:ascii="Times New Roman" w:eastAsia="Microsoft YaHei" w:hAnsi="Times New Roman"/>
          <w:b/>
          <w:bCs/>
          <w:i/>
          <w:iCs/>
          <w:sz w:val="24"/>
          <w:lang w:val="ru-RU"/>
        </w:rPr>
      </w:pPr>
      <w:r>
        <w:rPr>
          <w:rFonts w:ascii="Times New Roman" w:eastAsia="Microsoft YaHei" w:hAnsi="Times New Roman"/>
          <w:b/>
          <w:bCs/>
          <w:i/>
          <w:iCs/>
          <w:sz w:val="24"/>
          <w:lang w:val="ru-RU"/>
        </w:rPr>
        <w:t xml:space="preserve">Бай </w:t>
      </w:r>
      <w:r w:rsidR="00C95AAF">
        <w:rPr>
          <w:rFonts w:ascii="Times New Roman" w:eastAsia="Microsoft YaHei" w:hAnsi="Times New Roman"/>
          <w:b/>
          <w:bCs/>
          <w:i/>
          <w:iCs/>
          <w:sz w:val="24"/>
          <w:lang w:val="ru-RU"/>
        </w:rPr>
        <w:t>Я</w:t>
      </w:r>
      <w:r>
        <w:rPr>
          <w:rFonts w:ascii="Times New Roman" w:eastAsia="Microsoft YaHei" w:hAnsi="Times New Roman"/>
          <w:b/>
          <w:bCs/>
          <w:i/>
          <w:iCs/>
          <w:sz w:val="24"/>
          <w:lang w:val="ru-RU"/>
        </w:rPr>
        <w:t>н</w:t>
      </w:r>
    </w:p>
    <w:p w14:paraId="6F3CBFB2" w14:textId="16473524" w:rsidR="00F82285" w:rsidRDefault="00F82285" w:rsidP="00F82285">
      <w:pPr>
        <w:jc w:val="center"/>
        <w:rPr>
          <w:rFonts w:ascii="Times New Roman" w:eastAsia="Microsoft YaHei" w:hAnsi="Times New Roman"/>
          <w:i/>
          <w:iCs/>
          <w:sz w:val="24"/>
          <w:lang w:val="ru-RU"/>
        </w:rPr>
      </w:pPr>
      <w:r>
        <w:rPr>
          <w:rFonts w:ascii="Times New Roman" w:eastAsia="Microsoft YaHei" w:hAnsi="Times New Roman"/>
          <w:i/>
          <w:iCs/>
          <w:sz w:val="24"/>
          <w:lang w:val="ru-RU"/>
        </w:rPr>
        <w:t>Студент (</w:t>
      </w:r>
      <w:r w:rsidR="002929BD">
        <w:rPr>
          <w:rFonts w:ascii="Times New Roman" w:eastAsia="Microsoft YaHei" w:hAnsi="Times New Roman"/>
          <w:i/>
          <w:iCs/>
          <w:sz w:val="24"/>
          <w:lang w:val="ru-RU"/>
        </w:rPr>
        <w:t>магистр</w:t>
      </w:r>
      <w:r>
        <w:rPr>
          <w:rFonts w:ascii="Times New Roman" w:eastAsia="Microsoft YaHei" w:hAnsi="Times New Roman"/>
          <w:i/>
          <w:iCs/>
          <w:sz w:val="24"/>
          <w:lang w:val="ru-RU"/>
        </w:rPr>
        <w:t>)</w:t>
      </w:r>
    </w:p>
    <w:p w14:paraId="0892F9B1" w14:textId="77777777" w:rsidR="00F82285" w:rsidRDefault="00F82285" w:rsidP="00F82285">
      <w:pPr>
        <w:jc w:val="center"/>
        <w:rPr>
          <w:rFonts w:ascii="Times New Roman" w:eastAsia="Microsoft YaHei" w:hAnsi="Times New Roman"/>
          <w:i/>
          <w:iCs/>
          <w:sz w:val="24"/>
          <w:lang w:val="ru-RU"/>
        </w:rPr>
      </w:pPr>
      <w:r>
        <w:rPr>
          <w:rFonts w:ascii="Times New Roman" w:eastAsia="Microsoft YaHei" w:hAnsi="Times New Roman"/>
          <w:i/>
          <w:iCs/>
          <w:sz w:val="24"/>
          <w:lang w:val="ru-RU"/>
        </w:rPr>
        <w:t>Московский государственный университет имени М.В.Ломоносова</w:t>
      </w:r>
    </w:p>
    <w:p w14:paraId="0981AFAE" w14:textId="77777777" w:rsidR="00F82285" w:rsidRDefault="00F82285" w:rsidP="00F82285">
      <w:pPr>
        <w:jc w:val="center"/>
        <w:rPr>
          <w:rFonts w:ascii="Times New Roman" w:eastAsia="Microsoft YaHei" w:hAnsi="Times New Roman"/>
          <w:i/>
          <w:iCs/>
          <w:sz w:val="24"/>
          <w:lang w:val="ru-RU"/>
        </w:rPr>
      </w:pPr>
      <w:r>
        <w:rPr>
          <w:rFonts w:ascii="Times New Roman" w:eastAsia="Microsoft YaHei" w:hAnsi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7F75A8CE" w14:textId="498E7D22" w:rsidR="00F82285" w:rsidRPr="007934F5" w:rsidRDefault="00F82285" w:rsidP="007934F5">
      <w:pPr>
        <w:jc w:val="center"/>
        <w:rPr>
          <w:lang w:val="ru-RU"/>
        </w:rPr>
      </w:pPr>
      <w:r>
        <w:rPr>
          <w:rFonts w:ascii="Times New Roman" w:eastAsia="Microsoft YaHei" w:hAnsi="Times New Roman"/>
          <w:i/>
          <w:iCs/>
          <w:sz w:val="24"/>
        </w:rPr>
        <w:t>E</w:t>
      </w:r>
      <w:r w:rsidRPr="00C95AAF">
        <w:rPr>
          <w:rFonts w:ascii="Times New Roman" w:eastAsia="Microsoft YaHei" w:hAnsi="Times New Roman"/>
          <w:i/>
          <w:iCs/>
          <w:sz w:val="24"/>
          <w:lang w:val="ru-RU"/>
        </w:rPr>
        <w:t>-</w:t>
      </w:r>
      <w:r>
        <w:rPr>
          <w:rFonts w:ascii="Times New Roman" w:eastAsia="Microsoft YaHei" w:hAnsi="Times New Roman"/>
          <w:i/>
          <w:iCs/>
          <w:sz w:val="24"/>
        </w:rPr>
        <w:t>mail</w:t>
      </w:r>
      <w:r w:rsidRPr="00C95AAF">
        <w:rPr>
          <w:rFonts w:ascii="Times New Roman" w:eastAsia="Microsoft YaHei" w:hAnsi="Times New Roman"/>
          <w:i/>
          <w:iCs/>
          <w:sz w:val="24"/>
          <w:lang w:val="ru-RU"/>
        </w:rPr>
        <w:t>:</w:t>
      </w:r>
      <w:r w:rsidRPr="00C95AAF">
        <w:rPr>
          <w:i/>
          <w:iCs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tristanv</w:t>
      </w:r>
      <w:proofErr w:type="spellEnd"/>
      <w:r w:rsidRPr="00C95AAF">
        <w:rPr>
          <w:rFonts w:ascii="Times New Roman" w:hAnsi="Times New Roman"/>
          <w:i/>
          <w:iCs/>
          <w:sz w:val="24"/>
          <w:lang w:val="ru-RU"/>
        </w:rPr>
        <w:t>5@</w:t>
      </w:r>
      <w:r>
        <w:rPr>
          <w:rFonts w:ascii="Times New Roman" w:hAnsi="Times New Roman"/>
          <w:i/>
          <w:iCs/>
          <w:sz w:val="24"/>
        </w:rPr>
        <w:t>outlook</w:t>
      </w:r>
      <w:r w:rsidRPr="00C95AAF">
        <w:rPr>
          <w:rFonts w:ascii="Times New Roman" w:hAnsi="Times New Roman"/>
          <w:i/>
          <w:iCs/>
          <w:sz w:val="24"/>
          <w:lang w:val="ru-RU"/>
        </w:rPr>
        <w:t>.</w:t>
      </w:r>
      <w:r>
        <w:rPr>
          <w:rFonts w:ascii="Times New Roman" w:hAnsi="Times New Roman"/>
          <w:i/>
          <w:iCs/>
          <w:sz w:val="24"/>
        </w:rPr>
        <w:t>com</w:t>
      </w:r>
    </w:p>
    <w:p w14:paraId="5FD9DFEB" w14:textId="77777777" w:rsidR="00F82285" w:rsidRPr="00F82285" w:rsidRDefault="00F82285" w:rsidP="00F82285">
      <w:pPr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</w:p>
    <w:p w14:paraId="44702897" w14:textId="20560D44" w:rsidR="00F82285" w:rsidRPr="00F82285" w:rsidRDefault="00F82285" w:rsidP="00527F6B">
      <w:pPr>
        <w:ind w:firstLine="420"/>
        <w:rPr>
          <w:rFonts w:ascii="Times New Roman" w:eastAsia="Microsoft YaHei" w:hAnsi="Times New Roman"/>
          <w:iCs/>
          <w:sz w:val="24"/>
          <w:lang w:val="ru-RU"/>
        </w:rPr>
      </w:pP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, также известная как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GoogLeNet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r w:rsidR="00C95AAF">
        <w:rPr>
          <w:rFonts w:ascii="Times New Roman" w:eastAsia="Microsoft YaHei" w:hAnsi="Times New Roman" w:cs="Times New Roman"/>
          <w:iCs/>
          <w:sz w:val="24"/>
          <w:lang w:val="ru-RU"/>
        </w:rPr>
        <w:t>-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глубок</w:t>
      </w:r>
      <w:r w:rsidR="00C95AAF">
        <w:rPr>
          <w:rFonts w:ascii="Times New Roman" w:eastAsia="Microsoft YaHei" w:hAnsi="Times New Roman" w:cs="Times New Roman"/>
          <w:iCs/>
          <w:sz w:val="24"/>
          <w:lang w:val="ru-RU"/>
        </w:rPr>
        <w:t>ая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сверточн</w:t>
      </w:r>
      <w:r w:rsidR="00C95AAF">
        <w:rPr>
          <w:rFonts w:ascii="Times New Roman" w:eastAsia="Microsoft YaHei" w:hAnsi="Times New Roman" w:cs="Times New Roman"/>
          <w:iCs/>
          <w:sz w:val="24"/>
          <w:lang w:val="ru-RU"/>
        </w:rPr>
        <w:t>ая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нейронн</w:t>
      </w:r>
      <w:r w:rsidR="00C95AAF">
        <w:rPr>
          <w:rFonts w:ascii="Times New Roman" w:eastAsia="Microsoft YaHei" w:hAnsi="Times New Roman" w:cs="Times New Roman"/>
          <w:iCs/>
          <w:sz w:val="24"/>
          <w:lang w:val="ru-RU"/>
        </w:rPr>
        <w:t>ая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сеть, </w:t>
      </w:r>
      <w:r w:rsidR="00C95AAF">
        <w:rPr>
          <w:rFonts w:ascii="Times New Roman" w:eastAsia="Microsoft YaHei" w:hAnsi="Times New Roman" w:cs="Times New Roman"/>
          <w:iCs/>
          <w:sz w:val="24"/>
          <w:lang w:val="ru-RU"/>
        </w:rPr>
        <w:t>разработанная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командой Google. Ее уникальная структура обеспечивает </w:t>
      </w:r>
      <w:r w:rsidR="00807E46">
        <w:rPr>
          <w:rFonts w:ascii="Times New Roman" w:eastAsia="Microsoft YaHei" w:hAnsi="Times New Roman" w:cs="Times New Roman"/>
          <w:iCs/>
          <w:sz w:val="24"/>
          <w:lang w:val="ru-RU"/>
        </w:rPr>
        <w:t>высокую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производительность в задачах классификации изображений. В этой статье сначала рассматривается основная структура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, включая философию проектирования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-модулей и способы извлечения </w:t>
      </w:r>
      <w:r w:rsidR="00C26B3F">
        <w:rPr>
          <w:rFonts w:ascii="Times New Roman" w:eastAsia="Microsoft YaHei" w:hAnsi="Times New Roman" w:cs="Times New Roman"/>
          <w:iCs/>
          <w:sz w:val="24"/>
          <w:lang w:val="ru-RU"/>
        </w:rPr>
        <w:t>хороших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признаков изображений с использованием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многошкальных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сверточных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ядер и слоев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пулинга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.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демонстрирует эффективность в решении проблем затухающих и </w:t>
      </w:r>
      <w:r w:rsidR="002133AF">
        <w:rPr>
          <w:rFonts w:ascii="Times New Roman" w:eastAsia="Microsoft YaHei" w:hAnsi="Times New Roman" w:cs="Times New Roman"/>
          <w:iCs/>
          <w:sz w:val="24"/>
          <w:lang w:val="ru-RU"/>
        </w:rPr>
        <w:t>растущих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градиентов, а также эффективность при обучении на </w:t>
      </w:r>
      <w:r w:rsidR="00FE6435">
        <w:rPr>
          <w:rFonts w:ascii="Times New Roman" w:eastAsia="Microsoft YaHei" w:hAnsi="Times New Roman" w:cs="Times New Roman"/>
          <w:iCs/>
          <w:sz w:val="24"/>
          <w:lang w:val="ru-RU"/>
        </w:rPr>
        <w:t>больших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наборах изображений</w:t>
      </w:r>
      <w:r w:rsidR="00F842BD">
        <w:rPr>
          <w:rFonts w:ascii="Times New Roman" w:eastAsia="Microsoft YaHei" w:hAnsi="Times New Roman"/>
          <w:iCs/>
          <w:sz w:val="24"/>
          <w:lang w:val="ru-RU"/>
        </w:rPr>
        <w:t xml:space="preserve"> </w:t>
      </w:r>
      <w:r w:rsidR="00527F6B">
        <w:rPr>
          <w:rFonts w:ascii="Times New Roman" w:eastAsia="Microsoft YaHei" w:hAnsi="Times New Roman"/>
          <w:iCs/>
          <w:sz w:val="24"/>
          <w:lang w:val="ru-RU"/>
        </w:rPr>
        <w:t>[1]</w:t>
      </w:r>
      <w:r w:rsidR="00F842BD">
        <w:rPr>
          <w:rFonts w:ascii="Times New Roman" w:eastAsia="Microsoft YaHei" w:hAnsi="Times New Roman" w:cs="Times New Roman"/>
          <w:iCs/>
          <w:sz w:val="24"/>
          <w:lang w:val="ru-RU"/>
        </w:rPr>
        <w:t>.</w:t>
      </w:r>
    </w:p>
    <w:p w14:paraId="1DD20A1D" w14:textId="77777777" w:rsidR="00F82285" w:rsidRPr="00F82285" w:rsidRDefault="00F82285" w:rsidP="00F82285">
      <w:pPr>
        <w:ind w:firstLine="420"/>
        <w:rPr>
          <w:rFonts w:ascii="Times New Roman" w:eastAsia="Microsoft YaHei" w:hAnsi="Times New Roman" w:cs="Times New Roman"/>
          <w:iCs/>
          <w:sz w:val="24"/>
          <w:lang w:val="ru-RU"/>
        </w:rPr>
      </w:pP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, как модель глубокого обучения, известна своей уникальной структурой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, которая эффективно обрабатывает признаки различных масштабов, тем самым повышая производительность сети. В данной статье </w:t>
      </w:r>
      <w:r w:rsidR="002133AF">
        <w:rPr>
          <w:rFonts w:ascii="Times New Roman" w:eastAsia="Microsoft YaHei" w:hAnsi="Times New Roman" w:cs="Times New Roman"/>
          <w:iCs/>
          <w:sz w:val="24"/>
          <w:lang w:val="ru-RU"/>
        </w:rPr>
        <w:t xml:space="preserve">рассматривается применение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к классификации изображений цветов для повышения точности классификации.</w:t>
      </w:r>
    </w:p>
    <w:p w14:paraId="1DDACB89" w14:textId="03090D32" w:rsidR="00F82285" w:rsidRPr="00F82285" w:rsidRDefault="00F82285" w:rsidP="00527F6B">
      <w:pPr>
        <w:ind w:firstLine="420"/>
        <w:rPr>
          <w:rFonts w:ascii="Times New Roman" w:eastAsia="Microsoft YaHei" w:hAnsi="Times New Roman" w:cs="Times New Roman"/>
          <w:iCs/>
          <w:sz w:val="24"/>
          <w:lang w:val="ru-RU"/>
        </w:rPr>
      </w:pP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Применяя предварительно обученную модель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, мы можем извлекать </w:t>
      </w:r>
      <w:r w:rsidR="00C26B3F">
        <w:rPr>
          <w:rFonts w:ascii="Times New Roman" w:eastAsia="Microsoft YaHei" w:hAnsi="Times New Roman" w:cs="Times New Roman"/>
          <w:iCs/>
          <w:sz w:val="24"/>
          <w:lang w:val="ru-RU"/>
        </w:rPr>
        <w:t>хорошие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признаковые представления из </w:t>
      </w:r>
      <w:r w:rsidR="00C26B3F">
        <w:rPr>
          <w:rFonts w:ascii="Times New Roman" w:eastAsia="Microsoft YaHei" w:hAnsi="Times New Roman" w:cs="Times New Roman"/>
          <w:iCs/>
          <w:sz w:val="24"/>
          <w:lang w:val="ru-RU"/>
        </w:rPr>
        <w:t>больших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наборов изображений, что делает классификаци</w:t>
      </w:r>
      <w:r w:rsidR="00C26B3F">
        <w:rPr>
          <w:rFonts w:ascii="Times New Roman" w:eastAsia="Microsoft YaHei" w:hAnsi="Times New Roman" w:cs="Times New Roman"/>
          <w:iCs/>
          <w:sz w:val="24"/>
          <w:lang w:val="ru-RU"/>
        </w:rPr>
        <w:t>ю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цветочных изображений более точной</w:t>
      </w:r>
      <w:r w:rsidR="000D2662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r w:rsidR="00527F6B" w:rsidRPr="00527F6B">
        <w:rPr>
          <w:rFonts w:ascii="Times New Roman" w:eastAsia="Microsoft YaHei" w:hAnsi="Times New Roman" w:cs="Times New Roman"/>
          <w:iCs/>
          <w:sz w:val="24"/>
          <w:lang w:val="ru-RU"/>
        </w:rPr>
        <w:t>[2]</w:t>
      </w:r>
      <w:r w:rsidR="00F842BD">
        <w:rPr>
          <w:rFonts w:ascii="Times New Roman" w:eastAsia="Microsoft YaHei" w:hAnsi="Times New Roman" w:cs="Times New Roman"/>
          <w:iCs/>
          <w:sz w:val="24"/>
          <w:lang w:val="ru-RU"/>
        </w:rPr>
        <w:t>.</w:t>
      </w:r>
      <w:r w:rsidR="006D0087" w:rsidRPr="006D0087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r w:rsidR="00C26B3F">
        <w:rPr>
          <w:rFonts w:ascii="Times New Roman" w:eastAsia="Microsoft YaHei" w:hAnsi="Times New Roman" w:cs="Times New Roman"/>
          <w:iCs/>
          <w:sz w:val="24"/>
          <w:lang w:val="ru-RU"/>
        </w:rPr>
        <w:t>Для повышения производительности классификации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r w:rsidR="00C26B3F">
        <w:rPr>
          <w:rFonts w:ascii="Times New Roman" w:eastAsia="Microsoft YaHei" w:hAnsi="Times New Roman" w:cs="Times New Roman"/>
          <w:iCs/>
          <w:sz w:val="24"/>
          <w:lang w:val="ru-RU"/>
        </w:rPr>
        <w:t xml:space="preserve">используется 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до</w:t>
      </w:r>
      <w:r w:rsidR="00C26B3F">
        <w:rPr>
          <w:rFonts w:ascii="Times New Roman" w:eastAsia="Microsoft YaHei" w:hAnsi="Times New Roman" w:cs="Times New Roman"/>
          <w:iCs/>
          <w:sz w:val="24"/>
          <w:lang w:val="ru-RU"/>
        </w:rPr>
        <w:t>полнительная настройка определенных слоев сети,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чтобы лучше адаптироваться к признакам цветочных изображений.</w:t>
      </w:r>
    </w:p>
    <w:p w14:paraId="6DBF07CE" w14:textId="77777777" w:rsidR="00F82285" w:rsidRPr="00F82285" w:rsidRDefault="00F82285" w:rsidP="00F82285">
      <w:pPr>
        <w:ind w:firstLine="420"/>
        <w:rPr>
          <w:rFonts w:ascii="Times New Roman" w:eastAsia="Microsoft YaHei" w:hAnsi="Times New Roman" w:cs="Times New Roman"/>
          <w:iCs/>
          <w:sz w:val="24"/>
          <w:lang w:val="ru-RU"/>
        </w:rPr>
      </w:pP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Метод классификации цветочных изображений на основе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достигает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хороших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результатов на общих наборах данных. Эта модель не только превосходит традиционные алгоритмы классификации изображений по точности, но также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показывает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хорошие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обобщающие способности при работе с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о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сложными и переменными цветочными изображениями. Несмотря на значительный успех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в классификации цветочных изображений, существуют некоторые проблемы, такие как большое количество параметров модели и относительно длительное время обучения.</w:t>
      </w:r>
    </w:p>
    <w:p w14:paraId="549B5D26" w14:textId="3C2C9ED4" w:rsidR="00F82285" w:rsidRPr="00F82285" w:rsidRDefault="00F82285" w:rsidP="00F82285">
      <w:pPr>
        <w:ind w:firstLine="420"/>
        <w:rPr>
          <w:rFonts w:ascii="Times New Roman" w:eastAsia="Microsoft YaHei" w:hAnsi="Times New Roman" w:cs="Times New Roman"/>
          <w:iCs/>
          <w:sz w:val="24"/>
          <w:lang w:val="ru-RU"/>
        </w:rPr>
      </w:pP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Будущие исследования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можно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направить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на оптимизаци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ю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структур сетей, внедрении механизмов внимания для дополнительного повышения производительности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в классификации цветочных изображений.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У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меньшение параметров модели, оптимизация стратегий обучения для повышения эффективности, внедрение механизмов внимания для сосредоточения внимания сети на важных признаках может также улучшить точность классификации</w:t>
      </w:r>
      <w:r w:rsidR="00F842BD">
        <w:rPr>
          <w:rFonts w:ascii="Times New Roman" w:eastAsia="Microsoft YaHei" w:hAnsi="Times New Roman" w:cs="Times New Roman"/>
          <w:iCs/>
          <w:sz w:val="24"/>
          <w:lang w:val="ru-RU"/>
        </w:rPr>
        <w:t xml:space="preserve"> </w:t>
      </w:r>
      <w:r w:rsidR="006D0087">
        <w:rPr>
          <w:rFonts w:ascii="Times New Roman" w:eastAsia="Microsoft YaHei" w:hAnsi="Times New Roman"/>
          <w:iCs/>
          <w:sz w:val="24"/>
          <w:lang w:val="ru-RU"/>
        </w:rPr>
        <w:t>[3]</w:t>
      </w:r>
      <w:r w:rsidR="00F842BD">
        <w:rPr>
          <w:rFonts w:ascii="Times New Roman" w:eastAsia="Microsoft YaHei" w:hAnsi="Times New Roman"/>
          <w:iCs/>
          <w:sz w:val="24"/>
          <w:lang w:val="ru-RU"/>
        </w:rPr>
        <w:t>.</w:t>
      </w:r>
    </w:p>
    <w:p w14:paraId="6751699F" w14:textId="77777777" w:rsidR="009A71C3" w:rsidRPr="00F82285" w:rsidRDefault="00F82285" w:rsidP="00F82285">
      <w:pPr>
        <w:ind w:firstLine="420"/>
        <w:rPr>
          <w:rFonts w:ascii="Times New Roman" w:eastAsia="Microsoft YaHei" w:hAnsi="Times New Roman" w:cs="Times New Roman"/>
          <w:iCs/>
          <w:sz w:val="24"/>
          <w:lang w:val="ru-RU"/>
        </w:rPr>
      </w:pP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Анализ применения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в задаче классификации цветочных изображений предоставляет ценные научные данные для исследований в области применения глубокого обучения в растениеводстве. Будущие исследования могут быть направлены на расширение применения на другие области растениеводства, стимулирование применения и развития глубокого обучения в науке о растениях.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Т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акже </w:t>
      </w:r>
      <w:r w:rsidR="007503BA">
        <w:rPr>
          <w:rFonts w:ascii="Times New Roman" w:eastAsia="Microsoft YaHei" w:hAnsi="Times New Roman" w:cs="Times New Roman"/>
          <w:iCs/>
          <w:sz w:val="24"/>
          <w:lang w:val="ru-RU"/>
        </w:rPr>
        <w:t>нужно</w:t>
      </w:r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изучить применение </w:t>
      </w:r>
      <w:proofErr w:type="spellStart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>InceptionNet</w:t>
      </w:r>
      <w:proofErr w:type="spellEnd"/>
      <w:r w:rsidRPr="00F82285">
        <w:rPr>
          <w:rFonts w:ascii="Times New Roman" w:eastAsia="Microsoft YaHei" w:hAnsi="Times New Roman" w:cs="Times New Roman"/>
          <w:iCs/>
          <w:sz w:val="24"/>
          <w:lang w:val="ru-RU"/>
        </w:rPr>
        <w:t xml:space="preserve"> в других областях для выявления его потенциальных преимуществ и применимости в различных задачах.</w:t>
      </w:r>
    </w:p>
    <w:p w14:paraId="394DEB67" w14:textId="77777777" w:rsidR="004315CB" w:rsidRPr="00035830" w:rsidRDefault="004315CB" w:rsidP="004315CB">
      <w:pPr>
        <w:ind w:firstLine="420"/>
        <w:rPr>
          <w:rFonts w:ascii="Times New Roman" w:eastAsia="Microsoft YaHei" w:hAnsi="Times New Roman"/>
          <w:iCs/>
          <w:sz w:val="24"/>
          <w:lang w:val="ru-RU"/>
        </w:rPr>
      </w:pPr>
    </w:p>
    <w:p w14:paraId="7D4CA4CF" w14:textId="77777777" w:rsidR="004315CB" w:rsidRDefault="004315CB" w:rsidP="004315CB">
      <w:pPr>
        <w:ind w:firstLine="420"/>
        <w:rPr>
          <w:rFonts w:ascii="Times New Roman" w:eastAsia="Microsoft YaHei" w:hAnsi="Times New Roman"/>
          <w:sz w:val="24"/>
          <w:lang w:val="ru-RU"/>
        </w:rPr>
      </w:pPr>
    </w:p>
    <w:p w14:paraId="005B839A" w14:textId="77777777" w:rsidR="004315CB" w:rsidRPr="006D0087" w:rsidRDefault="004315CB" w:rsidP="004315CB">
      <w:pPr>
        <w:jc w:val="center"/>
        <w:rPr>
          <w:rFonts w:ascii="Times New Roman" w:eastAsia="Microsoft YaHei" w:hAnsi="Times New Roman" w:cs="Times New Roman"/>
          <w:b/>
          <w:bCs/>
          <w:sz w:val="24"/>
          <w:lang w:val="ru-RU"/>
        </w:rPr>
      </w:pPr>
      <w:r w:rsidRPr="006D0087">
        <w:rPr>
          <w:rFonts w:ascii="Times New Roman" w:eastAsia="Microsoft YaHei" w:hAnsi="Times New Roman" w:cs="Times New Roman"/>
          <w:b/>
          <w:bCs/>
          <w:sz w:val="24"/>
          <w:lang w:val="ru-RU"/>
        </w:rPr>
        <w:t>Литература</w:t>
      </w:r>
    </w:p>
    <w:p w14:paraId="51D45BB9" w14:textId="77777777" w:rsidR="006D0087" w:rsidRPr="006D0087" w:rsidRDefault="006D0087" w:rsidP="00852769">
      <w:pPr>
        <w:pStyle w:val="a4"/>
        <w:ind w:left="0" w:firstLine="397"/>
        <w:rPr>
          <w:rFonts w:ascii="Times New Roman" w:eastAsia="Microsoft YaHei" w:hAnsi="Times New Roman"/>
          <w:bCs/>
          <w:sz w:val="24"/>
          <w:lang w:val="ru-RU"/>
        </w:rPr>
      </w:pPr>
      <w:r>
        <w:rPr>
          <w:rFonts w:ascii="Times New Roman" w:eastAsia="Microsoft YaHei" w:hAnsi="Times New Roman"/>
          <w:bCs/>
          <w:sz w:val="24"/>
          <w:lang w:val="ru-RU"/>
        </w:rPr>
        <w:t xml:space="preserve">1. </w:t>
      </w:r>
      <w:proofErr w:type="spellStart"/>
      <w:r w:rsidRPr="006D0087">
        <w:rPr>
          <w:rFonts w:ascii="Times New Roman" w:eastAsia="Microsoft YaHei" w:hAnsi="Times New Roman"/>
          <w:bCs/>
          <w:sz w:val="24"/>
          <w:lang w:val="ru-RU"/>
        </w:rPr>
        <w:t>Кэ</w:t>
      </w:r>
      <w:proofErr w:type="spellEnd"/>
      <w:r w:rsidRPr="006D0087">
        <w:rPr>
          <w:rFonts w:ascii="Times New Roman" w:eastAsia="Microsoft YaHei" w:hAnsi="Times New Roman"/>
          <w:bCs/>
          <w:sz w:val="24"/>
          <w:lang w:val="ru-RU"/>
        </w:rPr>
        <w:t xml:space="preserve"> Сяо, Чэнь </w:t>
      </w:r>
      <w:proofErr w:type="spellStart"/>
      <w:r w:rsidRPr="006D0087">
        <w:rPr>
          <w:rFonts w:ascii="Times New Roman" w:eastAsia="Microsoft YaHei" w:hAnsi="Times New Roman"/>
          <w:bCs/>
          <w:sz w:val="24"/>
          <w:lang w:val="ru-RU"/>
        </w:rPr>
        <w:t>Сяофэн</w:t>
      </w:r>
      <w:proofErr w:type="spellEnd"/>
      <w:r w:rsidRPr="006D0087">
        <w:rPr>
          <w:rFonts w:ascii="Times New Roman" w:eastAsia="Microsoft YaHei" w:hAnsi="Times New Roman"/>
          <w:bCs/>
          <w:sz w:val="24"/>
          <w:lang w:val="ru-RU"/>
        </w:rPr>
        <w:t xml:space="preserve">, Ли </w:t>
      </w:r>
      <w:proofErr w:type="spellStart"/>
      <w:r w:rsidRPr="006D0087">
        <w:rPr>
          <w:rFonts w:ascii="Times New Roman" w:eastAsia="Microsoft YaHei" w:hAnsi="Times New Roman"/>
          <w:bCs/>
          <w:sz w:val="24"/>
          <w:lang w:val="ru-RU"/>
        </w:rPr>
        <w:t>Шаоцзы</w:t>
      </w:r>
      <w:proofErr w:type="spellEnd"/>
      <w:r w:rsidRPr="006D0087">
        <w:rPr>
          <w:rFonts w:ascii="Times New Roman" w:eastAsia="Microsoft YaHei" w:hAnsi="Times New Roman"/>
          <w:bCs/>
          <w:sz w:val="24"/>
          <w:lang w:val="ru-RU"/>
        </w:rPr>
        <w:t>. Поиск изображений цветов на основе объединения нескольких характеристик [J]. Компьютерная наука, 2010, 37(11): 282-286.</w:t>
      </w:r>
    </w:p>
    <w:p w14:paraId="5ACFAB90" w14:textId="77777777" w:rsidR="006D0087" w:rsidRPr="006D0087" w:rsidRDefault="006D0087" w:rsidP="00852769">
      <w:pPr>
        <w:pStyle w:val="a4"/>
        <w:ind w:left="0" w:firstLine="397"/>
        <w:rPr>
          <w:rFonts w:ascii="Times New Roman" w:eastAsia="Microsoft YaHei" w:hAnsi="Times New Roman"/>
          <w:bCs/>
          <w:sz w:val="24"/>
          <w:lang w:val="ru-RU"/>
        </w:rPr>
      </w:pPr>
      <w:r w:rsidRPr="006D0087">
        <w:rPr>
          <w:rFonts w:ascii="Times New Roman" w:hAnsi="Times New Roman"/>
          <w:sz w:val="24"/>
          <w:lang w:val="ru-RU"/>
        </w:rPr>
        <w:t>2.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6D0087">
        <w:rPr>
          <w:rFonts w:ascii="Times New Roman" w:hAnsi="Times New Roman"/>
          <w:sz w:val="24"/>
          <w:lang w:val="ru-RU"/>
        </w:rPr>
        <w:t>Л</w:t>
      </w:r>
      <w:r w:rsidRPr="006D0087">
        <w:rPr>
          <w:rFonts w:ascii="Times New Roman" w:eastAsia="Microsoft YaHei" w:hAnsi="Times New Roman"/>
          <w:bCs/>
          <w:sz w:val="24"/>
          <w:lang w:val="ru-RU"/>
        </w:rPr>
        <w:t xml:space="preserve">инь Сиси, И </w:t>
      </w:r>
      <w:proofErr w:type="spellStart"/>
      <w:r w:rsidRPr="006D0087">
        <w:rPr>
          <w:rFonts w:ascii="Times New Roman" w:eastAsia="Microsoft YaHei" w:hAnsi="Times New Roman"/>
          <w:bCs/>
          <w:sz w:val="24"/>
          <w:lang w:val="ru-RU"/>
        </w:rPr>
        <w:t>Йедонги</w:t>
      </w:r>
      <w:proofErr w:type="spellEnd"/>
      <w:r w:rsidRPr="006D0087">
        <w:rPr>
          <w:rFonts w:ascii="Times New Roman" w:eastAsia="Microsoft YaHei" w:hAnsi="Times New Roman"/>
          <w:bCs/>
          <w:sz w:val="24"/>
          <w:lang w:val="ru-RU"/>
        </w:rPr>
        <w:t xml:space="preserve">, Чэнь </w:t>
      </w:r>
      <w:proofErr w:type="spellStart"/>
      <w:r w:rsidRPr="006D0087">
        <w:rPr>
          <w:rFonts w:ascii="Times New Roman" w:eastAsia="Microsoft YaHei" w:hAnsi="Times New Roman"/>
          <w:bCs/>
          <w:sz w:val="24"/>
          <w:lang w:val="ru-RU"/>
        </w:rPr>
        <w:t>Чжаоцзун</w:t>
      </w:r>
      <w:proofErr w:type="spellEnd"/>
      <w:r w:rsidRPr="006D0087">
        <w:rPr>
          <w:rFonts w:ascii="Times New Roman" w:eastAsia="Microsoft YaHei" w:hAnsi="Times New Roman"/>
          <w:bCs/>
          <w:sz w:val="24"/>
          <w:lang w:val="ru-RU"/>
        </w:rPr>
        <w:t>. Алгоритм классификации изображений цветов на основе глубокого обучения с использованием объединения нескольких характеристик [J]. Системы малых и миниатюрных вычислительных устройств, 2018, 39(7): 72-76.</w:t>
      </w:r>
    </w:p>
    <w:p w14:paraId="6BF595FE" w14:textId="77777777" w:rsidR="006D0087" w:rsidRPr="006D0087" w:rsidRDefault="006D0087" w:rsidP="00852769">
      <w:pPr>
        <w:pStyle w:val="a4"/>
        <w:ind w:left="0" w:firstLine="397"/>
        <w:rPr>
          <w:rFonts w:ascii="Times New Roman" w:eastAsia="Microsoft YaHei" w:hAnsi="Times New Roman"/>
          <w:bCs/>
          <w:sz w:val="24"/>
          <w:lang w:val="ru-RU"/>
        </w:rPr>
      </w:pPr>
      <w:r w:rsidRPr="006D0087">
        <w:rPr>
          <w:rFonts w:ascii="Times New Roman" w:eastAsia="Microsoft YaHei" w:hAnsi="Times New Roman"/>
          <w:bCs/>
          <w:sz w:val="24"/>
          <w:lang w:val="ru-RU"/>
        </w:rPr>
        <w:t>3.</w:t>
      </w:r>
      <w:r>
        <w:rPr>
          <w:rFonts w:ascii="Times New Roman" w:eastAsia="Microsoft YaHei" w:hAnsi="Times New Roman"/>
          <w:bCs/>
          <w:sz w:val="24"/>
          <w:lang w:val="ru-RU"/>
        </w:rPr>
        <w:t xml:space="preserve"> </w:t>
      </w:r>
      <w:proofErr w:type="spellStart"/>
      <w:r w:rsidRPr="006D0087">
        <w:rPr>
          <w:rFonts w:ascii="Times New Roman" w:eastAsia="Microsoft YaHei" w:hAnsi="Times New Roman"/>
          <w:bCs/>
          <w:sz w:val="24"/>
          <w:lang w:val="ru-RU"/>
        </w:rPr>
        <w:t>Нильсбак</w:t>
      </w:r>
      <w:proofErr w:type="spellEnd"/>
      <w:r w:rsidRPr="006D0087">
        <w:rPr>
          <w:rFonts w:ascii="Times New Roman" w:eastAsia="Microsoft YaHei" w:hAnsi="Times New Roman"/>
          <w:bCs/>
          <w:sz w:val="24"/>
          <w:lang w:val="ru-RU"/>
        </w:rPr>
        <w:t xml:space="preserve"> М. Э., </w:t>
      </w:r>
      <w:proofErr w:type="spellStart"/>
      <w:r w:rsidRPr="006D0087">
        <w:rPr>
          <w:rFonts w:ascii="Times New Roman" w:eastAsia="Microsoft YaHei" w:hAnsi="Times New Roman"/>
          <w:bCs/>
          <w:sz w:val="24"/>
          <w:lang w:val="ru-RU"/>
        </w:rPr>
        <w:t>Зиссерман</w:t>
      </w:r>
      <w:proofErr w:type="spellEnd"/>
      <w:r w:rsidRPr="006D0087">
        <w:rPr>
          <w:rFonts w:ascii="Times New Roman" w:eastAsia="Microsoft YaHei" w:hAnsi="Times New Roman"/>
          <w:bCs/>
          <w:sz w:val="24"/>
          <w:lang w:val="ru-RU"/>
        </w:rPr>
        <w:t xml:space="preserve"> А. А. Визуальный словарь для классификации цветов [C]. Материалы конференции IEEE Computer Society по компьютерному зрению и обработке изображений. Чикаго, США: IEEE Computer Society, 2006: 1447-1454.</w:t>
      </w:r>
    </w:p>
    <w:p w14:paraId="47881394" w14:textId="77777777" w:rsidR="006D0087" w:rsidRPr="006D0087" w:rsidRDefault="006D0087" w:rsidP="006D0087">
      <w:pPr>
        <w:pStyle w:val="a4"/>
        <w:ind w:left="0"/>
        <w:rPr>
          <w:rFonts w:ascii="Times New Roman" w:eastAsia="Microsoft YaHei" w:hAnsi="Times New Roman"/>
          <w:bCs/>
          <w:sz w:val="24"/>
          <w:lang w:val="ru-RU"/>
        </w:rPr>
      </w:pPr>
    </w:p>
    <w:sectPr w:rsidR="006D0087" w:rsidRPr="006D0087" w:rsidSect="003E7B38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C3"/>
    <w:rsid w:val="000D2662"/>
    <w:rsid w:val="002133AF"/>
    <w:rsid w:val="00241ADA"/>
    <w:rsid w:val="002929BD"/>
    <w:rsid w:val="003E7B38"/>
    <w:rsid w:val="004315CB"/>
    <w:rsid w:val="004553DE"/>
    <w:rsid w:val="004D4518"/>
    <w:rsid w:val="00527F6B"/>
    <w:rsid w:val="006D0087"/>
    <w:rsid w:val="007503BA"/>
    <w:rsid w:val="007934F5"/>
    <w:rsid w:val="00807E46"/>
    <w:rsid w:val="00852769"/>
    <w:rsid w:val="008A0CD2"/>
    <w:rsid w:val="009A71C3"/>
    <w:rsid w:val="00AF3223"/>
    <w:rsid w:val="00C26B3F"/>
    <w:rsid w:val="00C95AAF"/>
    <w:rsid w:val="00ED3E6F"/>
    <w:rsid w:val="00F82285"/>
    <w:rsid w:val="00F842BD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D49"/>
  <w15:docId w15:val="{79560DF1-9392-FF44-A613-47546BDC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1C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a4">
    <w:name w:val="List Paragraph"/>
    <w:basedOn w:val="a"/>
    <w:uiPriority w:val="99"/>
    <w:qFormat/>
    <w:rsid w:val="006D0087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07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971D4C-D2DD-4B9C-9FE4-F458F3CF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</dc:creator>
  <cp:keywords/>
  <dc:description/>
  <cp:lastModifiedBy>Алексей Смирнов</cp:lastModifiedBy>
  <cp:revision>9</cp:revision>
  <dcterms:created xsi:type="dcterms:W3CDTF">2024-02-28T17:52:00Z</dcterms:created>
  <dcterms:modified xsi:type="dcterms:W3CDTF">2024-05-03T14:47:00Z</dcterms:modified>
</cp:coreProperties>
</file>