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EEB" w14:textId="7D12F33F" w:rsidR="00E72043" w:rsidRPr="005636AC" w:rsidRDefault="00B803F7" w:rsidP="005636AC">
      <w:pPr>
        <w:pStyle w:val="1"/>
        <w:spacing w:before="228"/>
        <w:ind w:right="521"/>
        <w:rPr>
          <w:rFonts w:ascii="Times New Roman" w:hAnsi="Times New Roman" w:cs="Times New Roman"/>
          <w:color w:val="000000" w:themeColor="text1"/>
        </w:rPr>
      </w:pPr>
      <w:r w:rsidRPr="005636AC">
        <w:rPr>
          <w:rFonts w:ascii="Times New Roman" w:hAnsi="Times New Roman" w:cs="Times New Roman"/>
          <w:color w:val="000000" w:themeColor="text1"/>
        </w:rPr>
        <w:t>Как журналисты освещают дипломные работы выпускников</w:t>
      </w:r>
      <w:r w:rsidR="00755AC2">
        <w:rPr>
          <w:rFonts w:ascii="Times New Roman" w:hAnsi="Times New Roman" w:cs="Times New Roman"/>
          <w:color w:val="000000" w:themeColor="text1"/>
        </w:rPr>
        <w:t xml:space="preserve"> </w:t>
      </w:r>
      <w:r w:rsidRPr="005636AC">
        <w:rPr>
          <w:rFonts w:ascii="Times New Roman" w:hAnsi="Times New Roman" w:cs="Times New Roman"/>
          <w:color w:val="000000" w:themeColor="text1"/>
        </w:rPr>
        <w:t xml:space="preserve">театральных </w:t>
      </w:r>
      <w:r w:rsidR="00E650F6" w:rsidRPr="005636AC">
        <w:rPr>
          <w:rFonts w:ascii="Times New Roman" w:hAnsi="Times New Roman" w:cs="Times New Roman"/>
          <w:color w:val="000000" w:themeColor="text1"/>
        </w:rPr>
        <w:t>вуз</w:t>
      </w:r>
      <w:r w:rsidRPr="005636AC">
        <w:rPr>
          <w:rFonts w:ascii="Times New Roman" w:hAnsi="Times New Roman" w:cs="Times New Roman"/>
          <w:color w:val="000000" w:themeColor="text1"/>
        </w:rPr>
        <w:t xml:space="preserve">ов? </w:t>
      </w:r>
    </w:p>
    <w:p w14:paraId="04AC03C4" w14:textId="60276E32" w:rsidR="00E72043" w:rsidRPr="005636AC" w:rsidRDefault="00000000" w:rsidP="005636AC">
      <w:pPr>
        <w:spacing w:before="217"/>
        <w:ind w:left="517" w:right="520"/>
        <w:jc w:val="center"/>
        <w:rPr>
          <w:b/>
          <w:sz w:val="24"/>
          <w:szCs w:val="24"/>
        </w:rPr>
      </w:pPr>
      <w:r w:rsidRPr="005636AC">
        <w:rPr>
          <w:b/>
          <w:w w:val="105"/>
          <w:sz w:val="24"/>
          <w:szCs w:val="24"/>
        </w:rPr>
        <w:t>Научный</w:t>
      </w:r>
      <w:r w:rsidRPr="005636AC">
        <w:rPr>
          <w:b/>
          <w:spacing w:val="12"/>
          <w:w w:val="105"/>
          <w:sz w:val="24"/>
          <w:szCs w:val="24"/>
        </w:rPr>
        <w:t xml:space="preserve"> </w:t>
      </w:r>
      <w:r w:rsidRPr="005636AC">
        <w:rPr>
          <w:b/>
          <w:w w:val="105"/>
          <w:sz w:val="24"/>
          <w:szCs w:val="24"/>
        </w:rPr>
        <w:t>руководитель</w:t>
      </w:r>
      <w:r w:rsidRPr="005636AC">
        <w:rPr>
          <w:b/>
          <w:spacing w:val="13"/>
          <w:w w:val="105"/>
          <w:sz w:val="24"/>
          <w:szCs w:val="24"/>
        </w:rPr>
        <w:t xml:space="preserve"> </w:t>
      </w:r>
      <w:r w:rsidRPr="005636AC">
        <w:rPr>
          <w:b/>
          <w:w w:val="105"/>
          <w:sz w:val="24"/>
          <w:szCs w:val="24"/>
        </w:rPr>
        <w:t>–</w:t>
      </w:r>
      <w:r w:rsidRPr="005636AC">
        <w:rPr>
          <w:b/>
          <w:spacing w:val="13"/>
          <w:w w:val="105"/>
          <w:sz w:val="24"/>
          <w:szCs w:val="24"/>
        </w:rPr>
        <w:t xml:space="preserve"> </w:t>
      </w:r>
      <w:r w:rsidR="00850289" w:rsidRPr="005636AC">
        <w:rPr>
          <w:b/>
          <w:spacing w:val="13"/>
          <w:w w:val="105"/>
          <w:sz w:val="24"/>
          <w:szCs w:val="24"/>
        </w:rPr>
        <w:t xml:space="preserve">к.ф.н. </w:t>
      </w:r>
      <w:r w:rsidR="00BC0CA1" w:rsidRPr="005636AC">
        <w:rPr>
          <w:b/>
          <w:w w:val="105"/>
          <w:sz w:val="24"/>
          <w:szCs w:val="24"/>
        </w:rPr>
        <w:t>Ольга Николаевна Купцова</w:t>
      </w:r>
    </w:p>
    <w:p w14:paraId="56193A3D" w14:textId="23BB627B" w:rsidR="00E72043" w:rsidRPr="005636AC" w:rsidRDefault="00BC0CA1" w:rsidP="005636AC">
      <w:pPr>
        <w:spacing w:before="124"/>
        <w:ind w:left="496" w:right="521"/>
        <w:jc w:val="center"/>
        <w:rPr>
          <w:b/>
          <w:i/>
          <w:sz w:val="24"/>
          <w:szCs w:val="24"/>
        </w:rPr>
      </w:pPr>
      <w:proofErr w:type="spellStart"/>
      <w:r w:rsidRPr="005636AC">
        <w:rPr>
          <w:b/>
          <w:i/>
          <w:sz w:val="24"/>
          <w:szCs w:val="24"/>
        </w:rPr>
        <w:t>Поворова</w:t>
      </w:r>
      <w:proofErr w:type="spellEnd"/>
      <w:r w:rsidRPr="005636AC">
        <w:rPr>
          <w:b/>
          <w:i/>
          <w:sz w:val="24"/>
          <w:szCs w:val="24"/>
        </w:rPr>
        <w:t xml:space="preserve"> Мария Максимовна</w:t>
      </w:r>
    </w:p>
    <w:p w14:paraId="20DC0D4E" w14:textId="77777777" w:rsidR="00E72043" w:rsidRPr="005636AC" w:rsidRDefault="00000000" w:rsidP="005636AC">
      <w:pPr>
        <w:ind w:left="509" w:right="521"/>
        <w:jc w:val="center"/>
        <w:rPr>
          <w:i/>
          <w:sz w:val="24"/>
          <w:szCs w:val="24"/>
        </w:rPr>
      </w:pPr>
      <w:r w:rsidRPr="005636AC">
        <w:rPr>
          <w:i/>
          <w:w w:val="105"/>
          <w:sz w:val="24"/>
          <w:szCs w:val="24"/>
        </w:rPr>
        <w:t>Студент</w:t>
      </w:r>
      <w:r w:rsidRPr="005636AC">
        <w:rPr>
          <w:i/>
          <w:spacing w:val="-4"/>
          <w:w w:val="105"/>
          <w:sz w:val="24"/>
          <w:szCs w:val="24"/>
        </w:rPr>
        <w:t xml:space="preserve"> </w:t>
      </w:r>
      <w:r w:rsidRPr="005636AC">
        <w:rPr>
          <w:i/>
          <w:w w:val="105"/>
          <w:sz w:val="24"/>
          <w:szCs w:val="24"/>
        </w:rPr>
        <w:t>(бакалавр)</w:t>
      </w:r>
    </w:p>
    <w:p w14:paraId="34F72654" w14:textId="5899DCBE" w:rsidR="00E72043" w:rsidRPr="005636AC" w:rsidRDefault="00000000" w:rsidP="005636AC">
      <w:pPr>
        <w:pStyle w:val="a3"/>
        <w:ind w:left="705" w:right="709"/>
        <w:jc w:val="center"/>
        <w:rPr>
          <w:i/>
          <w:iCs/>
        </w:rPr>
      </w:pPr>
      <w:r w:rsidRPr="005636AC">
        <w:rPr>
          <w:i/>
          <w:iCs/>
          <w:spacing w:val="-1"/>
          <w:w w:val="105"/>
        </w:rPr>
        <w:t>Московский</w:t>
      </w:r>
      <w:r w:rsidRPr="005636AC">
        <w:rPr>
          <w:i/>
          <w:iCs/>
          <w:spacing w:val="-13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государственный</w:t>
      </w:r>
      <w:r w:rsidRPr="005636AC">
        <w:rPr>
          <w:i/>
          <w:iCs/>
          <w:spacing w:val="-13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университет</w:t>
      </w:r>
      <w:r w:rsidRPr="005636AC">
        <w:rPr>
          <w:i/>
          <w:iCs/>
          <w:spacing w:val="-12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имени</w:t>
      </w:r>
      <w:r w:rsidRPr="005636AC">
        <w:rPr>
          <w:i/>
          <w:iCs/>
          <w:spacing w:val="-11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М.В.</w:t>
      </w:r>
      <w:r w:rsidR="00850289" w:rsidRPr="005636AC">
        <w:rPr>
          <w:i/>
          <w:iCs/>
          <w:spacing w:val="-1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Ломоносова,</w:t>
      </w:r>
      <w:r w:rsidRPr="005636AC">
        <w:rPr>
          <w:i/>
          <w:iCs/>
          <w:spacing w:val="-13"/>
          <w:w w:val="105"/>
        </w:rPr>
        <w:t xml:space="preserve"> </w:t>
      </w:r>
      <w:r w:rsidRPr="005636AC">
        <w:rPr>
          <w:i/>
          <w:iCs/>
          <w:spacing w:val="-1"/>
          <w:w w:val="105"/>
        </w:rPr>
        <w:t>Факультет</w:t>
      </w:r>
      <w:r w:rsidR="00850289" w:rsidRPr="005636AC">
        <w:rPr>
          <w:i/>
          <w:iCs/>
          <w:spacing w:val="-1"/>
          <w:w w:val="105"/>
        </w:rPr>
        <w:t xml:space="preserve"> </w:t>
      </w:r>
      <w:r w:rsidRPr="005636AC">
        <w:rPr>
          <w:i/>
          <w:iCs/>
          <w:w w:val="105"/>
        </w:rPr>
        <w:t>журналистики,</w:t>
      </w:r>
      <w:r w:rsidRPr="005636AC">
        <w:rPr>
          <w:i/>
          <w:iCs/>
          <w:spacing w:val="13"/>
          <w:w w:val="105"/>
        </w:rPr>
        <w:t xml:space="preserve"> </w:t>
      </w:r>
      <w:r w:rsidRPr="005636AC">
        <w:rPr>
          <w:i/>
          <w:iCs/>
          <w:w w:val="105"/>
        </w:rPr>
        <w:t>Москва,</w:t>
      </w:r>
      <w:r w:rsidRPr="005636AC">
        <w:rPr>
          <w:i/>
          <w:iCs/>
          <w:spacing w:val="15"/>
          <w:w w:val="105"/>
        </w:rPr>
        <w:t xml:space="preserve"> </w:t>
      </w:r>
      <w:r w:rsidRPr="005636AC">
        <w:rPr>
          <w:i/>
          <w:iCs/>
          <w:w w:val="105"/>
        </w:rPr>
        <w:t>Россия</w:t>
      </w:r>
    </w:p>
    <w:p w14:paraId="088638D0" w14:textId="00E4737A" w:rsidR="00E72043" w:rsidRPr="005636AC" w:rsidRDefault="00000000" w:rsidP="005636AC">
      <w:pPr>
        <w:ind w:left="501" w:right="521"/>
        <w:jc w:val="center"/>
        <w:rPr>
          <w:i/>
          <w:iCs/>
          <w:sz w:val="24"/>
          <w:szCs w:val="24"/>
        </w:rPr>
      </w:pPr>
      <w:r w:rsidRPr="005636AC">
        <w:rPr>
          <w:i/>
          <w:iCs/>
          <w:sz w:val="24"/>
          <w:szCs w:val="24"/>
          <w:lang w:val="en-US"/>
        </w:rPr>
        <w:t>E</w:t>
      </w:r>
      <w:r w:rsidRPr="005636AC">
        <w:rPr>
          <w:i/>
          <w:iCs/>
          <w:sz w:val="24"/>
          <w:szCs w:val="24"/>
        </w:rPr>
        <w:t>-</w:t>
      </w:r>
      <w:r w:rsidRPr="005636AC">
        <w:rPr>
          <w:i/>
          <w:iCs/>
          <w:sz w:val="24"/>
          <w:szCs w:val="24"/>
          <w:lang w:val="en-US"/>
        </w:rPr>
        <w:t>mail</w:t>
      </w:r>
      <w:r w:rsidRPr="005636AC">
        <w:rPr>
          <w:i/>
          <w:iCs/>
          <w:sz w:val="24"/>
          <w:szCs w:val="24"/>
        </w:rPr>
        <w:t>:</w:t>
      </w:r>
      <w:r w:rsidRPr="005636AC">
        <w:rPr>
          <w:i/>
          <w:iCs/>
          <w:spacing w:val="100"/>
          <w:sz w:val="24"/>
          <w:szCs w:val="24"/>
        </w:rPr>
        <w:t xml:space="preserve"> </w:t>
      </w:r>
      <w:hyperlink r:id="rId8" w:history="1">
        <w:r w:rsidR="00E15832" w:rsidRPr="005636AC">
          <w:rPr>
            <w:rStyle w:val="a9"/>
            <w:i/>
            <w:iCs/>
            <w:sz w:val="24"/>
            <w:szCs w:val="24"/>
            <w:lang w:val="en-US"/>
          </w:rPr>
          <w:t>povmariawork</w:t>
        </w:r>
        <w:r w:rsidR="00E15832" w:rsidRPr="005636AC">
          <w:rPr>
            <w:rStyle w:val="a9"/>
            <w:i/>
            <w:iCs/>
            <w:sz w:val="24"/>
            <w:szCs w:val="24"/>
          </w:rPr>
          <w:t>@</w:t>
        </w:r>
        <w:r w:rsidR="00E15832" w:rsidRPr="005636AC">
          <w:rPr>
            <w:rStyle w:val="a9"/>
            <w:i/>
            <w:iCs/>
            <w:sz w:val="24"/>
            <w:szCs w:val="24"/>
            <w:lang w:val="en-US"/>
          </w:rPr>
          <w:t>gmail</w:t>
        </w:r>
        <w:r w:rsidR="00E15832" w:rsidRPr="005636AC">
          <w:rPr>
            <w:rStyle w:val="a9"/>
            <w:i/>
            <w:iCs/>
            <w:sz w:val="24"/>
            <w:szCs w:val="24"/>
          </w:rPr>
          <w:t>.</w:t>
        </w:r>
        <w:r w:rsidR="00E15832" w:rsidRPr="005636AC">
          <w:rPr>
            <w:rStyle w:val="a9"/>
            <w:i/>
            <w:iCs/>
            <w:sz w:val="24"/>
            <w:szCs w:val="24"/>
            <w:lang w:val="en-US"/>
          </w:rPr>
          <w:t>com</w:t>
        </w:r>
      </w:hyperlink>
    </w:p>
    <w:p w14:paraId="38B214DF" w14:textId="77777777" w:rsidR="00E15832" w:rsidRPr="005636AC" w:rsidRDefault="00E15832" w:rsidP="005636AC">
      <w:pPr>
        <w:ind w:left="501" w:right="521"/>
        <w:jc w:val="center"/>
        <w:rPr>
          <w:i/>
          <w:iCs/>
          <w:sz w:val="24"/>
          <w:szCs w:val="24"/>
        </w:rPr>
      </w:pPr>
    </w:p>
    <w:p w14:paraId="7F1EFC71" w14:textId="04E90F4F" w:rsidR="00902063" w:rsidRPr="005636AC" w:rsidRDefault="00902063" w:rsidP="00755AC2">
      <w:pPr>
        <w:widowControl/>
        <w:autoSpaceDE/>
        <w:autoSpaceDN/>
        <w:ind w:firstLine="397"/>
        <w:jc w:val="both"/>
        <w:rPr>
          <w:color w:val="000000"/>
          <w:sz w:val="24"/>
          <w:szCs w:val="24"/>
          <w:lang w:eastAsia="ru-RU"/>
        </w:rPr>
      </w:pPr>
      <w:r w:rsidRPr="005636AC">
        <w:rPr>
          <w:color w:val="000000"/>
          <w:sz w:val="24"/>
          <w:szCs w:val="24"/>
          <w:lang w:eastAsia="ru-RU"/>
        </w:rPr>
        <w:t xml:space="preserve">Одной из основных задач журналистов является быстрое реагирование на изменяющиеся события в окружающей действительности. Для театральных журналистов такими событиями могут стать не только премьера спектакля, назначение художественного руководителя в именитом театре, но и работы студентов театральных </w:t>
      </w:r>
      <w:r w:rsidR="00E650F6" w:rsidRPr="005636AC">
        <w:rPr>
          <w:color w:val="000000"/>
          <w:sz w:val="24"/>
          <w:szCs w:val="24"/>
          <w:lang w:eastAsia="ru-RU"/>
        </w:rPr>
        <w:t>вуз</w:t>
      </w:r>
      <w:r w:rsidRPr="005636AC">
        <w:rPr>
          <w:color w:val="000000"/>
          <w:sz w:val="24"/>
          <w:szCs w:val="24"/>
          <w:lang w:eastAsia="ru-RU"/>
        </w:rPr>
        <w:t>ов, которые часто упускаются из виду или отодвигаются на второй план в потоке новостей о талантливых, но уже известных и успевших проявить себя на сцене артистах. Наблюдение за творчеством будущих актеров и режиссеров, за их постановками и контактом с мастером, руководящим курсом, – это ключ к прогнозированию будущей театральной жизни. В подтверждение этой позиции можно привести как минимум три тезиса: дипломные спектакли студентов часто ставятся на профессиональной сцене после постановки в учебном театре (</w:t>
      </w:r>
      <w:r w:rsidR="00AD6FAC" w:rsidRPr="005636AC">
        <w:rPr>
          <w:color w:val="000000"/>
          <w:sz w:val="24"/>
          <w:szCs w:val="24"/>
          <w:lang w:eastAsia="ru-RU"/>
        </w:rPr>
        <w:t xml:space="preserve">самым актуальным </w:t>
      </w:r>
      <w:r w:rsidRPr="005636AC">
        <w:rPr>
          <w:color w:val="000000"/>
          <w:sz w:val="24"/>
          <w:szCs w:val="24"/>
          <w:lang w:eastAsia="ru-RU"/>
        </w:rPr>
        <w:t>примером может служить спектакль по мотивам пьесы «Лицей. Девятый выпуск» Е</w:t>
      </w:r>
      <w:r w:rsidR="00850289" w:rsidRPr="005636AC">
        <w:rPr>
          <w:color w:val="000000"/>
          <w:sz w:val="24"/>
          <w:szCs w:val="24"/>
          <w:lang w:eastAsia="ru-RU"/>
        </w:rPr>
        <w:t>.</w:t>
      </w:r>
      <w:r w:rsidRPr="005636AC">
        <w:rPr>
          <w:color w:val="000000"/>
          <w:sz w:val="24"/>
          <w:szCs w:val="24"/>
          <w:lang w:eastAsia="ru-RU"/>
        </w:rPr>
        <w:t xml:space="preserve"> Исаевой</w:t>
      </w:r>
      <w:r w:rsidR="00850289" w:rsidRPr="005636AC">
        <w:rPr>
          <w:color w:val="000000"/>
          <w:sz w:val="24"/>
          <w:szCs w:val="24"/>
          <w:lang w:eastAsia="ru-RU"/>
        </w:rPr>
        <w:t xml:space="preserve"> везде должны быть два </w:t>
      </w:r>
      <w:r w:rsidR="00583E4B" w:rsidRPr="005636AC">
        <w:rPr>
          <w:color w:val="000000"/>
          <w:sz w:val="24"/>
          <w:szCs w:val="24"/>
          <w:lang w:eastAsia="ru-RU"/>
        </w:rPr>
        <w:t>инициала –</w:t>
      </w:r>
      <w:r w:rsidRPr="005636AC">
        <w:rPr>
          <w:color w:val="000000"/>
          <w:sz w:val="24"/>
          <w:szCs w:val="24"/>
          <w:lang w:eastAsia="ru-RU"/>
        </w:rPr>
        <w:t xml:space="preserve"> совместный проект театра </w:t>
      </w:r>
      <w:r w:rsidR="00425795" w:rsidRPr="005636AC">
        <w:rPr>
          <w:color w:val="000000"/>
          <w:sz w:val="24"/>
          <w:szCs w:val="24"/>
          <w:lang w:eastAsia="ru-RU"/>
        </w:rPr>
        <w:t xml:space="preserve">им. А.С. </w:t>
      </w:r>
      <w:r w:rsidRPr="005636AC">
        <w:rPr>
          <w:color w:val="000000"/>
          <w:sz w:val="24"/>
          <w:szCs w:val="24"/>
          <w:lang w:eastAsia="ru-RU"/>
        </w:rPr>
        <w:t xml:space="preserve">Пушкина и Школы-студии МХАТ, который показали на сцене </w:t>
      </w:r>
      <w:r w:rsidR="00425795" w:rsidRPr="005636AC">
        <w:rPr>
          <w:color w:val="000000"/>
          <w:sz w:val="24"/>
          <w:szCs w:val="24"/>
          <w:lang w:eastAsia="ru-RU"/>
        </w:rPr>
        <w:t xml:space="preserve">театра им. А.С. Пушкина </w:t>
      </w:r>
      <w:r w:rsidRPr="005636AC">
        <w:rPr>
          <w:color w:val="000000"/>
          <w:sz w:val="24"/>
          <w:szCs w:val="24"/>
          <w:lang w:eastAsia="ru-RU"/>
        </w:rPr>
        <w:t>совсем недавно, 28 февраля 2024 года</w:t>
      </w:r>
      <w:r w:rsidR="00AD6FAC" w:rsidRPr="005636AC">
        <w:rPr>
          <w:color w:val="000000"/>
          <w:sz w:val="24"/>
          <w:szCs w:val="24"/>
          <w:lang w:eastAsia="ru-RU"/>
        </w:rPr>
        <w:t>;</w:t>
      </w:r>
      <w:r w:rsidRPr="005636AC">
        <w:rPr>
          <w:color w:val="000000"/>
          <w:sz w:val="24"/>
          <w:szCs w:val="24"/>
          <w:lang w:eastAsia="ru-RU"/>
        </w:rPr>
        <w:t xml:space="preserve"> также следует</w:t>
      </w:r>
      <w:r w:rsidR="00425795" w:rsidRPr="005636AC">
        <w:rPr>
          <w:color w:val="000000"/>
          <w:sz w:val="24"/>
          <w:szCs w:val="24"/>
          <w:lang w:eastAsia="ru-RU"/>
        </w:rPr>
        <w:t>, например,</w:t>
      </w:r>
      <w:r w:rsidRPr="005636AC">
        <w:rPr>
          <w:color w:val="000000"/>
          <w:sz w:val="24"/>
          <w:szCs w:val="24"/>
          <w:lang w:eastAsia="ru-RU"/>
        </w:rPr>
        <w:t xml:space="preserve"> отметить </w:t>
      </w:r>
      <w:r w:rsidR="00583E4B" w:rsidRPr="005636AC">
        <w:rPr>
          <w:color w:val="000000"/>
          <w:sz w:val="24"/>
          <w:szCs w:val="24"/>
          <w:lang w:eastAsia="ru-RU"/>
        </w:rPr>
        <w:t>спектакли «</w:t>
      </w:r>
      <w:r w:rsidRPr="005636AC">
        <w:rPr>
          <w:color w:val="000000"/>
          <w:sz w:val="24"/>
          <w:szCs w:val="24"/>
          <w:lang w:eastAsia="ru-RU"/>
        </w:rPr>
        <w:t>Мастерской Брусникина»</w:t>
      </w:r>
      <w:r w:rsidR="00425795" w:rsidRPr="005636AC">
        <w:rPr>
          <w:color w:val="000000"/>
          <w:sz w:val="24"/>
          <w:szCs w:val="24"/>
          <w:lang w:eastAsia="ru-RU"/>
        </w:rPr>
        <w:t xml:space="preserve"> на разных сценических </w:t>
      </w:r>
      <w:proofErr w:type="gramStart"/>
      <w:r w:rsidR="00425795" w:rsidRPr="005636AC">
        <w:rPr>
          <w:color w:val="000000"/>
          <w:sz w:val="24"/>
          <w:szCs w:val="24"/>
          <w:lang w:eastAsia="ru-RU"/>
        </w:rPr>
        <w:t xml:space="preserve">площадках </w:t>
      </w:r>
      <w:r w:rsidRPr="005636AC">
        <w:rPr>
          <w:color w:val="000000"/>
          <w:sz w:val="24"/>
          <w:szCs w:val="24"/>
          <w:lang w:eastAsia="ru-RU"/>
        </w:rPr>
        <w:t xml:space="preserve"> Москвы</w:t>
      </w:r>
      <w:proofErr w:type="gramEnd"/>
      <w:r w:rsidRPr="005636AC">
        <w:rPr>
          <w:color w:val="000000"/>
          <w:sz w:val="24"/>
          <w:szCs w:val="24"/>
          <w:lang w:eastAsia="ru-RU"/>
        </w:rPr>
        <w:t xml:space="preserve"> [2]). Кроме того, на спектакли учебного театра ходят не менее активно, чем на профессиональные постановки (</w:t>
      </w:r>
      <w:r w:rsidR="00AD6FAC" w:rsidRPr="005636AC">
        <w:rPr>
          <w:color w:val="000000"/>
          <w:sz w:val="24"/>
          <w:szCs w:val="24"/>
          <w:lang w:eastAsia="ru-RU"/>
        </w:rPr>
        <w:t xml:space="preserve">например, </w:t>
      </w:r>
      <w:r w:rsidR="00850289" w:rsidRPr="005636AC">
        <w:rPr>
          <w:color w:val="000000"/>
          <w:sz w:val="24"/>
          <w:szCs w:val="24"/>
          <w:lang w:eastAsia="ru-RU"/>
        </w:rPr>
        <w:t xml:space="preserve">в </w:t>
      </w:r>
      <w:r w:rsidRPr="005636AC">
        <w:rPr>
          <w:color w:val="000000"/>
          <w:sz w:val="24"/>
          <w:szCs w:val="24"/>
          <w:lang w:eastAsia="ru-RU"/>
        </w:rPr>
        <w:t xml:space="preserve">Учебный театр ГИТИС). </w:t>
      </w:r>
      <w:r w:rsidR="00AD6FAC" w:rsidRPr="005636AC">
        <w:rPr>
          <w:color w:val="000000"/>
          <w:sz w:val="24"/>
          <w:szCs w:val="24"/>
          <w:lang w:eastAsia="ru-RU"/>
        </w:rPr>
        <w:t xml:space="preserve">И наконец, </w:t>
      </w:r>
      <w:r w:rsidRPr="005636AC">
        <w:rPr>
          <w:color w:val="000000"/>
          <w:sz w:val="24"/>
          <w:szCs w:val="24"/>
          <w:lang w:eastAsia="ru-RU"/>
        </w:rPr>
        <w:t>наблюдение за постановками особенно сплоченной мастерской зачастую позволяет журналисту проследить формирование</w:t>
      </w:r>
      <w:r w:rsidR="00850289" w:rsidRPr="005636AC">
        <w:rPr>
          <w:color w:val="000000"/>
          <w:sz w:val="24"/>
          <w:szCs w:val="24"/>
          <w:lang w:eastAsia="ru-RU"/>
        </w:rPr>
        <w:t xml:space="preserve"> </w:t>
      </w:r>
      <w:r w:rsidRPr="005636AC">
        <w:rPr>
          <w:color w:val="000000"/>
          <w:sz w:val="24"/>
          <w:szCs w:val="24"/>
          <w:lang w:eastAsia="ru-RU"/>
        </w:rPr>
        <w:t>нового театра</w:t>
      </w:r>
      <w:r w:rsidR="00850289" w:rsidRPr="005636AC">
        <w:rPr>
          <w:color w:val="000000"/>
          <w:sz w:val="24"/>
          <w:szCs w:val="24"/>
          <w:lang w:eastAsia="ru-RU"/>
        </w:rPr>
        <w:t>льного коллектива</w:t>
      </w:r>
      <w:r w:rsidRPr="005636AC">
        <w:rPr>
          <w:color w:val="000000"/>
          <w:sz w:val="24"/>
          <w:szCs w:val="24"/>
          <w:lang w:eastAsia="ru-RU"/>
        </w:rPr>
        <w:t xml:space="preserve"> на основе студии. Чтобы проиллюстрировать последнее обоснование необходимости освещения студенческих спектаклей, обратимся к яркому примеру формирования такого театра </w:t>
      </w:r>
      <w:r w:rsidR="00850289" w:rsidRPr="005636AC">
        <w:rPr>
          <w:color w:val="000000"/>
          <w:sz w:val="24"/>
          <w:szCs w:val="24"/>
          <w:lang w:eastAsia="ru-RU"/>
        </w:rPr>
        <w:t>–</w:t>
      </w:r>
      <w:r w:rsidRPr="005636AC">
        <w:rPr>
          <w:color w:val="000000"/>
          <w:sz w:val="24"/>
          <w:szCs w:val="24"/>
          <w:lang w:eastAsia="ru-RU"/>
        </w:rPr>
        <w:t xml:space="preserve"> Студии Театрального Искусства из мастерской С. Женовача в ГИТИСе. </w:t>
      </w:r>
    </w:p>
    <w:p w14:paraId="62C770E9" w14:textId="2A2B150C" w:rsidR="00902063" w:rsidRPr="005636AC" w:rsidRDefault="00902063" w:rsidP="00755AC2">
      <w:pPr>
        <w:widowControl/>
        <w:autoSpaceDE/>
        <w:autoSpaceDN/>
        <w:ind w:firstLine="397"/>
        <w:jc w:val="both"/>
        <w:rPr>
          <w:color w:val="000000"/>
          <w:sz w:val="24"/>
          <w:szCs w:val="24"/>
          <w:lang w:eastAsia="ru-RU"/>
        </w:rPr>
      </w:pPr>
      <w:r w:rsidRPr="005636AC">
        <w:rPr>
          <w:color w:val="000000"/>
          <w:sz w:val="24"/>
          <w:szCs w:val="24"/>
          <w:lang w:eastAsia="ru-RU"/>
        </w:rPr>
        <w:t xml:space="preserve">В следующем году Студии Театрального Искусства (СТИ) исполняется двадцать лет – она была создана на основе </w:t>
      </w:r>
      <w:r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первого выпуска мастерской С. В. Женовача в ГИТИСе. В 2005 году в 39-й аудитории ГИТИСа прошел фестиваль дипломных работ мастерской </w:t>
      </w:r>
      <w:r w:rsidRPr="005636AC">
        <w:rPr>
          <w:color w:val="000000"/>
          <w:sz w:val="24"/>
          <w:szCs w:val="24"/>
          <w:lang w:eastAsia="ru-RU"/>
        </w:rPr>
        <w:t xml:space="preserve">– </w:t>
      </w:r>
      <w:r w:rsidRPr="005636AC">
        <w:rPr>
          <w:color w:val="202124"/>
          <w:sz w:val="24"/>
          <w:szCs w:val="24"/>
          <w:shd w:val="clear" w:color="auto" w:fill="FFFFFF"/>
          <w:lang w:eastAsia="ru-RU"/>
        </w:rPr>
        <w:t>«Шесть спектаклей в ожидании театра». В конце фестивальной недели, 28 апреля, студенты мастерско</w:t>
      </w:r>
      <w:r w:rsidR="00850289" w:rsidRPr="005636AC">
        <w:rPr>
          <w:color w:val="202124"/>
          <w:sz w:val="24"/>
          <w:szCs w:val="24"/>
          <w:shd w:val="clear" w:color="auto" w:fill="FFFFFF"/>
          <w:lang w:eastAsia="ru-RU"/>
        </w:rPr>
        <w:t>й и их мастер</w:t>
      </w:r>
      <w:r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 Женовач объявили на пресс-конференции, что не распускают курс, а становятся полноценным театром. В будущем Женовач еще несколько раз будет набирать курс в ГИТИСе и затем забирать студентов в свой театр – для обновления труппы и продолжения работы над новыми спектаклями. Также важно заострить внимание на том, что каждый раз Женовач набирает именно актерско-режиссерский курс, поэтому в СТИ трудятся не только воспитанные мэтром актеры, но и талантливые молодые режиссеры, которые ставят спектакли. </w:t>
      </w:r>
    </w:p>
    <w:p w14:paraId="18439036" w14:textId="47E48DAB" w:rsidR="00902063" w:rsidRPr="005636AC" w:rsidRDefault="00850289" w:rsidP="00755AC2">
      <w:pPr>
        <w:widowControl/>
        <w:autoSpaceDE/>
        <w:autoSpaceDN/>
        <w:ind w:firstLine="397"/>
        <w:jc w:val="both"/>
        <w:rPr>
          <w:color w:val="000000"/>
          <w:sz w:val="24"/>
          <w:szCs w:val="24"/>
          <w:lang w:eastAsia="ru-RU"/>
        </w:rPr>
      </w:pPr>
      <w:r w:rsidRPr="005636AC">
        <w:rPr>
          <w:color w:val="202124"/>
          <w:sz w:val="24"/>
          <w:szCs w:val="24"/>
          <w:shd w:val="clear" w:color="auto" w:fill="FFFFFF"/>
          <w:lang w:eastAsia="ru-RU"/>
        </w:rPr>
        <w:t>Ф</w:t>
      </w:r>
      <w:r w:rsidR="00902063"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еномен рождения нового театра </w:t>
      </w:r>
      <w:r w:rsidR="00E650F6"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СТИ </w:t>
      </w:r>
      <w:r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из студенческой мастерской </w:t>
      </w:r>
      <w:r w:rsidR="00902063" w:rsidRPr="005636AC">
        <w:rPr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="00902063" w:rsidRPr="005636AC">
        <w:rPr>
          <w:color w:val="000000"/>
          <w:sz w:val="24"/>
          <w:szCs w:val="24"/>
          <w:lang w:eastAsia="ru-RU"/>
        </w:rPr>
        <w:t xml:space="preserve"> не уникален (хотя это и не единственный путь образования новой труппы). Эта театральная традиция берет свое начало еще с Первой Студии МХТ [3]. Многие известные сегодня театры прошли такой же путь – </w:t>
      </w:r>
      <w:r w:rsidRPr="005636AC">
        <w:rPr>
          <w:color w:val="000000"/>
          <w:sz w:val="24"/>
          <w:szCs w:val="24"/>
          <w:lang w:eastAsia="ru-RU"/>
        </w:rPr>
        <w:t xml:space="preserve">«Театр на Таганке», </w:t>
      </w:r>
      <w:r w:rsidR="00902063" w:rsidRPr="005636AC">
        <w:rPr>
          <w:color w:val="000000"/>
          <w:sz w:val="24"/>
          <w:szCs w:val="24"/>
          <w:lang w:eastAsia="ru-RU"/>
        </w:rPr>
        <w:t xml:space="preserve">«Современник», </w:t>
      </w:r>
      <w:r w:rsidRPr="005636AC">
        <w:rPr>
          <w:color w:val="000000"/>
          <w:sz w:val="24"/>
          <w:szCs w:val="24"/>
          <w:lang w:eastAsia="ru-RU"/>
        </w:rPr>
        <w:t xml:space="preserve">«Мастерская Петра Фоменко», </w:t>
      </w:r>
      <w:r w:rsidR="00902063" w:rsidRPr="005636AC">
        <w:rPr>
          <w:color w:val="000000"/>
          <w:sz w:val="24"/>
          <w:szCs w:val="24"/>
          <w:lang w:eastAsia="ru-RU"/>
        </w:rPr>
        <w:t>«Мастерская Брусникина» и др. </w:t>
      </w:r>
    </w:p>
    <w:p w14:paraId="73001ADE" w14:textId="543E8BC1" w:rsidR="00902063" w:rsidRPr="005636AC" w:rsidRDefault="00902063" w:rsidP="00755AC2">
      <w:pPr>
        <w:widowControl/>
        <w:autoSpaceDE/>
        <w:autoSpaceDN/>
        <w:spacing w:before="240" w:after="240"/>
        <w:ind w:firstLine="397"/>
        <w:jc w:val="both"/>
        <w:rPr>
          <w:color w:val="000000"/>
          <w:sz w:val="24"/>
          <w:szCs w:val="24"/>
          <w:lang w:eastAsia="ru-RU"/>
        </w:rPr>
      </w:pPr>
      <w:r w:rsidRPr="005636AC">
        <w:rPr>
          <w:color w:val="222222"/>
          <w:sz w:val="24"/>
          <w:szCs w:val="24"/>
          <w:shd w:val="clear" w:color="auto" w:fill="FFFFFF"/>
          <w:lang w:eastAsia="ru-RU"/>
        </w:rPr>
        <w:t xml:space="preserve">Во всех </w:t>
      </w:r>
      <w:r w:rsidR="00E650F6" w:rsidRPr="005636AC">
        <w:rPr>
          <w:color w:val="222222"/>
          <w:sz w:val="24"/>
          <w:szCs w:val="24"/>
          <w:shd w:val="clear" w:color="auto" w:fill="FFFFFF"/>
          <w:lang w:eastAsia="ru-RU"/>
        </w:rPr>
        <w:t>этих</w:t>
      </w:r>
      <w:r w:rsidRPr="005636AC">
        <w:rPr>
          <w:color w:val="222222"/>
          <w:sz w:val="24"/>
          <w:szCs w:val="24"/>
          <w:shd w:val="clear" w:color="auto" w:fill="FFFFFF"/>
          <w:lang w:eastAsia="ru-RU"/>
        </w:rPr>
        <w:t xml:space="preserve"> случаях можно заметить общую динамику </w:t>
      </w:r>
      <w:r w:rsidRPr="005636AC">
        <w:rPr>
          <w:color w:val="000000"/>
          <w:sz w:val="24"/>
          <w:szCs w:val="24"/>
          <w:lang w:eastAsia="ru-RU"/>
        </w:rPr>
        <w:t xml:space="preserve">— в основе коллектива молодых студентов стоит яркая фигура мастера, который является основателем школы или одним из актеров, в ней преподававшим. Концепция «мастерской» является </w:t>
      </w:r>
      <w:r w:rsidRPr="005636AC">
        <w:rPr>
          <w:color w:val="000000"/>
          <w:sz w:val="24"/>
          <w:szCs w:val="24"/>
          <w:lang w:eastAsia="ru-RU"/>
        </w:rPr>
        <w:lastRenderedPageBreak/>
        <w:t xml:space="preserve">основополагающей, когда речь идет об актерском </w:t>
      </w:r>
      <w:r w:rsidR="000805A4" w:rsidRPr="005636AC">
        <w:rPr>
          <w:color w:val="000000"/>
          <w:sz w:val="24"/>
          <w:szCs w:val="24"/>
          <w:lang w:eastAsia="ru-RU"/>
        </w:rPr>
        <w:t>обучении, взаимоотношения</w:t>
      </w:r>
      <w:r w:rsidRPr="005636AC">
        <w:rPr>
          <w:color w:val="000000"/>
          <w:sz w:val="24"/>
          <w:szCs w:val="24"/>
          <w:lang w:eastAsia="ru-RU"/>
        </w:rPr>
        <w:t xml:space="preserve"> мастера и студентов становятся примером тесного сотрудничества. </w:t>
      </w:r>
      <w:r w:rsidR="00E650F6" w:rsidRPr="005636AC">
        <w:rPr>
          <w:color w:val="000000"/>
          <w:sz w:val="24"/>
          <w:szCs w:val="24"/>
          <w:lang w:eastAsia="ru-RU"/>
        </w:rPr>
        <w:t>«…</w:t>
      </w:r>
      <w:r w:rsidRPr="005636AC">
        <w:rPr>
          <w:color w:val="000000"/>
          <w:sz w:val="24"/>
          <w:szCs w:val="24"/>
          <w:lang w:eastAsia="ru-RU"/>
        </w:rPr>
        <w:t xml:space="preserve">феномен театральной школы во многом объясняется тем, что обучение актера в ней принципиально отличается от обучения в иных учебных заведения специалистов подавляющего большинства профессий. Театральная педагогика, отдавая должное процессу обучения, то есть передаче умений и навыков от учителя к ученику, предпочитает, однако, именовать вышеназванный процесс не </w:t>
      </w:r>
      <w:r w:rsidR="00850289" w:rsidRPr="005636AC">
        <w:rPr>
          <w:color w:val="000000"/>
          <w:sz w:val="24"/>
          <w:szCs w:val="24"/>
          <w:lang w:eastAsia="ru-RU"/>
        </w:rPr>
        <w:t>“</w:t>
      </w:r>
      <w:r w:rsidRPr="005636AC">
        <w:rPr>
          <w:color w:val="000000"/>
          <w:sz w:val="24"/>
          <w:szCs w:val="24"/>
          <w:lang w:eastAsia="ru-RU"/>
        </w:rPr>
        <w:t>обучением актера</w:t>
      </w:r>
      <w:r w:rsidR="00850289" w:rsidRPr="005636AC">
        <w:rPr>
          <w:color w:val="000000"/>
          <w:sz w:val="24"/>
          <w:szCs w:val="24"/>
          <w:lang w:eastAsia="ru-RU"/>
        </w:rPr>
        <w:t>”</w:t>
      </w:r>
      <w:r w:rsidRPr="005636AC">
        <w:rPr>
          <w:color w:val="000000"/>
          <w:sz w:val="24"/>
          <w:szCs w:val="24"/>
          <w:lang w:eastAsia="ru-RU"/>
        </w:rPr>
        <w:t xml:space="preserve">, а </w:t>
      </w:r>
      <w:r w:rsidR="00850289" w:rsidRPr="005636AC">
        <w:rPr>
          <w:color w:val="000000"/>
          <w:sz w:val="24"/>
          <w:szCs w:val="24"/>
          <w:lang w:eastAsia="ru-RU"/>
        </w:rPr>
        <w:t>“</w:t>
      </w:r>
      <w:r w:rsidRPr="005636AC">
        <w:rPr>
          <w:color w:val="000000"/>
          <w:sz w:val="24"/>
          <w:szCs w:val="24"/>
          <w:lang w:eastAsia="ru-RU"/>
        </w:rPr>
        <w:t>воспитанием актера</w:t>
      </w:r>
      <w:r w:rsidR="00850289" w:rsidRPr="005636AC">
        <w:rPr>
          <w:color w:val="000000"/>
          <w:sz w:val="24"/>
          <w:szCs w:val="24"/>
          <w:lang w:eastAsia="ru-RU"/>
        </w:rPr>
        <w:t>”</w:t>
      </w:r>
      <w:r w:rsidRPr="005636AC">
        <w:rPr>
          <w:color w:val="000000"/>
          <w:sz w:val="24"/>
          <w:szCs w:val="24"/>
          <w:lang w:eastAsia="ru-RU"/>
        </w:rPr>
        <w:t xml:space="preserve">. Таким образом, трудно переоценить роль личности педагога в этом творческо-педагогическом процессе», </w:t>
      </w:r>
      <w:r w:rsidR="00850289" w:rsidRPr="005636AC">
        <w:rPr>
          <w:color w:val="000000"/>
          <w:sz w:val="24"/>
          <w:szCs w:val="24"/>
          <w:lang w:eastAsia="ru-RU"/>
        </w:rPr>
        <w:t>–</w:t>
      </w:r>
      <w:r w:rsidRPr="005636AC">
        <w:rPr>
          <w:color w:val="000000"/>
          <w:sz w:val="24"/>
          <w:szCs w:val="24"/>
          <w:lang w:eastAsia="ru-RU"/>
        </w:rPr>
        <w:t xml:space="preserve"> </w:t>
      </w:r>
      <w:r w:rsidR="000805A4" w:rsidRPr="005636AC">
        <w:rPr>
          <w:color w:val="000000"/>
          <w:sz w:val="24"/>
          <w:szCs w:val="24"/>
          <w:lang w:eastAsia="ru-RU"/>
        </w:rPr>
        <w:t xml:space="preserve">пишет </w:t>
      </w:r>
      <w:r w:rsidR="000805A4" w:rsidRPr="005636AC">
        <w:rPr>
          <w:color w:val="202020"/>
          <w:sz w:val="24"/>
          <w:szCs w:val="24"/>
          <w:shd w:val="clear" w:color="auto" w:fill="FFFFFF"/>
          <w:lang w:eastAsia="ru-RU"/>
        </w:rPr>
        <w:t>И.В.</w:t>
      </w:r>
      <w:r w:rsidRPr="005636AC">
        <w:rPr>
          <w:color w:val="202020"/>
          <w:sz w:val="24"/>
          <w:szCs w:val="24"/>
          <w:shd w:val="clear" w:color="auto" w:fill="FFFFFF"/>
          <w:lang w:eastAsia="ru-RU"/>
        </w:rPr>
        <w:t xml:space="preserve"> Азеева в статье «</w:t>
      </w:r>
      <w:r w:rsidRPr="005636AC">
        <w:rPr>
          <w:color w:val="000000"/>
          <w:sz w:val="24"/>
          <w:szCs w:val="24"/>
          <w:lang w:eastAsia="ru-RU"/>
        </w:rPr>
        <w:t>Феномен руководителя актёрской мастерской в современной театральной школе: между традицией и реформой» [1].  </w:t>
      </w:r>
    </w:p>
    <w:p w14:paraId="661399C7" w14:textId="2FB6F62E" w:rsidR="00902063" w:rsidRPr="005636AC" w:rsidRDefault="00902063" w:rsidP="00755AC2">
      <w:pPr>
        <w:widowControl/>
        <w:autoSpaceDE/>
        <w:autoSpaceDN/>
        <w:ind w:firstLine="397"/>
        <w:jc w:val="both"/>
        <w:rPr>
          <w:color w:val="000000" w:themeColor="text1"/>
          <w:sz w:val="24"/>
          <w:szCs w:val="24"/>
          <w:lang w:eastAsia="ru-RU"/>
        </w:rPr>
      </w:pPr>
      <w:r w:rsidRPr="005636AC">
        <w:rPr>
          <w:color w:val="000000" w:themeColor="text1"/>
          <w:sz w:val="24"/>
          <w:szCs w:val="24"/>
          <w:lang w:eastAsia="ru-RU"/>
        </w:rPr>
        <w:t xml:space="preserve">Результат такого тесного сотрудничества </w:t>
      </w:r>
      <w:r w:rsidR="00850289" w:rsidRPr="005636AC">
        <w:rPr>
          <w:color w:val="000000" w:themeColor="text1"/>
          <w:sz w:val="24"/>
          <w:szCs w:val="24"/>
          <w:lang w:eastAsia="ru-RU"/>
        </w:rPr>
        <w:t>–</w:t>
      </w:r>
      <w:r w:rsidRPr="005636AC">
        <w:rPr>
          <w:color w:val="000000" w:themeColor="text1"/>
          <w:sz w:val="24"/>
          <w:szCs w:val="24"/>
          <w:lang w:eastAsia="ru-RU"/>
        </w:rPr>
        <w:t xml:space="preserve"> созданные на курсе спектакли. Особенно — дипломные спектакли, которые характеризуют курс и могут отразить всю работу, проделанную мастером и студентами за годы обучения. 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По подсчетам журнала «</w:t>
      </w:r>
      <w:proofErr w:type="spellStart"/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Театръ</w:t>
      </w:r>
      <w:proofErr w:type="spellEnd"/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» в 2013 году, даже за вычетом всевозможных курсов на коммерческой основе и периодически обучающихся национальных студий, </w:t>
      </w:r>
      <w:r w:rsidR="00DF6422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только 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из театральных</w:t>
      </w:r>
      <w:r w:rsidR="00850289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московских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425795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вуз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ов выходи</w:t>
      </w:r>
      <w:r w:rsidR="00DF6422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минимум 30 дипломных спектаклей в сезон</w:t>
      </w:r>
      <w:r w:rsidRPr="005636AC">
        <w:rPr>
          <w:color w:val="000000" w:themeColor="text1"/>
          <w:sz w:val="24"/>
          <w:szCs w:val="24"/>
          <w:lang w:eastAsia="ru-RU"/>
        </w:rPr>
        <w:t xml:space="preserve"> [4]</w:t>
      </w: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. </w:t>
      </w:r>
    </w:p>
    <w:p w14:paraId="18FF4D20" w14:textId="0006B139" w:rsidR="00902063" w:rsidRPr="005636AC" w:rsidRDefault="00850289" w:rsidP="00755AC2">
      <w:pPr>
        <w:widowControl/>
        <w:autoSpaceDE/>
        <w:autoSpaceDN/>
        <w:ind w:firstLine="397"/>
        <w:jc w:val="both"/>
        <w:rPr>
          <w:color w:val="000000" w:themeColor="text1"/>
          <w:sz w:val="24"/>
          <w:szCs w:val="24"/>
          <w:lang w:eastAsia="ru-RU"/>
        </w:rPr>
      </w:pPr>
      <w:r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r w:rsidR="00902063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>аждый такой спектакль достоин того, чтобы быть освещенным в СМИ ничуть не меньше, чем показ на профессиональной сцене. Выпуск</w:t>
      </w:r>
      <w:r w:rsidR="00425795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ной </w:t>
      </w:r>
      <w:r w:rsidR="00902063" w:rsidRPr="005636AC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курс может за короткий промежуток времени превратиться в новый, самобытный театральный коллектив </w:t>
      </w:r>
      <w:r w:rsidRPr="005636AC">
        <w:rPr>
          <w:color w:val="000000" w:themeColor="text1"/>
          <w:sz w:val="24"/>
          <w:szCs w:val="24"/>
          <w:lang w:eastAsia="ru-RU"/>
        </w:rPr>
        <w:t>–</w:t>
      </w:r>
      <w:r w:rsidR="00902063" w:rsidRPr="005636AC">
        <w:rPr>
          <w:color w:val="000000" w:themeColor="text1"/>
          <w:sz w:val="24"/>
          <w:szCs w:val="24"/>
          <w:lang w:eastAsia="ru-RU"/>
        </w:rPr>
        <w:t xml:space="preserve"> а</w:t>
      </w:r>
      <w:r w:rsidRPr="005636AC">
        <w:rPr>
          <w:color w:val="000000" w:themeColor="text1"/>
          <w:sz w:val="24"/>
          <w:szCs w:val="24"/>
          <w:lang w:eastAsia="ru-RU"/>
        </w:rPr>
        <w:t>,</w:t>
      </w:r>
      <w:r w:rsidR="00902063" w:rsidRPr="005636AC">
        <w:rPr>
          <w:color w:val="000000" w:themeColor="text1"/>
          <w:sz w:val="24"/>
          <w:szCs w:val="24"/>
          <w:lang w:eastAsia="ru-RU"/>
        </w:rPr>
        <w:t xml:space="preserve"> значит</w:t>
      </w:r>
      <w:r w:rsidRPr="005636AC">
        <w:rPr>
          <w:color w:val="000000" w:themeColor="text1"/>
          <w:sz w:val="24"/>
          <w:szCs w:val="24"/>
          <w:lang w:eastAsia="ru-RU"/>
        </w:rPr>
        <w:t>,</w:t>
      </w:r>
      <w:r w:rsidR="00902063" w:rsidRPr="005636AC">
        <w:rPr>
          <w:color w:val="000000" w:themeColor="text1"/>
          <w:sz w:val="24"/>
          <w:szCs w:val="24"/>
          <w:lang w:eastAsia="ru-RU"/>
        </w:rPr>
        <w:t xml:space="preserve"> и профессионализм постановки спектакля, и его </w:t>
      </w:r>
      <w:r w:rsidRPr="005636AC">
        <w:rPr>
          <w:color w:val="000000" w:themeColor="text1"/>
          <w:sz w:val="24"/>
          <w:szCs w:val="24"/>
          <w:lang w:eastAsia="ru-RU"/>
        </w:rPr>
        <w:t>театральная</w:t>
      </w:r>
      <w:r w:rsidR="00902063" w:rsidRPr="005636AC">
        <w:rPr>
          <w:color w:val="000000" w:themeColor="text1"/>
          <w:sz w:val="24"/>
          <w:szCs w:val="24"/>
          <w:lang w:eastAsia="ru-RU"/>
        </w:rPr>
        <w:t xml:space="preserve"> ценность не должн</w:t>
      </w:r>
      <w:r w:rsidRPr="005636AC">
        <w:rPr>
          <w:color w:val="000000" w:themeColor="text1"/>
          <w:sz w:val="24"/>
          <w:szCs w:val="24"/>
          <w:lang w:eastAsia="ru-RU"/>
        </w:rPr>
        <w:t>ы</w:t>
      </w:r>
      <w:r w:rsidR="00902063" w:rsidRPr="005636AC">
        <w:rPr>
          <w:color w:val="000000" w:themeColor="text1"/>
          <w:sz w:val="24"/>
          <w:szCs w:val="24"/>
          <w:lang w:eastAsia="ru-RU"/>
        </w:rPr>
        <w:t xml:space="preserve"> умаляться по сравнению со «взрослыми» постановками. </w:t>
      </w:r>
    </w:p>
    <w:p w14:paraId="14C431B6" w14:textId="6DF2C8E4" w:rsidR="00902063" w:rsidRPr="005636AC" w:rsidRDefault="00902063" w:rsidP="00755AC2">
      <w:pPr>
        <w:widowControl/>
        <w:autoSpaceDE/>
        <w:autoSpaceDN/>
        <w:ind w:firstLine="397"/>
        <w:jc w:val="both"/>
        <w:rPr>
          <w:color w:val="000000"/>
          <w:sz w:val="24"/>
          <w:szCs w:val="24"/>
          <w:lang w:eastAsia="ru-RU"/>
        </w:rPr>
      </w:pPr>
      <w:r w:rsidRPr="005636AC">
        <w:rPr>
          <w:color w:val="000000" w:themeColor="text1"/>
          <w:sz w:val="24"/>
          <w:szCs w:val="24"/>
          <w:lang w:eastAsia="ru-RU"/>
        </w:rPr>
        <w:t xml:space="preserve">В современной театральной журналистике уделяется внимание студенческим работам — им </w:t>
      </w:r>
      <w:r w:rsidR="00425795" w:rsidRPr="005636AC">
        <w:rPr>
          <w:color w:val="000000" w:themeColor="text1"/>
          <w:sz w:val="24"/>
          <w:szCs w:val="24"/>
          <w:lang w:eastAsia="ru-RU"/>
        </w:rPr>
        <w:t xml:space="preserve">был </w:t>
      </w:r>
      <w:r w:rsidRPr="005636AC">
        <w:rPr>
          <w:color w:val="000000" w:themeColor="text1"/>
          <w:sz w:val="24"/>
          <w:szCs w:val="24"/>
          <w:lang w:eastAsia="ru-RU"/>
        </w:rPr>
        <w:t>посвящен спецвыпуск журнала «Театр.»</w:t>
      </w:r>
      <w:r w:rsidR="00425795" w:rsidRPr="005636AC">
        <w:rPr>
          <w:color w:val="000000" w:themeColor="text1"/>
          <w:sz w:val="24"/>
          <w:szCs w:val="24"/>
          <w:lang w:eastAsia="ru-RU"/>
        </w:rPr>
        <w:t xml:space="preserve"> в 2013 году</w:t>
      </w:r>
      <w:r w:rsidRPr="005636AC">
        <w:rPr>
          <w:color w:val="000000" w:themeColor="text1"/>
          <w:sz w:val="24"/>
          <w:szCs w:val="24"/>
          <w:lang w:eastAsia="ru-RU"/>
        </w:rPr>
        <w:t xml:space="preserve"> и некоторые рецензии в таких изданиях</w:t>
      </w:r>
      <w:r w:rsidR="00850289" w:rsidRPr="005636AC">
        <w:rPr>
          <w:color w:val="000000" w:themeColor="text1"/>
          <w:sz w:val="24"/>
          <w:szCs w:val="24"/>
          <w:lang w:eastAsia="ru-RU"/>
        </w:rPr>
        <w:t>,</w:t>
      </w:r>
      <w:r w:rsidRPr="005636AC">
        <w:rPr>
          <w:color w:val="000000" w:themeColor="text1"/>
          <w:sz w:val="24"/>
          <w:szCs w:val="24"/>
          <w:lang w:eastAsia="ru-RU"/>
        </w:rPr>
        <w:t xml:space="preserve"> как «Театрал», «Петербур</w:t>
      </w:r>
      <w:r w:rsidR="00850289" w:rsidRPr="005636AC">
        <w:rPr>
          <w:color w:val="000000" w:themeColor="text1"/>
          <w:sz w:val="24"/>
          <w:szCs w:val="24"/>
          <w:lang w:eastAsia="ru-RU"/>
        </w:rPr>
        <w:t>г</w:t>
      </w:r>
      <w:r w:rsidRPr="005636AC">
        <w:rPr>
          <w:color w:val="000000" w:themeColor="text1"/>
          <w:sz w:val="24"/>
          <w:szCs w:val="24"/>
          <w:lang w:eastAsia="ru-RU"/>
        </w:rPr>
        <w:t xml:space="preserve">ский театральный журнал», «Театральный журнал», газета «Экран и сцена», но, к сожалению, этого недостаточно для широкого освещения деятельности студенческих мастерских. В основном </w:t>
      </w:r>
      <w:r w:rsidR="007A0010" w:rsidRPr="005636AC">
        <w:rPr>
          <w:color w:val="000000" w:themeColor="text1"/>
          <w:sz w:val="24"/>
          <w:szCs w:val="24"/>
          <w:lang w:eastAsia="ru-RU"/>
        </w:rPr>
        <w:t>рассматриваются либо</w:t>
      </w:r>
      <w:r w:rsidRPr="005636AC">
        <w:rPr>
          <w:color w:val="000000" w:themeColor="text1"/>
          <w:sz w:val="24"/>
          <w:szCs w:val="24"/>
          <w:lang w:eastAsia="ru-RU"/>
        </w:rPr>
        <w:t xml:space="preserve"> дипломные постановки курса и</w:t>
      </w:r>
      <w:r w:rsidR="00850289" w:rsidRPr="005636AC">
        <w:rPr>
          <w:color w:val="000000" w:themeColor="text1"/>
          <w:sz w:val="24"/>
          <w:szCs w:val="24"/>
          <w:lang w:eastAsia="ru-RU"/>
        </w:rPr>
        <w:t>звестн</w:t>
      </w:r>
      <w:r w:rsidRPr="005636AC">
        <w:rPr>
          <w:color w:val="000000" w:themeColor="text1"/>
          <w:sz w:val="24"/>
          <w:szCs w:val="24"/>
          <w:lang w:eastAsia="ru-RU"/>
        </w:rPr>
        <w:t xml:space="preserve">ого режиссера, за которым </w:t>
      </w:r>
      <w:r w:rsidR="00850289" w:rsidRPr="005636AC">
        <w:rPr>
          <w:color w:val="000000" w:themeColor="text1"/>
          <w:sz w:val="24"/>
          <w:szCs w:val="24"/>
          <w:lang w:eastAsia="ru-RU"/>
        </w:rPr>
        <w:t xml:space="preserve">внимательно </w:t>
      </w:r>
      <w:r w:rsidRPr="005636AC">
        <w:rPr>
          <w:color w:val="000000" w:themeColor="text1"/>
          <w:sz w:val="24"/>
          <w:szCs w:val="24"/>
          <w:lang w:eastAsia="ru-RU"/>
        </w:rPr>
        <w:t xml:space="preserve">наблюдает </w:t>
      </w:r>
      <w:r w:rsidR="00850289" w:rsidRPr="005636AC">
        <w:rPr>
          <w:color w:val="000000" w:themeColor="text1"/>
          <w:sz w:val="24"/>
          <w:szCs w:val="24"/>
          <w:lang w:eastAsia="ru-RU"/>
        </w:rPr>
        <w:t xml:space="preserve">театральная </w:t>
      </w:r>
      <w:r w:rsidR="00850289" w:rsidRPr="005636AC">
        <w:rPr>
          <w:color w:val="000000"/>
          <w:sz w:val="24"/>
          <w:szCs w:val="24"/>
          <w:lang w:eastAsia="ru-RU"/>
        </w:rPr>
        <w:t>критика,</w:t>
      </w:r>
      <w:r w:rsidRPr="005636AC">
        <w:rPr>
          <w:color w:val="000000"/>
          <w:sz w:val="24"/>
          <w:szCs w:val="24"/>
          <w:lang w:eastAsia="ru-RU"/>
        </w:rPr>
        <w:t xml:space="preserve"> либо спектакли, которые уже заявлены для показа на профессиональной сцене, как упомянутый выше спектакль «Лицей». В других случаях дипломные спектакли остаются незамеченными. </w:t>
      </w:r>
    </w:p>
    <w:p w14:paraId="295C53A0" w14:textId="77777777" w:rsidR="00A93627" w:rsidRPr="005636AC" w:rsidRDefault="00A93627" w:rsidP="005636AC">
      <w:pPr>
        <w:ind w:firstLine="709"/>
        <w:jc w:val="both"/>
        <w:rPr>
          <w:sz w:val="24"/>
          <w:szCs w:val="24"/>
        </w:rPr>
      </w:pPr>
    </w:p>
    <w:p w14:paraId="227DA5D1" w14:textId="077592A8" w:rsidR="001A6DC0" w:rsidRPr="005636AC" w:rsidRDefault="00425795" w:rsidP="005636AC">
      <w:pPr>
        <w:ind w:firstLine="709"/>
        <w:rPr>
          <w:b/>
          <w:bCs/>
          <w:sz w:val="24"/>
          <w:szCs w:val="24"/>
        </w:rPr>
      </w:pPr>
      <w:r w:rsidRPr="005636AC">
        <w:rPr>
          <w:b/>
          <w:bCs/>
          <w:sz w:val="24"/>
          <w:szCs w:val="24"/>
        </w:rPr>
        <w:t>Литература</w:t>
      </w:r>
    </w:p>
    <w:p w14:paraId="6327D9A9" w14:textId="16DF3948" w:rsidR="0041202D" w:rsidRPr="005636AC" w:rsidRDefault="0041202D" w:rsidP="005636AC">
      <w:pPr>
        <w:ind w:firstLine="709"/>
        <w:jc w:val="both"/>
        <w:rPr>
          <w:color w:val="202124"/>
          <w:sz w:val="24"/>
          <w:szCs w:val="24"/>
          <w:shd w:val="clear" w:color="auto" w:fill="FFFFFF"/>
        </w:rPr>
      </w:pPr>
    </w:p>
    <w:p w14:paraId="2476FDF4" w14:textId="785FB42F" w:rsidR="00CE1913" w:rsidRPr="005636AC" w:rsidRDefault="00CE1913" w:rsidP="005636AC">
      <w:pPr>
        <w:pStyle w:val="ac"/>
        <w:numPr>
          <w:ilvl w:val="0"/>
          <w:numId w:val="3"/>
        </w:numPr>
        <w:rPr>
          <w:sz w:val="24"/>
          <w:szCs w:val="24"/>
        </w:rPr>
      </w:pPr>
      <w:r w:rsidRPr="005636AC">
        <w:rPr>
          <w:sz w:val="24"/>
          <w:szCs w:val="24"/>
        </w:rPr>
        <w:t>Азеева И. В. Феномен руководителя актерской мастерской в современной театральной школе: между традицией и реформой // Ярославский педагогический вестник</w:t>
      </w:r>
      <w:r w:rsidR="00425795" w:rsidRPr="005636AC">
        <w:rPr>
          <w:sz w:val="24"/>
          <w:szCs w:val="24"/>
        </w:rPr>
        <w:t>.</w:t>
      </w:r>
      <w:r w:rsidRPr="005636AC">
        <w:rPr>
          <w:sz w:val="24"/>
          <w:szCs w:val="24"/>
        </w:rPr>
        <w:t xml:space="preserve"> 2014</w:t>
      </w:r>
      <w:r w:rsidR="00425795" w:rsidRPr="005636AC">
        <w:rPr>
          <w:sz w:val="24"/>
          <w:szCs w:val="24"/>
        </w:rPr>
        <w:t>.</w:t>
      </w:r>
      <w:r w:rsidRPr="005636AC">
        <w:rPr>
          <w:sz w:val="24"/>
          <w:szCs w:val="24"/>
        </w:rPr>
        <w:t xml:space="preserve"> </w:t>
      </w:r>
      <w:r w:rsidR="00425795" w:rsidRPr="005636AC">
        <w:rPr>
          <w:sz w:val="24"/>
          <w:szCs w:val="24"/>
        </w:rPr>
        <w:t>№</w:t>
      </w:r>
      <w:r w:rsidRPr="005636AC">
        <w:rPr>
          <w:sz w:val="24"/>
          <w:szCs w:val="24"/>
        </w:rPr>
        <w:t xml:space="preserve"> 2</w:t>
      </w:r>
      <w:r w:rsidR="00425795" w:rsidRPr="005636AC">
        <w:rPr>
          <w:sz w:val="24"/>
          <w:szCs w:val="24"/>
        </w:rPr>
        <w:t xml:space="preserve">. </w:t>
      </w:r>
      <w:r w:rsidRPr="005636AC">
        <w:rPr>
          <w:sz w:val="24"/>
          <w:szCs w:val="24"/>
        </w:rPr>
        <w:t xml:space="preserve"> Т</w:t>
      </w:r>
      <w:r w:rsidR="00425795" w:rsidRPr="005636AC">
        <w:rPr>
          <w:sz w:val="24"/>
          <w:szCs w:val="24"/>
        </w:rPr>
        <w:t>.</w:t>
      </w:r>
      <w:r w:rsidRPr="005636AC">
        <w:rPr>
          <w:sz w:val="24"/>
          <w:szCs w:val="24"/>
        </w:rPr>
        <w:t xml:space="preserve"> I (Гуманитарные науки)</w:t>
      </w:r>
      <w:r w:rsidR="00425795" w:rsidRPr="005636AC">
        <w:rPr>
          <w:sz w:val="24"/>
          <w:szCs w:val="24"/>
        </w:rPr>
        <w:t>.</w:t>
      </w:r>
      <w:r w:rsidRPr="005636AC">
        <w:rPr>
          <w:sz w:val="24"/>
          <w:szCs w:val="24"/>
        </w:rPr>
        <w:t xml:space="preserve">  С. 254. [Электронный ресурс]. URL: </w:t>
      </w:r>
      <w:hyperlink r:id="rId9" w:history="1">
        <w:r w:rsidRPr="005636AC">
          <w:rPr>
            <w:rStyle w:val="a9"/>
            <w:sz w:val="24"/>
            <w:szCs w:val="24"/>
          </w:rPr>
          <w:t>https://vestnik.yspu.org/releases/2014_2g/47.pdf</w:t>
        </w:r>
      </w:hyperlink>
      <w:r w:rsidRPr="005636AC">
        <w:rPr>
          <w:sz w:val="24"/>
          <w:szCs w:val="24"/>
        </w:rPr>
        <w:t xml:space="preserve"> (дата обращения: 26.02.2024).</w:t>
      </w:r>
    </w:p>
    <w:p w14:paraId="265FE2F2" w14:textId="7C9AB64E" w:rsidR="00CE1913" w:rsidRPr="005636AC" w:rsidRDefault="00CE1913" w:rsidP="005636AC">
      <w:pPr>
        <w:pStyle w:val="a4"/>
        <w:numPr>
          <w:ilvl w:val="0"/>
          <w:numId w:val="3"/>
        </w:numPr>
        <w:tabs>
          <w:tab w:val="left" w:pos="687"/>
        </w:tabs>
        <w:spacing w:before="13"/>
        <w:rPr>
          <w:sz w:val="24"/>
          <w:szCs w:val="24"/>
        </w:rPr>
      </w:pPr>
      <w:r w:rsidRPr="005636AC">
        <w:rPr>
          <w:sz w:val="24"/>
          <w:szCs w:val="24"/>
        </w:rPr>
        <w:t xml:space="preserve">Киселев А. «Мастерская Брусникина»: как устроена самая востребованная труппа города // </w:t>
      </w:r>
      <w:proofErr w:type="spellStart"/>
      <w:r w:rsidRPr="005636AC">
        <w:rPr>
          <w:sz w:val="24"/>
          <w:szCs w:val="24"/>
        </w:rPr>
        <w:t>Афиша.Daily</w:t>
      </w:r>
      <w:proofErr w:type="spellEnd"/>
      <w:r w:rsidRPr="005636AC">
        <w:rPr>
          <w:sz w:val="24"/>
          <w:szCs w:val="24"/>
        </w:rPr>
        <w:t>. 2015</w:t>
      </w:r>
      <w:r w:rsidR="00425795" w:rsidRPr="005636AC">
        <w:rPr>
          <w:sz w:val="24"/>
          <w:szCs w:val="24"/>
        </w:rPr>
        <w:t>.</w:t>
      </w:r>
      <w:r w:rsidR="003C7853" w:rsidRPr="005636AC">
        <w:rPr>
          <w:sz w:val="24"/>
          <w:szCs w:val="24"/>
        </w:rPr>
        <w:t xml:space="preserve"> 20 октября.</w:t>
      </w:r>
      <w:r w:rsidRPr="005636AC">
        <w:rPr>
          <w:sz w:val="24"/>
          <w:szCs w:val="24"/>
        </w:rPr>
        <w:t xml:space="preserve"> [Электронный ресурс]. URL: </w:t>
      </w:r>
      <w:hyperlink r:id="rId10" w:history="1">
        <w:r w:rsidRPr="005636AC">
          <w:rPr>
            <w:rStyle w:val="a9"/>
            <w:sz w:val="24"/>
            <w:szCs w:val="24"/>
          </w:rPr>
          <w:t>https://daily.afisha.ru/archive/vozduh/art/masterskaya-brusnikina-kak-ustroena-samaya-vostrebovannaya-truppa-goroda/</w:t>
        </w:r>
      </w:hyperlink>
      <w:r w:rsidRPr="005636AC">
        <w:rPr>
          <w:sz w:val="24"/>
          <w:szCs w:val="24"/>
        </w:rPr>
        <w:t xml:space="preserve"> (дата обращения: 2.02.2024).</w:t>
      </w:r>
    </w:p>
    <w:p w14:paraId="24238622" w14:textId="2F510EBC" w:rsidR="003248C5" w:rsidRPr="005636AC" w:rsidRDefault="00D953CA" w:rsidP="005636AC">
      <w:pPr>
        <w:pStyle w:val="ac"/>
        <w:numPr>
          <w:ilvl w:val="0"/>
          <w:numId w:val="3"/>
        </w:numPr>
        <w:rPr>
          <w:sz w:val="24"/>
          <w:szCs w:val="24"/>
        </w:rPr>
      </w:pPr>
      <w:r w:rsidRPr="005636AC">
        <w:rPr>
          <w:sz w:val="24"/>
          <w:szCs w:val="24"/>
        </w:rPr>
        <w:t xml:space="preserve">Смелянский А. М. Школа-студия МХАТ. Семейный альбом: </w:t>
      </w:r>
      <w:proofErr w:type="spellStart"/>
      <w:r w:rsidRPr="005636AC">
        <w:rPr>
          <w:sz w:val="24"/>
          <w:szCs w:val="24"/>
        </w:rPr>
        <w:t>Посвящ</w:t>
      </w:r>
      <w:proofErr w:type="spellEnd"/>
      <w:r w:rsidRPr="005636AC">
        <w:rPr>
          <w:sz w:val="24"/>
          <w:szCs w:val="24"/>
        </w:rPr>
        <w:t>. 60-летию Школы-студии МХАТ. М., 2003</w:t>
      </w:r>
      <w:r w:rsidRPr="005636AC">
        <w:rPr>
          <w:sz w:val="24"/>
          <w:szCs w:val="24"/>
          <w:lang w:eastAsia="ru-RU"/>
        </w:rPr>
        <w:t xml:space="preserve">.  </w:t>
      </w:r>
      <w:r w:rsidR="00425795" w:rsidRPr="005636AC">
        <w:rPr>
          <w:sz w:val="24"/>
          <w:szCs w:val="24"/>
          <w:lang w:eastAsia="ru-RU"/>
        </w:rPr>
        <w:t>С</w:t>
      </w:r>
      <w:r w:rsidRPr="005636AC">
        <w:rPr>
          <w:sz w:val="24"/>
          <w:szCs w:val="24"/>
          <w:lang w:eastAsia="ru-RU"/>
        </w:rPr>
        <w:t>. 9</w:t>
      </w:r>
      <w:r w:rsidR="00425795" w:rsidRPr="005636AC">
        <w:rPr>
          <w:sz w:val="24"/>
          <w:szCs w:val="24"/>
          <w:lang w:eastAsia="ru-RU"/>
        </w:rPr>
        <w:t>.</w:t>
      </w:r>
    </w:p>
    <w:p w14:paraId="49388A19" w14:textId="775F5A25" w:rsidR="00CE1913" w:rsidRPr="005636AC" w:rsidRDefault="003659E0" w:rsidP="005636AC">
      <w:pPr>
        <w:pStyle w:val="a4"/>
        <w:numPr>
          <w:ilvl w:val="0"/>
          <w:numId w:val="3"/>
        </w:numPr>
        <w:tabs>
          <w:tab w:val="left" w:pos="687"/>
        </w:tabs>
        <w:spacing w:before="13"/>
        <w:rPr>
          <w:sz w:val="24"/>
          <w:szCs w:val="24"/>
        </w:rPr>
      </w:pPr>
      <w:proofErr w:type="spellStart"/>
      <w:r w:rsidRPr="005636AC">
        <w:rPr>
          <w:sz w:val="24"/>
          <w:szCs w:val="24"/>
        </w:rPr>
        <w:t>Хализева</w:t>
      </w:r>
      <w:proofErr w:type="spellEnd"/>
      <w:r w:rsidRPr="005636AC">
        <w:rPr>
          <w:sz w:val="24"/>
          <w:szCs w:val="24"/>
        </w:rPr>
        <w:t xml:space="preserve"> М. </w:t>
      </w:r>
      <w:proofErr w:type="spellStart"/>
      <w:r w:rsidRPr="005636AC">
        <w:rPr>
          <w:sz w:val="24"/>
          <w:szCs w:val="24"/>
        </w:rPr>
        <w:t>Левинская</w:t>
      </w:r>
      <w:proofErr w:type="spellEnd"/>
      <w:r w:rsidRPr="005636AC">
        <w:rPr>
          <w:sz w:val="24"/>
          <w:szCs w:val="24"/>
        </w:rPr>
        <w:t xml:space="preserve"> Е. Что вырастет. Дипломные спектакли // </w:t>
      </w:r>
      <w:proofErr w:type="spellStart"/>
      <w:r w:rsidRPr="005636AC">
        <w:rPr>
          <w:sz w:val="24"/>
          <w:szCs w:val="24"/>
        </w:rPr>
        <w:t>Театръ</w:t>
      </w:r>
      <w:proofErr w:type="spellEnd"/>
      <w:r w:rsidR="00425795" w:rsidRPr="005636AC">
        <w:rPr>
          <w:sz w:val="24"/>
          <w:szCs w:val="24"/>
        </w:rPr>
        <w:t xml:space="preserve">.  2013. 5 сентября. Блог. </w:t>
      </w:r>
      <w:r w:rsidRPr="005636AC">
        <w:rPr>
          <w:sz w:val="24"/>
          <w:szCs w:val="24"/>
        </w:rPr>
        <w:t xml:space="preserve"> [Электронный ресурс]. URL: </w:t>
      </w:r>
      <w:hyperlink r:id="rId11" w:history="1">
        <w:r w:rsidRPr="005636AC">
          <w:rPr>
            <w:rStyle w:val="a9"/>
            <w:sz w:val="24"/>
            <w:szCs w:val="24"/>
          </w:rPr>
          <w:t>https://oteatre.info/chto-vy-rastet-diplomny-e-spektakli/</w:t>
        </w:r>
      </w:hyperlink>
      <w:r w:rsidRPr="005636AC">
        <w:rPr>
          <w:sz w:val="24"/>
          <w:szCs w:val="24"/>
        </w:rPr>
        <w:t xml:space="preserve"> (дата обращения: 2.02.2024).</w:t>
      </w:r>
    </w:p>
    <w:sectPr w:rsidR="00CE1913" w:rsidRPr="005636AC" w:rsidSect="00C4556A">
      <w:headerReference w:type="default" r:id="rId12"/>
      <w:footerReference w:type="default" r:id="rId13"/>
      <w:type w:val="continuous"/>
      <w:pgSz w:w="11910" w:h="16840"/>
      <w:pgMar w:top="1134" w:right="1361" w:bottom="1134" w:left="1361" w:header="37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6E18" w14:textId="77777777" w:rsidR="000A0E15" w:rsidRDefault="000A0E15">
      <w:r>
        <w:separator/>
      </w:r>
    </w:p>
  </w:endnote>
  <w:endnote w:type="continuationSeparator" w:id="0">
    <w:p w14:paraId="0C83850A" w14:textId="77777777" w:rsidR="000A0E15" w:rsidRDefault="000A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2EA5" w14:textId="77777777" w:rsidR="00E72043" w:rsidRDefault="00BC0CA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B1C6AF" wp14:editId="0F1FD881">
              <wp:simplePos x="0" y="0"/>
              <wp:positionH relativeFrom="page">
                <wp:posOffset>7087870</wp:posOffset>
              </wp:positionH>
              <wp:positionV relativeFrom="page">
                <wp:posOffset>10015855</wp:posOffset>
              </wp:positionV>
              <wp:extent cx="150495" cy="248920"/>
              <wp:effectExtent l="0" t="0" r="190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03F6" w14:textId="77777777" w:rsidR="00E72043" w:rsidRDefault="00000000">
                          <w:pPr>
                            <w:pStyle w:val="a3"/>
                            <w:spacing w:before="7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1C6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1pt;margin-top:788.65pt;width:11.85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" filled="f" stroked="f">
              <v:path arrowok="t"/>
              <v:textbox inset="0,0,0,0">
                <w:txbxContent>
                  <w:p w14:paraId="3C8303F6" w14:textId="77777777" w:rsidR="00E72043" w:rsidRDefault="00000000">
                    <w:pPr>
                      <w:pStyle w:val="a3"/>
                      <w:spacing w:before="7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5BD5" w14:textId="77777777" w:rsidR="000A0E15" w:rsidRDefault="000A0E15">
      <w:r>
        <w:separator/>
      </w:r>
    </w:p>
  </w:footnote>
  <w:footnote w:type="continuationSeparator" w:id="0">
    <w:p w14:paraId="1AA4D8B5" w14:textId="77777777" w:rsidR="000A0E15" w:rsidRDefault="000A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708" w14:textId="728911DD" w:rsidR="00E72043" w:rsidRDefault="00E7204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715"/>
    <w:multiLevelType w:val="hybridMultilevel"/>
    <w:tmpl w:val="539010C4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28E2EB8"/>
    <w:multiLevelType w:val="hybridMultilevel"/>
    <w:tmpl w:val="FC1EA69E"/>
    <w:lvl w:ilvl="0" w:tplc="AD0663A4">
      <w:start w:val="1"/>
      <w:numFmt w:val="decimal"/>
      <w:lvlText w:val="%1)"/>
      <w:lvlJc w:val="left"/>
      <w:pPr>
        <w:ind w:left="686" w:hanging="32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720C5BE">
      <w:numFmt w:val="bullet"/>
      <w:lvlText w:val="•"/>
      <w:lvlJc w:val="left"/>
      <w:pPr>
        <w:ind w:left="1596" w:hanging="326"/>
      </w:pPr>
      <w:rPr>
        <w:rFonts w:hint="default"/>
        <w:lang w:val="ru-RU" w:eastAsia="en-US" w:bidi="ar-SA"/>
      </w:rPr>
    </w:lvl>
    <w:lvl w:ilvl="2" w:tplc="A25AD6C6">
      <w:numFmt w:val="bullet"/>
      <w:lvlText w:val="•"/>
      <w:lvlJc w:val="left"/>
      <w:pPr>
        <w:ind w:left="2513" w:hanging="326"/>
      </w:pPr>
      <w:rPr>
        <w:rFonts w:hint="default"/>
        <w:lang w:val="ru-RU" w:eastAsia="en-US" w:bidi="ar-SA"/>
      </w:rPr>
    </w:lvl>
    <w:lvl w:ilvl="3" w:tplc="ED7AE7A8">
      <w:numFmt w:val="bullet"/>
      <w:lvlText w:val="•"/>
      <w:lvlJc w:val="left"/>
      <w:pPr>
        <w:ind w:left="3429" w:hanging="326"/>
      </w:pPr>
      <w:rPr>
        <w:rFonts w:hint="default"/>
        <w:lang w:val="ru-RU" w:eastAsia="en-US" w:bidi="ar-SA"/>
      </w:rPr>
    </w:lvl>
    <w:lvl w:ilvl="4" w:tplc="D5A804C6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5" w:tplc="5B44B7C8">
      <w:numFmt w:val="bullet"/>
      <w:lvlText w:val="•"/>
      <w:lvlJc w:val="left"/>
      <w:pPr>
        <w:ind w:left="5262" w:hanging="326"/>
      </w:pPr>
      <w:rPr>
        <w:rFonts w:hint="default"/>
        <w:lang w:val="ru-RU" w:eastAsia="en-US" w:bidi="ar-SA"/>
      </w:rPr>
    </w:lvl>
    <w:lvl w:ilvl="6" w:tplc="19E6EAE4">
      <w:numFmt w:val="bullet"/>
      <w:lvlText w:val="•"/>
      <w:lvlJc w:val="left"/>
      <w:pPr>
        <w:ind w:left="6179" w:hanging="326"/>
      </w:pPr>
      <w:rPr>
        <w:rFonts w:hint="default"/>
        <w:lang w:val="ru-RU" w:eastAsia="en-US" w:bidi="ar-SA"/>
      </w:rPr>
    </w:lvl>
    <w:lvl w:ilvl="7" w:tplc="F45E73D4">
      <w:numFmt w:val="bullet"/>
      <w:lvlText w:val="•"/>
      <w:lvlJc w:val="left"/>
      <w:pPr>
        <w:ind w:left="7095" w:hanging="326"/>
      </w:pPr>
      <w:rPr>
        <w:rFonts w:hint="default"/>
        <w:lang w:val="ru-RU" w:eastAsia="en-US" w:bidi="ar-SA"/>
      </w:rPr>
    </w:lvl>
    <w:lvl w:ilvl="8" w:tplc="2D72F01E">
      <w:numFmt w:val="bullet"/>
      <w:lvlText w:val="•"/>
      <w:lvlJc w:val="left"/>
      <w:pPr>
        <w:ind w:left="8012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7CDE1B02"/>
    <w:multiLevelType w:val="hybridMultilevel"/>
    <w:tmpl w:val="9700564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647856512">
    <w:abstractNumId w:val="1"/>
  </w:num>
  <w:num w:numId="2" w16cid:durableId="1159660423">
    <w:abstractNumId w:val="2"/>
  </w:num>
  <w:num w:numId="3" w16cid:durableId="9998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3"/>
    <w:rsid w:val="00054166"/>
    <w:rsid w:val="00077C1D"/>
    <w:rsid w:val="000805A4"/>
    <w:rsid w:val="000A0E15"/>
    <w:rsid w:val="000A75AC"/>
    <w:rsid w:val="000C2889"/>
    <w:rsid w:val="000E0464"/>
    <w:rsid w:val="00104A16"/>
    <w:rsid w:val="001859F5"/>
    <w:rsid w:val="001A6DC0"/>
    <w:rsid w:val="001B0A48"/>
    <w:rsid w:val="0025287F"/>
    <w:rsid w:val="003248C5"/>
    <w:rsid w:val="00326DF5"/>
    <w:rsid w:val="00327EB3"/>
    <w:rsid w:val="00347A6D"/>
    <w:rsid w:val="003659E0"/>
    <w:rsid w:val="00367388"/>
    <w:rsid w:val="00394844"/>
    <w:rsid w:val="003C7853"/>
    <w:rsid w:val="00405F5E"/>
    <w:rsid w:val="00411D36"/>
    <w:rsid w:val="0041202D"/>
    <w:rsid w:val="00425795"/>
    <w:rsid w:val="00442F8F"/>
    <w:rsid w:val="00482C59"/>
    <w:rsid w:val="00485907"/>
    <w:rsid w:val="004C6DCF"/>
    <w:rsid w:val="004F05EC"/>
    <w:rsid w:val="005636AC"/>
    <w:rsid w:val="00567477"/>
    <w:rsid w:val="00583E4B"/>
    <w:rsid w:val="005849BA"/>
    <w:rsid w:val="005B2145"/>
    <w:rsid w:val="005E4F11"/>
    <w:rsid w:val="005F2F04"/>
    <w:rsid w:val="00683BC2"/>
    <w:rsid w:val="006A109C"/>
    <w:rsid w:val="00705E91"/>
    <w:rsid w:val="0073138C"/>
    <w:rsid w:val="00755132"/>
    <w:rsid w:val="00755AC2"/>
    <w:rsid w:val="007A0010"/>
    <w:rsid w:val="007A05F8"/>
    <w:rsid w:val="007B7003"/>
    <w:rsid w:val="00807990"/>
    <w:rsid w:val="00850289"/>
    <w:rsid w:val="0085268C"/>
    <w:rsid w:val="00867BA4"/>
    <w:rsid w:val="008A5680"/>
    <w:rsid w:val="008E3C7D"/>
    <w:rsid w:val="008F4C08"/>
    <w:rsid w:val="00902063"/>
    <w:rsid w:val="009256DD"/>
    <w:rsid w:val="00932B8B"/>
    <w:rsid w:val="009A5850"/>
    <w:rsid w:val="009D3DAE"/>
    <w:rsid w:val="00A80651"/>
    <w:rsid w:val="00A93627"/>
    <w:rsid w:val="00A96EB5"/>
    <w:rsid w:val="00AD1BAC"/>
    <w:rsid w:val="00AD6FAC"/>
    <w:rsid w:val="00AE20BB"/>
    <w:rsid w:val="00B0766D"/>
    <w:rsid w:val="00B26D36"/>
    <w:rsid w:val="00B803F7"/>
    <w:rsid w:val="00BA5935"/>
    <w:rsid w:val="00BC0CA1"/>
    <w:rsid w:val="00C4556A"/>
    <w:rsid w:val="00C62F69"/>
    <w:rsid w:val="00C86802"/>
    <w:rsid w:val="00C9120D"/>
    <w:rsid w:val="00CA2C22"/>
    <w:rsid w:val="00CB5790"/>
    <w:rsid w:val="00CE1913"/>
    <w:rsid w:val="00D13760"/>
    <w:rsid w:val="00D25230"/>
    <w:rsid w:val="00D416B4"/>
    <w:rsid w:val="00D6189A"/>
    <w:rsid w:val="00D86109"/>
    <w:rsid w:val="00D953CA"/>
    <w:rsid w:val="00DC56FE"/>
    <w:rsid w:val="00DE5172"/>
    <w:rsid w:val="00DF6422"/>
    <w:rsid w:val="00E15832"/>
    <w:rsid w:val="00E650F6"/>
    <w:rsid w:val="00E72043"/>
    <w:rsid w:val="00EA0A28"/>
    <w:rsid w:val="00ED1497"/>
    <w:rsid w:val="00EF1634"/>
    <w:rsid w:val="00F303AE"/>
    <w:rsid w:val="00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13117"/>
  <w15:docId w15:val="{6310951D-1E22-2A4B-B8B8-52B708B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7"/>
      <w:ind w:left="517" w:right="52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7"/>
      <w:ind w:left="686" w:right="104" w:hanging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0C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C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0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CA1"/>
    <w:rPr>
      <w:rFonts w:ascii="Times New Roman" w:eastAsia="Times New Roman" w:hAnsi="Times New Roman" w:cs="Times New Roman"/>
      <w:lang w:val="ru-RU"/>
    </w:rPr>
  </w:style>
  <w:style w:type="character" w:customStyle="1" w:styleId="hlfld-contribauthor">
    <w:name w:val="hlfld-contribauthor"/>
    <w:basedOn w:val="a0"/>
    <w:rsid w:val="009256DD"/>
  </w:style>
  <w:style w:type="character" w:customStyle="1" w:styleId="apple-converted-space">
    <w:name w:val="apple-converted-space"/>
    <w:basedOn w:val="a0"/>
    <w:rsid w:val="009256DD"/>
  </w:style>
  <w:style w:type="character" w:customStyle="1" w:styleId="nlmgiven-names">
    <w:name w:val="nlm_given-names"/>
    <w:basedOn w:val="a0"/>
    <w:rsid w:val="009256DD"/>
  </w:style>
  <w:style w:type="character" w:customStyle="1" w:styleId="nlmyear">
    <w:name w:val="nlm_year"/>
    <w:basedOn w:val="a0"/>
    <w:rsid w:val="009256DD"/>
  </w:style>
  <w:style w:type="character" w:customStyle="1" w:styleId="nlmarticle-title">
    <w:name w:val="nlm_article-title"/>
    <w:basedOn w:val="a0"/>
    <w:rsid w:val="009256DD"/>
  </w:style>
  <w:style w:type="character" w:customStyle="1" w:styleId="nlmfpage">
    <w:name w:val="nlm_fpage"/>
    <w:basedOn w:val="a0"/>
    <w:rsid w:val="009256DD"/>
  </w:style>
  <w:style w:type="character" w:customStyle="1" w:styleId="nlmlpage">
    <w:name w:val="nlm_lpage"/>
    <w:basedOn w:val="a0"/>
    <w:rsid w:val="009256DD"/>
  </w:style>
  <w:style w:type="character" w:styleId="a9">
    <w:name w:val="Hyperlink"/>
    <w:basedOn w:val="a0"/>
    <w:uiPriority w:val="99"/>
    <w:unhideWhenUsed/>
    <w:rsid w:val="009256D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158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E15832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unhideWhenUsed/>
    <w:rsid w:val="00A9362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9362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A93627"/>
    <w:rPr>
      <w:vertAlign w:val="superscript"/>
    </w:rPr>
  </w:style>
  <w:style w:type="paragraph" w:styleId="af">
    <w:name w:val="Revision"/>
    <w:hidden/>
    <w:uiPriority w:val="99"/>
    <w:semiHidden/>
    <w:rsid w:val="00850289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0">
    <w:name w:val="FollowedHyperlink"/>
    <w:basedOn w:val="a0"/>
    <w:uiPriority w:val="99"/>
    <w:semiHidden/>
    <w:unhideWhenUsed/>
    <w:rsid w:val="00425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mariawork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eatre.info/chto-vy-rastet-diplomny-e-spektakl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ily.afisha.ru/archive/vozduh/art/masterskaya-brusnikina-kak-ustroena-samaya-vostrebovannaya-truppa-gor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nik.yspu.org/releases/2014_2g/4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75BA3-FA31-6246-B930-5AE51CC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6138</Characters>
  <Application>Microsoft Office Word</Application>
  <DocSecurity>0</DocSecurity>
  <Lines>97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Поворова</cp:lastModifiedBy>
  <cp:revision>3</cp:revision>
  <cp:lastPrinted>2023-02-12T17:02:00Z</cp:lastPrinted>
  <dcterms:created xsi:type="dcterms:W3CDTF">2024-02-29T20:20:00Z</dcterms:created>
  <dcterms:modified xsi:type="dcterms:W3CDTF">2024-02-29T20:26:00Z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Safari</vt:lpwstr>
  </property>
  <property fmtid="{D5CDD505-2E9C-101B-9397-08002B2CF9AE}" pid="4" name="LastSaved">
    <vt:filetime>2023-02-11T00:00:00Z</vt:filetime>
  </property>
</Properties>
</file>