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63B" w:rsidRDefault="006D5057" w:rsidP="006D5057">
      <w:pPr>
        <w:spacing w:after="0" w:line="36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Контент</w:t>
      </w:r>
      <w:proofErr w:type="spellEnd"/>
      <w:r>
        <w:rPr>
          <w:rFonts w:ascii="Times New Roman" w:eastAsia="Times New Roman" w:hAnsi="Times New Roman" w:cs="Times New Roman"/>
          <w:b/>
          <w:color w:val="000000"/>
          <w:sz w:val="28"/>
          <w:szCs w:val="28"/>
        </w:rPr>
        <w:t xml:space="preserve"> программы</w:t>
      </w:r>
      <w:r w:rsidR="002A2D3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w:t>
      </w:r>
      <w:proofErr w:type="spellStart"/>
      <w:r>
        <w:rPr>
          <w:rFonts w:ascii="Times New Roman" w:eastAsia="Times New Roman" w:hAnsi="Times New Roman" w:cs="Times New Roman"/>
          <w:b/>
          <w:color w:val="000000"/>
          <w:sz w:val="28"/>
          <w:szCs w:val="28"/>
        </w:rPr>
        <w:t>Тревел</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Баттл</w:t>
      </w:r>
      <w:proofErr w:type="spellEnd"/>
      <w:r w:rsidR="002A2D34">
        <w:rPr>
          <w:rFonts w:ascii="Times New Roman" w:eastAsia="Times New Roman" w:hAnsi="Times New Roman" w:cs="Times New Roman"/>
          <w:b/>
          <w:color w:val="000000"/>
          <w:sz w:val="28"/>
          <w:szCs w:val="28"/>
        </w:rPr>
        <w:t>» на телеканале «Пятница!»</w:t>
      </w:r>
    </w:p>
    <w:p w:rsidR="00A4563B" w:rsidRDefault="006D5057" w:rsidP="007A48CA">
      <w:pPr>
        <w:spacing w:after="0" w:line="36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Тревел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Баттл</w:t>
      </w:r>
      <w:proofErr w:type="spellEnd"/>
      <w:r w:rsidR="002A2D34">
        <w:rPr>
          <w:rFonts w:ascii="Times New Roman" w:eastAsia="Times New Roman" w:hAnsi="Times New Roman" w:cs="Times New Roman"/>
          <w:color w:val="000000"/>
          <w:sz w:val="28"/>
          <w:szCs w:val="28"/>
        </w:rPr>
        <w:t>» –</w:t>
      </w:r>
      <w:r w:rsidR="007A48C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программа о путешествиях</w:t>
      </w:r>
      <w:r w:rsidR="002A2D34">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зарубежом</w:t>
      </w:r>
      <w:proofErr w:type="spellEnd"/>
      <w:r w:rsidR="002A2D34">
        <w:rPr>
          <w:rFonts w:ascii="Times New Roman" w:eastAsia="Times New Roman" w:hAnsi="Times New Roman" w:cs="Times New Roman"/>
          <w:color w:val="000000"/>
          <w:sz w:val="28"/>
          <w:szCs w:val="28"/>
        </w:rPr>
        <w:t xml:space="preserve">, </w:t>
      </w:r>
      <w:proofErr w:type="gramStart"/>
      <w:r w:rsidR="002A2D34">
        <w:rPr>
          <w:rFonts w:ascii="Times New Roman" w:eastAsia="Times New Roman" w:hAnsi="Times New Roman" w:cs="Times New Roman"/>
          <w:color w:val="000000"/>
          <w:sz w:val="28"/>
          <w:szCs w:val="28"/>
        </w:rPr>
        <w:t>выходящее</w:t>
      </w:r>
      <w:proofErr w:type="gramEnd"/>
      <w:r w:rsidR="002A2D34">
        <w:rPr>
          <w:rFonts w:ascii="Times New Roman" w:eastAsia="Times New Roman" w:hAnsi="Times New Roman" w:cs="Times New Roman"/>
          <w:color w:val="000000"/>
          <w:sz w:val="28"/>
          <w:szCs w:val="28"/>
        </w:rPr>
        <w:t xml:space="preserve"> на телеканале «Пятница!». Основной целью программы является предложение туристам с разным материальны</w:t>
      </w:r>
      <w:r>
        <w:rPr>
          <w:rFonts w:ascii="Times New Roman" w:eastAsia="Times New Roman" w:hAnsi="Times New Roman" w:cs="Times New Roman"/>
          <w:color w:val="000000"/>
          <w:sz w:val="28"/>
          <w:szCs w:val="28"/>
        </w:rPr>
        <w:t>м положением наиболее интересных</w:t>
      </w:r>
      <w:r w:rsidR="002A2D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маршрутов для</w:t>
      </w:r>
      <w:r w:rsidR="002A2D34">
        <w:rPr>
          <w:rFonts w:ascii="Times New Roman" w:eastAsia="Times New Roman" w:hAnsi="Times New Roman" w:cs="Times New Roman"/>
          <w:color w:val="000000"/>
          <w:sz w:val="28"/>
          <w:szCs w:val="28"/>
        </w:rPr>
        <w:t xml:space="preserve"> отдыха. Передача сконцентрирована на реальных местах, событиях и персонах, особое внимание уделено географическим и историческим фактам.</w:t>
      </w:r>
      <w:r w:rsidR="007A48CA">
        <w:rPr>
          <w:rFonts w:ascii="Times New Roman" w:eastAsia="Times New Roman" w:hAnsi="Times New Roman" w:cs="Times New Roman"/>
          <w:color w:val="000000"/>
          <w:sz w:val="28"/>
          <w:szCs w:val="28"/>
        </w:rPr>
        <w:t xml:space="preserve"> </w:t>
      </w:r>
      <w:r w:rsidR="002A2D34">
        <w:rPr>
          <w:rFonts w:ascii="Times New Roman" w:eastAsia="Times New Roman" w:hAnsi="Times New Roman" w:cs="Times New Roman"/>
          <w:color w:val="000000"/>
          <w:sz w:val="28"/>
          <w:szCs w:val="28"/>
        </w:rPr>
        <w:t xml:space="preserve">Для описания формата данного шоу, мы применили </w:t>
      </w:r>
      <w:r w:rsidR="002A2D34">
        <w:rPr>
          <w:rFonts w:ascii="Times New Roman" w:hAnsi="Times New Roman" w:cs="Times New Roman"/>
          <w:color w:val="000000"/>
          <w:sz w:val="28"/>
          <w:szCs w:val="28"/>
        </w:rPr>
        <w:t xml:space="preserve">классификацию элементов формата, выделяемых О.Р. </w:t>
      </w:r>
      <w:proofErr w:type="spellStart"/>
      <w:r w:rsidR="002A2D34">
        <w:rPr>
          <w:rFonts w:ascii="Times New Roman" w:hAnsi="Times New Roman" w:cs="Times New Roman"/>
          <w:color w:val="000000"/>
          <w:sz w:val="28"/>
          <w:szCs w:val="28"/>
        </w:rPr>
        <w:t>Лащук</w:t>
      </w:r>
      <w:proofErr w:type="spellEnd"/>
      <w:r w:rsidR="002A2D34">
        <w:rPr>
          <w:rFonts w:ascii="Times New Roman" w:hAnsi="Times New Roman" w:cs="Times New Roman"/>
          <w:color w:val="000000"/>
          <w:sz w:val="28"/>
          <w:szCs w:val="28"/>
        </w:rPr>
        <w:t xml:space="preserve"> [1, с. 38]: </w:t>
      </w:r>
    </w:p>
    <w:p w:rsidR="00A4563B" w:rsidRDefault="002A2D34" w:rsidP="007A48CA">
      <w:pPr>
        <w:spacing w:after="0" w:line="360" w:lineRule="auto"/>
        <w:ind w:right="14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оформление студии. Д</w:t>
      </w:r>
      <w:r w:rsidR="00CB77B5">
        <w:rPr>
          <w:rFonts w:ascii="Times New Roman" w:hAnsi="Times New Roman" w:cs="Times New Roman"/>
          <w:color w:val="000000"/>
          <w:sz w:val="28"/>
          <w:szCs w:val="28"/>
        </w:rPr>
        <w:t>анный признак в «</w:t>
      </w:r>
      <w:proofErr w:type="spellStart"/>
      <w:r w:rsidR="00CB77B5">
        <w:rPr>
          <w:rFonts w:ascii="Times New Roman" w:hAnsi="Times New Roman" w:cs="Times New Roman"/>
          <w:color w:val="000000"/>
          <w:sz w:val="28"/>
          <w:szCs w:val="28"/>
        </w:rPr>
        <w:t>Тревел</w:t>
      </w:r>
      <w:proofErr w:type="spellEnd"/>
      <w:r w:rsidR="00CB77B5">
        <w:rPr>
          <w:rFonts w:ascii="Times New Roman" w:hAnsi="Times New Roman" w:cs="Times New Roman"/>
          <w:color w:val="000000"/>
          <w:sz w:val="28"/>
          <w:szCs w:val="28"/>
        </w:rPr>
        <w:t xml:space="preserve"> </w:t>
      </w:r>
      <w:proofErr w:type="spellStart"/>
      <w:r w:rsidR="00CB77B5">
        <w:rPr>
          <w:rFonts w:ascii="Times New Roman" w:hAnsi="Times New Roman" w:cs="Times New Roman"/>
          <w:color w:val="000000"/>
          <w:sz w:val="28"/>
          <w:szCs w:val="28"/>
        </w:rPr>
        <w:t>Баттл</w:t>
      </w:r>
      <w:proofErr w:type="spellEnd"/>
      <w:r>
        <w:rPr>
          <w:rFonts w:ascii="Times New Roman" w:hAnsi="Times New Roman" w:cs="Times New Roman"/>
          <w:color w:val="000000"/>
          <w:sz w:val="28"/>
          <w:szCs w:val="28"/>
        </w:rPr>
        <w:t xml:space="preserve">» отсутствует, так как съёмки всегда проходят в разных локациях. В рамках </w:t>
      </w:r>
      <w:proofErr w:type="spellStart"/>
      <w:r>
        <w:rPr>
          <w:rFonts w:ascii="Times New Roman" w:hAnsi="Times New Roman" w:cs="Times New Roman"/>
          <w:color w:val="000000"/>
          <w:sz w:val="28"/>
          <w:szCs w:val="28"/>
        </w:rPr>
        <w:t>тревел-шоу</w:t>
      </w:r>
      <w:proofErr w:type="spellEnd"/>
      <w:r>
        <w:rPr>
          <w:rFonts w:ascii="Times New Roman" w:hAnsi="Times New Roman" w:cs="Times New Roman"/>
          <w:color w:val="000000"/>
          <w:sz w:val="28"/>
          <w:szCs w:val="28"/>
        </w:rPr>
        <w:t xml:space="preserve"> ведущие </w:t>
      </w:r>
      <w:r w:rsidR="00F67D71">
        <w:rPr>
          <w:rFonts w:ascii="Times New Roman" w:hAnsi="Times New Roman" w:cs="Times New Roman"/>
          <w:color w:val="000000"/>
          <w:sz w:val="28"/>
          <w:szCs w:val="28"/>
        </w:rPr>
        <w:t xml:space="preserve">и съёмочная команда посетили </w:t>
      </w:r>
      <w:r w:rsidR="00CB77B5">
        <w:rPr>
          <w:rFonts w:ascii="Times New Roman" w:hAnsi="Times New Roman" w:cs="Times New Roman"/>
          <w:color w:val="000000"/>
          <w:sz w:val="28"/>
          <w:szCs w:val="28"/>
        </w:rPr>
        <w:t>18 стран</w:t>
      </w:r>
      <w:r>
        <w:rPr>
          <w:rFonts w:ascii="Times New Roman" w:hAnsi="Times New Roman" w:cs="Times New Roman"/>
          <w:color w:val="000000"/>
          <w:sz w:val="28"/>
          <w:szCs w:val="28"/>
        </w:rPr>
        <w:t xml:space="preserve">. </w:t>
      </w:r>
      <w:r w:rsidR="00F67D71">
        <w:rPr>
          <w:rFonts w:ascii="Times New Roman" w:hAnsi="Times New Roman" w:cs="Times New Roman"/>
          <w:sz w:val="28"/>
          <w:szCs w:val="28"/>
        </w:rPr>
        <w:t>Первое появление звёздных гидов в выпуске происходит на фоне пейзажа той страны</w:t>
      </w:r>
      <w:r w:rsidR="00F67D71" w:rsidRPr="00F67D71">
        <w:rPr>
          <w:rFonts w:ascii="Times New Roman" w:hAnsi="Times New Roman" w:cs="Times New Roman"/>
          <w:sz w:val="28"/>
          <w:szCs w:val="28"/>
        </w:rPr>
        <w:t>,</w:t>
      </w:r>
      <w:r w:rsidR="00F67D71">
        <w:rPr>
          <w:rFonts w:ascii="Times New Roman" w:hAnsi="Times New Roman" w:cs="Times New Roman"/>
          <w:sz w:val="28"/>
          <w:szCs w:val="28"/>
        </w:rPr>
        <w:t xml:space="preserve"> куда они прибыли. Далее ведущие</w:t>
      </w:r>
      <w:r>
        <w:rPr>
          <w:rFonts w:ascii="Times New Roman" w:hAnsi="Times New Roman" w:cs="Times New Roman"/>
          <w:sz w:val="28"/>
          <w:szCs w:val="28"/>
        </w:rPr>
        <w:t xml:space="preserve"> отправляются </w:t>
      </w:r>
      <w:r w:rsidR="00F67D71">
        <w:rPr>
          <w:rFonts w:ascii="Times New Roman" w:hAnsi="Times New Roman" w:cs="Times New Roman"/>
          <w:sz w:val="28"/>
          <w:szCs w:val="28"/>
        </w:rPr>
        <w:t xml:space="preserve">показывать самые интересные маршруты </w:t>
      </w:r>
      <w:r w:rsidR="00D97CBA">
        <w:rPr>
          <w:rFonts w:ascii="Times New Roman" w:hAnsi="Times New Roman" w:cs="Times New Roman"/>
          <w:sz w:val="28"/>
          <w:szCs w:val="28"/>
        </w:rPr>
        <w:t>по городу.</w:t>
      </w:r>
    </w:p>
    <w:p w:rsidR="00A4563B" w:rsidRDefault="002A2D34" w:rsidP="007A48CA">
      <w:pPr>
        <w:spacing w:after="0" w:line="360" w:lineRule="auto"/>
        <w:ind w:right="14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особенности работы ведущего. </w:t>
      </w:r>
      <w:r w:rsidR="00D97CBA">
        <w:rPr>
          <w:rFonts w:ascii="Times New Roman" w:hAnsi="Times New Roman" w:cs="Times New Roman"/>
          <w:sz w:val="28"/>
          <w:szCs w:val="28"/>
        </w:rPr>
        <w:t xml:space="preserve">Роман </w:t>
      </w:r>
      <w:proofErr w:type="spellStart"/>
      <w:r w:rsidR="00D97CBA">
        <w:rPr>
          <w:rFonts w:ascii="Times New Roman" w:hAnsi="Times New Roman" w:cs="Times New Roman"/>
          <w:sz w:val="28"/>
          <w:szCs w:val="28"/>
        </w:rPr>
        <w:t>Каграманов</w:t>
      </w:r>
      <w:proofErr w:type="spellEnd"/>
      <w:r w:rsidR="00D97CBA">
        <w:rPr>
          <w:rFonts w:ascii="Times New Roman" w:hAnsi="Times New Roman" w:cs="Times New Roman"/>
          <w:sz w:val="28"/>
          <w:szCs w:val="28"/>
        </w:rPr>
        <w:t xml:space="preserve"> и Анастасия </w:t>
      </w:r>
      <w:proofErr w:type="spellStart"/>
      <w:r w:rsidR="00D97CBA">
        <w:rPr>
          <w:rFonts w:ascii="Times New Roman" w:hAnsi="Times New Roman" w:cs="Times New Roman"/>
          <w:sz w:val="28"/>
          <w:szCs w:val="28"/>
        </w:rPr>
        <w:t>Ивлеева</w:t>
      </w:r>
      <w:proofErr w:type="spellEnd"/>
      <w:r>
        <w:rPr>
          <w:rFonts w:ascii="Times New Roman" w:hAnsi="Times New Roman" w:cs="Times New Roman"/>
          <w:sz w:val="28"/>
          <w:szCs w:val="28"/>
        </w:rPr>
        <w:t xml:space="preserve"> </w:t>
      </w:r>
      <w:r w:rsidR="00D97CBA">
        <w:rPr>
          <w:rFonts w:ascii="Times New Roman" w:hAnsi="Times New Roman" w:cs="Times New Roman"/>
          <w:sz w:val="28"/>
          <w:szCs w:val="28"/>
        </w:rPr>
        <w:t>показываю</w:t>
      </w:r>
      <w:r>
        <w:rPr>
          <w:rFonts w:ascii="Times New Roman" w:hAnsi="Times New Roman" w:cs="Times New Roman"/>
          <w:sz w:val="28"/>
          <w:szCs w:val="28"/>
        </w:rPr>
        <w:t xml:space="preserve">т достопримечательности и развлечения </w:t>
      </w:r>
      <w:r w:rsidR="00D97CBA">
        <w:rPr>
          <w:rFonts w:ascii="Times New Roman" w:hAnsi="Times New Roman" w:cs="Times New Roman"/>
          <w:sz w:val="28"/>
          <w:szCs w:val="28"/>
        </w:rPr>
        <w:t>зарубежных городов</w:t>
      </w:r>
      <w:r>
        <w:rPr>
          <w:rFonts w:ascii="Times New Roman" w:hAnsi="Times New Roman" w:cs="Times New Roman"/>
          <w:sz w:val="28"/>
          <w:szCs w:val="28"/>
        </w:rPr>
        <w:t>. Внешний вид звёздных экспертов полностью соответствует тематике программы. Чаще всего это удобная одежда для повседневной носки, чтобы ведущим было комфортно во время съёмок. Стоит отметить, что их внешний вид полностью соответствует манере о</w:t>
      </w:r>
      <w:r w:rsidR="007A5782">
        <w:rPr>
          <w:rFonts w:ascii="Times New Roman" w:hAnsi="Times New Roman" w:cs="Times New Roman"/>
          <w:sz w:val="28"/>
          <w:szCs w:val="28"/>
        </w:rPr>
        <w:t>бщения: простое, непринуждённое</w:t>
      </w:r>
      <w:r>
        <w:rPr>
          <w:rFonts w:ascii="Times New Roman" w:hAnsi="Times New Roman" w:cs="Times New Roman"/>
          <w:sz w:val="28"/>
          <w:szCs w:val="28"/>
        </w:rPr>
        <w:t xml:space="preserve">. Также внимание аудитории удерживает поведение ведущих: они используют просторечную лексику, что позволяет создать дружескую атмосферу. </w:t>
      </w:r>
      <w:r w:rsidR="007A5782">
        <w:rPr>
          <w:rFonts w:ascii="Times New Roman" w:hAnsi="Times New Roman" w:cs="Times New Roman"/>
          <w:sz w:val="28"/>
          <w:szCs w:val="28"/>
        </w:rPr>
        <w:t>В</w:t>
      </w:r>
      <w:r>
        <w:rPr>
          <w:rFonts w:ascii="Times New Roman" w:hAnsi="Times New Roman" w:cs="Times New Roman"/>
          <w:sz w:val="28"/>
          <w:szCs w:val="28"/>
        </w:rPr>
        <w:t xml:space="preserve"> манере общения ведущих прослеживается юмор, поэтому информация воспринимается зрителем</w:t>
      </w:r>
      <w:r w:rsidR="007A5782">
        <w:rPr>
          <w:rFonts w:ascii="Times New Roman" w:hAnsi="Times New Roman" w:cs="Times New Roman"/>
          <w:sz w:val="28"/>
          <w:szCs w:val="28"/>
        </w:rPr>
        <w:t xml:space="preserve"> легко</w:t>
      </w:r>
      <w:r>
        <w:rPr>
          <w:rFonts w:ascii="Times New Roman" w:hAnsi="Times New Roman" w:cs="Times New Roman"/>
          <w:sz w:val="28"/>
          <w:szCs w:val="28"/>
        </w:rPr>
        <w:t>.</w:t>
      </w:r>
    </w:p>
    <w:p w:rsidR="00A4563B" w:rsidRDefault="002A2D34" w:rsidP="007A48CA">
      <w:pPr>
        <w:spacing w:after="0" w:line="360" w:lineRule="auto"/>
        <w:ind w:right="14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наличие и особенности звукового и видео сопровождения. Важная составляющая выпусков - закадровый текст. Он помогает разнообразить монтажный ряд, а также с</w:t>
      </w:r>
      <w:r w:rsidR="007A57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его помощью ведущий </w:t>
      </w:r>
      <w:r w:rsidR="007A5782">
        <w:rPr>
          <w:rFonts w:ascii="Times New Roman" w:hAnsi="Times New Roman" w:cs="Times New Roman"/>
          <w:color w:val="000000"/>
          <w:sz w:val="28"/>
          <w:szCs w:val="28"/>
        </w:rPr>
        <w:t>сообщает аудитории</w:t>
      </w:r>
      <w:r>
        <w:rPr>
          <w:rFonts w:ascii="Times New Roman" w:hAnsi="Times New Roman" w:cs="Times New Roman"/>
          <w:color w:val="000000"/>
          <w:sz w:val="28"/>
          <w:szCs w:val="28"/>
        </w:rPr>
        <w:t xml:space="preserve"> больше интересных сведений на фоне видеоряда. В звуковой палитре экранного произведения не менее важное место занимают</w:t>
      </w:r>
      <w:r w:rsidR="007A57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фоновые шумы, они способны </w:t>
      </w:r>
      <w:r>
        <w:rPr>
          <w:rFonts w:ascii="Times New Roman" w:hAnsi="Times New Roman" w:cs="Times New Roman"/>
          <w:color w:val="000000"/>
          <w:sz w:val="28"/>
          <w:szCs w:val="28"/>
        </w:rPr>
        <w:lastRenderedPageBreak/>
        <w:t>воздействовать на эмоции</w:t>
      </w:r>
      <w:r w:rsidR="007A57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зрителя и вместе с картинкой создавать многогранный художественный образ.</w:t>
      </w:r>
    </w:p>
    <w:p w:rsidR="007A5782" w:rsidRDefault="002A2D34" w:rsidP="007A5782">
      <w:pPr>
        <w:spacing w:after="0" w:line="360" w:lineRule="auto"/>
        <w:ind w:right="142"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г) наличие приглашенных участников и требования к ним. </w:t>
      </w:r>
      <w:r w:rsidR="007A5782" w:rsidRPr="00567C73">
        <w:rPr>
          <w:rFonts w:ascii="Times New Roman" w:hAnsi="Times New Roman" w:cs="Times New Roman"/>
          <w:sz w:val="28"/>
          <w:szCs w:val="28"/>
        </w:rPr>
        <w:t xml:space="preserve">Очевидцы событий, эксперты, местные жители </w:t>
      </w:r>
      <w:r w:rsidR="007A5782">
        <w:rPr>
          <w:rFonts w:ascii="Times New Roman" w:hAnsi="Times New Roman" w:cs="Times New Roman"/>
          <w:sz w:val="28"/>
          <w:szCs w:val="28"/>
        </w:rPr>
        <w:t xml:space="preserve">– главные участники </w:t>
      </w:r>
      <w:proofErr w:type="spellStart"/>
      <w:r w:rsidR="007A5782">
        <w:rPr>
          <w:rFonts w:ascii="Times New Roman" w:hAnsi="Times New Roman" w:cs="Times New Roman"/>
          <w:sz w:val="28"/>
          <w:szCs w:val="28"/>
        </w:rPr>
        <w:t>тревел-шоу</w:t>
      </w:r>
      <w:proofErr w:type="spellEnd"/>
      <w:r w:rsidR="007A5782" w:rsidRPr="00567C73">
        <w:rPr>
          <w:rFonts w:ascii="Times New Roman" w:hAnsi="Times New Roman" w:cs="Times New Roman"/>
          <w:sz w:val="28"/>
          <w:szCs w:val="28"/>
        </w:rPr>
        <w:t xml:space="preserve">, благодаря которым зритель </w:t>
      </w:r>
      <w:r w:rsidR="007A5782">
        <w:rPr>
          <w:rFonts w:ascii="Times New Roman" w:hAnsi="Times New Roman" w:cs="Times New Roman"/>
          <w:sz w:val="28"/>
          <w:szCs w:val="28"/>
        </w:rPr>
        <w:t xml:space="preserve">полноценно </w:t>
      </w:r>
      <w:r w:rsidR="007A5782" w:rsidRPr="00567C73">
        <w:rPr>
          <w:rFonts w:ascii="Times New Roman" w:hAnsi="Times New Roman" w:cs="Times New Roman"/>
          <w:sz w:val="28"/>
          <w:szCs w:val="28"/>
        </w:rPr>
        <w:t xml:space="preserve">воспринимает замысел передачи. </w:t>
      </w:r>
    </w:p>
    <w:p w:rsidR="00A4563B" w:rsidRDefault="002A2D34" w:rsidP="007A48CA">
      <w:pPr>
        <w:spacing w:after="0" w:line="360" w:lineRule="auto"/>
        <w:ind w:right="142"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наличие новостных блоков не прослеживается.</w:t>
      </w:r>
    </w:p>
    <w:p w:rsidR="00A4563B" w:rsidRDefault="002A2D34" w:rsidP="007A48CA">
      <w:pPr>
        <w:spacing w:after="0" w:line="360" w:lineRule="auto"/>
        <w:ind w:right="14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 наличие рекламных</w:t>
      </w:r>
      <w:r w:rsidR="00D97CBA">
        <w:rPr>
          <w:rFonts w:ascii="Times New Roman" w:hAnsi="Times New Roman" w:cs="Times New Roman"/>
          <w:color w:val="000000"/>
          <w:sz w:val="28"/>
          <w:szCs w:val="28"/>
        </w:rPr>
        <w:t xml:space="preserve"> блоков. «</w:t>
      </w:r>
      <w:proofErr w:type="spellStart"/>
      <w:r w:rsidR="00D97CBA">
        <w:rPr>
          <w:rFonts w:ascii="Times New Roman" w:hAnsi="Times New Roman" w:cs="Times New Roman"/>
          <w:color w:val="000000"/>
          <w:sz w:val="28"/>
          <w:szCs w:val="28"/>
        </w:rPr>
        <w:t>Тревел</w:t>
      </w:r>
      <w:proofErr w:type="spellEnd"/>
      <w:r w:rsidR="00D97CBA">
        <w:rPr>
          <w:rFonts w:ascii="Times New Roman" w:hAnsi="Times New Roman" w:cs="Times New Roman"/>
          <w:color w:val="000000"/>
          <w:sz w:val="28"/>
          <w:szCs w:val="28"/>
        </w:rPr>
        <w:t xml:space="preserve"> </w:t>
      </w:r>
      <w:proofErr w:type="spellStart"/>
      <w:r w:rsidR="00D97CBA">
        <w:rPr>
          <w:rFonts w:ascii="Times New Roman" w:hAnsi="Times New Roman" w:cs="Times New Roman"/>
          <w:color w:val="000000"/>
          <w:sz w:val="28"/>
          <w:szCs w:val="28"/>
        </w:rPr>
        <w:t>Баттл</w:t>
      </w:r>
      <w:proofErr w:type="spellEnd"/>
      <w:r>
        <w:rPr>
          <w:rFonts w:ascii="Times New Roman" w:hAnsi="Times New Roman" w:cs="Times New Roman"/>
          <w:color w:val="000000"/>
          <w:sz w:val="28"/>
          <w:szCs w:val="28"/>
        </w:rPr>
        <w:t xml:space="preserve">» – </w:t>
      </w:r>
      <w:r w:rsidR="00D97CBA">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коммерческая программа, поэтому реклама </w:t>
      </w:r>
      <w:r w:rsidR="00D97CBA">
        <w:rPr>
          <w:rFonts w:ascii="Times New Roman" w:hAnsi="Times New Roman" w:cs="Times New Roman"/>
          <w:color w:val="000000"/>
          <w:sz w:val="28"/>
          <w:szCs w:val="28"/>
        </w:rPr>
        <w:t>в ней отсутствует.</w:t>
      </w:r>
      <w:r>
        <w:rPr>
          <w:rFonts w:ascii="Times New Roman" w:hAnsi="Times New Roman" w:cs="Times New Roman"/>
          <w:color w:val="000000"/>
          <w:sz w:val="28"/>
          <w:szCs w:val="28"/>
        </w:rPr>
        <w:t xml:space="preserve"> </w:t>
      </w:r>
    </w:p>
    <w:p w:rsidR="00A4563B" w:rsidRPr="007A5782" w:rsidRDefault="002A2D34" w:rsidP="007A5782">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Программа обладает высокой информативностью и познавательной ценностью, что делает ее интересной для широкой аудитории. </w:t>
      </w:r>
      <w:r>
        <w:rPr>
          <w:rFonts w:ascii="Times New Roman" w:hAnsi="Times New Roman" w:cs="Times New Roman"/>
          <w:sz w:val="28"/>
          <w:szCs w:val="28"/>
        </w:rPr>
        <w:t xml:space="preserve">По мнению Л.А. </w:t>
      </w:r>
      <w:proofErr w:type="spellStart"/>
      <w:r>
        <w:rPr>
          <w:rFonts w:ascii="Times New Roman" w:hAnsi="Times New Roman" w:cs="Times New Roman"/>
          <w:sz w:val="28"/>
          <w:szCs w:val="28"/>
        </w:rPr>
        <w:t>Троценко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трэвел-журналистика</w:t>
      </w:r>
      <w:proofErr w:type="spellEnd"/>
      <w:r>
        <w:rPr>
          <w:rFonts w:ascii="Times New Roman" w:hAnsi="Times New Roman" w:cs="Times New Roman"/>
          <w:sz w:val="28"/>
          <w:szCs w:val="28"/>
        </w:rPr>
        <w:t xml:space="preserve"> – «это особое направление журналистики, которое предоставляет массовому потребителю информацию о путешествиях, затрагивает темы истории, географии, культуры, искусства, туризма, этики, философии и другие» [2, с. 232</w:t>
      </w:r>
      <w:r>
        <w:rPr>
          <w:rFonts w:ascii="Times New Roman" w:hAnsi="Times New Roman" w:cs="Times New Roman"/>
          <w:sz w:val="28"/>
          <w:szCs w:val="28"/>
          <w:shd w:val="clear" w:color="auto" w:fill="FFFFFF"/>
        </w:rPr>
        <w:t xml:space="preserve">]. </w:t>
      </w:r>
      <w:r>
        <w:rPr>
          <w:rFonts w:ascii="Times New Roman" w:eastAsia="Times New Roman" w:hAnsi="Times New Roman" w:cs="Times New Roman"/>
          <w:color w:val="000000"/>
          <w:sz w:val="28"/>
          <w:szCs w:val="28"/>
        </w:rPr>
        <w:t xml:space="preserve">Программа не только представляет </w:t>
      </w:r>
      <w:r w:rsidR="00D97CBA">
        <w:rPr>
          <w:rFonts w:ascii="Times New Roman" w:eastAsia="Times New Roman" w:hAnsi="Times New Roman" w:cs="Times New Roman"/>
          <w:color w:val="000000"/>
          <w:sz w:val="28"/>
          <w:szCs w:val="28"/>
        </w:rPr>
        <w:t>зарубежные города</w:t>
      </w:r>
      <w:r>
        <w:rPr>
          <w:rFonts w:ascii="Times New Roman" w:eastAsia="Times New Roman" w:hAnsi="Times New Roman" w:cs="Times New Roman"/>
          <w:color w:val="000000"/>
          <w:sz w:val="28"/>
          <w:szCs w:val="28"/>
        </w:rPr>
        <w:t xml:space="preserve">, но и знакомит зрителей с их историей и традициями. Такой формат </w:t>
      </w:r>
      <w:proofErr w:type="spellStart"/>
      <w:r>
        <w:rPr>
          <w:rFonts w:ascii="Times New Roman" w:eastAsia="Times New Roman" w:hAnsi="Times New Roman" w:cs="Times New Roman"/>
          <w:color w:val="000000"/>
          <w:sz w:val="28"/>
          <w:szCs w:val="28"/>
        </w:rPr>
        <w:t>тревел-шоу</w:t>
      </w:r>
      <w:proofErr w:type="spellEnd"/>
      <w:r>
        <w:rPr>
          <w:rFonts w:ascii="Times New Roman" w:eastAsia="Times New Roman" w:hAnsi="Times New Roman" w:cs="Times New Roman"/>
          <w:color w:val="000000"/>
          <w:sz w:val="28"/>
          <w:szCs w:val="28"/>
        </w:rPr>
        <w:t xml:space="preserve"> позволяет телезрителю</w:t>
      </w:r>
      <w:r w:rsidR="007A578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расширить кругозор и узнать больше о нашей стране.</w:t>
      </w:r>
    </w:p>
    <w:p w:rsidR="00A4563B" w:rsidRDefault="00A4563B" w:rsidP="007A48CA">
      <w:pPr>
        <w:spacing w:after="0" w:line="360" w:lineRule="auto"/>
        <w:ind w:firstLine="709"/>
        <w:jc w:val="both"/>
        <w:rPr>
          <w:rFonts w:ascii="Times New Roman" w:eastAsia="Times New Roman" w:hAnsi="Times New Roman" w:cs="Times New Roman"/>
          <w:color w:val="000000"/>
          <w:sz w:val="28"/>
          <w:szCs w:val="28"/>
        </w:rPr>
      </w:pPr>
    </w:p>
    <w:p w:rsidR="00A4563B" w:rsidRDefault="002A2D34" w:rsidP="007A48CA">
      <w:pPr>
        <w:spacing w:after="0" w:line="36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Литература:</w:t>
      </w:r>
    </w:p>
    <w:p w:rsidR="00A4563B" w:rsidRDefault="002A2D34" w:rsidP="007A48C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1.Лащук О.Р. Термин «Формат» в массовой коммуникации // Вестник Московского университета. Серия 10. Журналистика. 2010. №6. С. 36-41.</w:t>
      </w:r>
    </w:p>
    <w:p w:rsidR="00A4563B" w:rsidRDefault="002A2D34" w:rsidP="007A48CA">
      <w:pPr>
        <w:spacing w:after="0" w:line="360" w:lineRule="auto"/>
        <w:ind w:firstLine="709"/>
        <w:jc w:val="both"/>
      </w:pPr>
      <w:r>
        <w:rPr>
          <w:rFonts w:ascii="Times New Roman" w:eastAsia="Times New Roman" w:hAnsi="Times New Roman" w:cs="Times New Roman"/>
          <w:color w:val="000000"/>
          <w:sz w:val="28"/>
          <w:szCs w:val="28"/>
        </w:rPr>
        <w:t xml:space="preserve">2. </w:t>
      </w:r>
      <w:proofErr w:type="spellStart"/>
      <w:r>
        <w:rPr>
          <w:rFonts w:ascii="Times New Roman" w:eastAsia="Times New Roman" w:hAnsi="Times New Roman" w:cs="Times New Roman"/>
          <w:color w:val="000000"/>
          <w:sz w:val="28"/>
          <w:szCs w:val="28"/>
        </w:rPr>
        <w:t>Троценко</w:t>
      </w:r>
      <w:proofErr w:type="spellEnd"/>
      <w:r>
        <w:rPr>
          <w:rFonts w:ascii="Times New Roman" w:eastAsia="Times New Roman" w:hAnsi="Times New Roman" w:cs="Times New Roman"/>
          <w:color w:val="000000"/>
          <w:sz w:val="28"/>
          <w:szCs w:val="28"/>
        </w:rPr>
        <w:t xml:space="preserve"> Л.А. Типологические и формально-содержательные особенности программ о путешествиях на российском телевидении // Ученые заметки Тихоокеанского государственного университета. – 2017. – Т. 8. – № 1-1. – С. 231-234.</w:t>
      </w:r>
    </w:p>
    <w:sectPr w:rsidR="00A4563B" w:rsidSect="007A48C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A4563B"/>
    <w:rsid w:val="002A2D34"/>
    <w:rsid w:val="002E7D7F"/>
    <w:rsid w:val="006D5057"/>
    <w:rsid w:val="007A48CA"/>
    <w:rsid w:val="007A5782"/>
    <w:rsid w:val="00995B39"/>
    <w:rsid w:val="00A4563B"/>
    <w:rsid w:val="00C27E89"/>
    <w:rsid w:val="00CB77B5"/>
    <w:rsid w:val="00D97CBA"/>
    <w:rsid w:val="00F67D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6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4563B"/>
    <w:rPr>
      <w:color w:val="0000FF"/>
      <w:u w:val="single"/>
    </w:rPr>
  </w:style>
  <w:style w:type="character" w:customStyle="1" w:styleId="message-time">
    <w:name w:val="message-time"/>
    <w:basedOn w:val="a0"/>
    <w:rsid w:val="00A4563B"/>
  </w:style>
  <w:style w:type="paragraph" w:styleId="a4">
    <w:name w:val="footnote text"/>
    <w:basedOn w:val="a"/>
    <w:link w:val="a5"/>
    <w:uiPriority w:val="99"/>
    <w:rsid w:val="00A4563B"/>
    <w:pPr>
      <w:spacing w:after="0" w:line="240" w:lineRule="auto"/>
    </w:pPr>
    <w:rPr>
      <w:rFonts w:eastAsia="Calibri"/>
      <w:sz w:val="20"/>
      <w:szCs w:val="20"/>
      <w:lang w:eastAsia="en-US"/>
    </w:rPr>
  </w:style>
  <w:style w:type="character" w:customStyle="1" w:styleId="a5">
    <w:name w:val="Текст сноски Знак"/>
    <w:basedOn w:val="a0"/>
    <w:link w:val="a4"/>
    <w:uiPriority w:val="99"/>
    <w:rsid w:val="00A4563B"/>
    <w:rPr>
      <w:rFonts w:ascii="Calibri" w:eastAsia="Calibri" w:hAnsi="Calibri" w:cs="SimSun"/>
      <w:sz w:val="20"/>
      <w:szCs w:val="20"/>
      <w:lang w:eastAsia="en-US"/>
    </w:rPr>
  </w:style>
  <w:style w:type="character" w:styleId="a6">
    <w:name w:val="footnote reference"/>
    <w:basedOn w:val="a0"/>
    <w:uiPriority w:val="99"/>
    <w:rsid w:val="00A4563B"/>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488</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2023-05-15T17:11:00Z</dcterms:created>
  <dcterms:modified xsi:type="dcterms:W3CDTF">2024-01-31T16:18:00Z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1bcaabb24b234954bafaabf9e13914fe</vt:lpwstr>
  </property>
</Properties>
</file>