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A7937" w:rsidRDefault="00000000" w:rsidP="00E86379">
      <w:pPr>
        <w:ind w:left="39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Феномен популярности бренда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Ефимова М.О.</w:t>
      </w:r>
    </w:p>
    <w:p w14:paraId="00000002" w14:textId="77777777" w:rsidR="008A7937" w:rsidRDefault="00000000" w:rsidP="00E86379">
      <w:pPr>
        <w:ind w:left="39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Студент, 2 курс бакалавриата</w:t>
      </w:r>
    </w:p>
    <w:p w14:paraId="00000003" w14:textId="77777777" w:rsidR="008A7937" w:rsidRDefault="00000000" w:rsidP="00E86379">
      <w:pPr>
        <w:ind w:left="39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</w:t>
      </w:r>
    </w:p>
    <w:p w14:paraId="00000004" w14:textId="77777777" w:rsidR="008A7937" w:rsidRDefault="00000000" w:rsidP="00E86379">
      <w:pPr>
        <w:ind w:left="39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факультет журналистики, Москва, Россия</w:t>
      </w:r>
    </w:p>
    <w:p w14:paraId="00000005" w14:textId="77777777" w:rsidR="008A7937" w:rsidRDefault="00000000" w:rsidP="00E86379">
      <w:pPr>
        <w:ind w:left="3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E-mail :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258erer@gmail.com</w:t>
        </w:r>
      </w:hyperlink>
    </w:p>
    <w:p w14:paraId="5914F1E0" w14:textId="77777777" w:rsidR="00E86379" w:rsidRDefault="00E86379" w:rsidP="00E86379">
      <w:pPr>
        <w:ind w:left="397"/>
        <w:rPr>
          <w:rFonts w:ascii="Times New Roman" w:eastAsia="Times New Roman" w:hAnsi="Times New Roman" w:cs="Times New Roman"/>
          <w:sz w:val="24"/>
          <w:szCs w:val="24"/>
        </w:rPr>
      </w:pPr>
    </w:p>
    <w:p w14:paraId="1BF627A6" w14:textId="4BBAC85B" w:rsidR="00C408F1" w:rsidRDefault="00000000" w:rsidP="00E86379">
      <w:pPr>
        <w:ind w:left="39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рейтингу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Index компании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Lyst</w:t>
      </w:r>
      <w:proofErr w:type="spellEnd"/>
      <w:r w:rsidR="00450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2023 году,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одним из самых популярных брендов стала дочерняя компания Prada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Бренд удерживает позицию самого обсуждаемого второй год подряд.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основан в 1993 году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Миуччи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Прада, и до </w:t>
      </w:r>
      <w:r w:rsidR="004502C5">
        <w:rPr>
          <w:rFonts w:ascii="Times New Roman" w:eastAsia="Times New Roman" w:hAnsi="Times New Roman" w:cs="Times New Roman"/>
          <w:sz w:val="24"/>
          <w:szCs w:val="24"/>
          <w:lang w:val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попадал в подобные рейтинги. Нам представляется интересным проанализировать стратегию, обеспечивающую бренду успех и позволяющую ему держаться в топ</w:t>
      </w:r>
      <w:r w:rsidR="00450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502C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="004502C5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самых популярных на протяжении </w:t>
      </w:r>
      <w:r w:rsidR="004502C5">
        <w:rPr>
          <w:rFonts w:ascii="Times New Roman" w:eastAsia="Times New Roman" w:hAnsi="Times New Roman" w:cs="Times New Roman"/>
          <w:sz w:val="24"/>
          <w:szCs w:val="24"/>
          <w:lang w:val="ru-RU"/>
        </w:rPr>
        <w:t>шести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кварталов, а в 3</w:t>
      </w:r>
      <w:r w:rsidR="004502C5">
        <w:rPr>
          <w:rFonts w:ascii="Times New Roman" w:eastAsia="Times New Roman" w:hAnsi="Times New Roman" w:cs="Times New Roman"/>
          <w:sz w:val="24"/>
          <w:szCs w:val="24"/>
          <w:lang w:val="ru-RU"/>
        </w:rPr>
        <w:t>-ем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квартале 2023 </w:t>
      </w:r>
      <w:r w:rsidR="00450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занять первое место.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Одной из важных причин роста упоминаемости бренда является брендирование. Одной из тенденций в современной фэшн-индустрии является так называемая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fashion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Бренды отказываются от использования логотипов в дизайне своей продукции. На фоне данной тенденции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Miu</w:t>
      </w:r>
      <w:proofErr w:type="spellEnd"/>
      <w:r w:rsidR="004502C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наоборот</w:t>
      </w:r>
      <w:r w:rsidR="004502C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последние 5 лет увеличила количество вещей с изображением логотипа. При этом название бренда специально расположено так, чтобы взгляд аудитории падал на неё. Это может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и контрастный черно-белый лейбл на одежде и на ремешках туфель, так и классическая металлическая пластина на сумках.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Второй </w:t>
      </w:r>
      <w:r w:rsidR="00450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причиной популяризации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дублирование вещей и сочетаний на подиуме. Например, коллекция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весна-лето 2022 практически полностью состояла из сочетаний в виде плиссированной юбки с заниженной талией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-топа. Также многие модели различались исключительно цветом. Подобный приём был использован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Миуччи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Прада для того, чтобы аудитория, видя повторяющиеся сочетания, лучше запоминала их.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Ещё одной причиной успеха бренда является грамотная работа с интернет</w:t>
      </w:r>
      <w:r w:rsidR="004502C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</w:t>
      </w:r>
      <w:proofErr w:type="spellEnd"/>
      <w:r w:rsidR="004502C5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Самой популярной вещью третьего квартала 2022 года, согласно исследованию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стали балетки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балетном стиле. Подобная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обсуждаемость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обуславливается тем, что бренд попал под интернет-тренд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balletcore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распространившийся среди модных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инфлюенсеров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конце 2022 года онлайн-поиск модели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ballerinas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увеличился на 1100 процентов, в то время как поиск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Pinterest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«стиль балерины» взлетел на 1566 процентов.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 w:rsidR="00450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своей стратегии компания ориентируется на молодую аудиторию.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2C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бренд, создающий эклектичные вещи и делающий упор на работу с разными формами и фактурами. Поскольку молодежь является наиболее активными потребителями контента в медиа, подобное ориентирование обеспечивает компании упоминания в социальных сетях и медиа. Однако это не делает брендом лидером по продажам на рынке. За 2022 год прибыль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составила 431 млн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евро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Данная цифра по-прежнему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меньше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у брендов, которые в выбранный период пользовались меньшей популярностью. Подобная ситуация вызвана разницей между демократичным характером социальных сетей и элитарным </w:t>
      </w:r>
      <w:r w:rsidR="004502C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люксовых брендов. Аудитория в социальных сетях создаёт эффект массового спроса, но при этом не всегда является для бренда платежеспособной.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Список литературы:</w:t>
      </w:r>
    </w:p>
    <w:p w14:paraId="00000006" w14:textId="43512B47" w:rsidR="008A7937" w:rsidRDefault="00000000" w:rsidP="00E86379">
      <w:pPr>
        <w:ind w:left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Алдарова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Ирина Кузьминична Социальные сети как инструмент современного маркетинга // Бизнес-образование в экономике знаний. 2017. №2 (7). [Электронный ресурс] URL: https://cyberleninka.ru/article/n/sotsialnye-seti-kak-instrument-sovremennogo-marketinga (дата обращения: 21.02.2024).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Fashion’s Hottest Brands and Products Q3 </w:t>
      </w:r>
      <w:proofErr w:type="gramStart"/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>2023./</w:t>
      </w:r>
      <w:proofErr w:type="gramEnd"/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/The </w:t>
      </w:r>
      <w:proofErr w:type="spellStart"/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>Lyst</w:t>
      </w:r>
      <w:proofErr w:type="spellEnd"/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Index.[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URL: </w:t>
      </w:r>
    </w:p>
    <w:p w14:paraId="00000007" w14:textId="77777777" w:rsidR="008A7937" w:rsidRDefault="00000000" w:rsidP="00E86379">
      <w:pPr>
        <w:spacing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https://www.lyst.com/data/the-lyst-index/q323/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(дата обращения: 12.02.2024)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Fashion’s Hottest Brands and Products Q3 </w:t>
      </w:r>
      <w:proofErr w:type="gramStart"/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>2022./</w:t>
      </w:r>
      <w:proofErr w:type="gramEnd"/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/The </w:t>
      </w:r>
      <w:proofErr w:type="spellStart"/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>Lyst</w:t>
      </w:r>
      <w:proofErr w:type="spellEnd"/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Index.[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URL: </w:t>
      </w:r>
    </w:p>
    <w:p w14:paraId="00000008" w14:textId="77777777" w:rsidR="008A7937" w:rsidRDefault="00000000" w:rsidP="00E86379">
      <w:pPr>
        <w:spacing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https://www.lyst.com/data/the-lyst-index/q322/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(дата обращения: 12.02.2024)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Revenue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/Four Week MBA.[Электронный ресурс]. URL:</w:t>
      </w:r>
      <w:hyperlink r:id="rId9" w:anchor=":~:text=Miu%20is%20a%20crucial%20brand,2021%20and%20%E2%82%AC329%20in%2020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https://fourweekmba.com/miu-miu-revenue/#:~:text=Miu%20is%20a%20crucial%20brand,2021%20and%20€329%20in%202020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(дата обращения: 12.02.2024)</w:t>
      </w:r>
    </w:p>
    <w:p w14:paraId="00000009" w14:textId="77777777" w:rsidR="008A7937" w:rsidRDefault="008A7937" w:rsidP="00E86379">
      <w:pPr>
        <w:spacing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8A7937" w:rsidRDefault="00000000" w:rsidP="00E86379">
      <w:pPr>
        <w:ind w:lef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A7937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F143" w14:textId="77777777" w:rsidR="00211F26" w:rsidRDefault="00211F26">
      <w:pPr>
        <w:spacing w:line="240" w:lineRule="auto"/>
      </w:pPr>
      <w:r>
        <w:separator/>
      </w:r>
    </w:p>
  </w:endnote>
  <w:endnote w:type="continuationSeparator" w:id="0">
    <w:p w14:paraId="169C8D5C" w14:textId="77777777" w:rsidR="00211F26" w:rsidRDefault="00211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8A7937" w:rsidRDefault="008A7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ABB1" w14:textId="77777777" w:rsidR="00211F26" w:rsidRDefault="00211F26">
      <w:pPr>
        <w:spacing w:line="240" w:lineRule="auto"/>
      </w:pPr>
      <w:r>
        <w:separator/>
      </w:r>
    </w:p>
  </w:footnote>
  <w:footnote w:type="continuationSeparator" w:id="0">
    <w:p w14:paraId="63ED4932" w14:textId="77777777" w:rsidR="00211F26" w:rsidRDefault="00211F26">
      <w:pPr>
        <w:spacing w:line="240" w:lineRule="auto"/>
      </w:pPr>
      <w:r>
        <w:continuationSeparator/>
      </w:r>
    </w:p>
  </w:footnote>
  <w:footnote w:id="1">
    <w:p w14:paraId="00000010" w14:textId="77777777" w:rsidR="008A7937" w:rsidRDefault="00000000">
      <w:pPr>
        <w:pStyle w:val="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160" w:line="288" w:lineRule="auto"/>
        <w:rPr>
          <w:sz w:val="20"/>
          <w:szCs w:val="20"/>
        </w:rPr>
      </w:pPr>
      <w:bookmarkStart w:id="0" w:name="_gjdgxs" w:colFirst="0" w:colLast="0"/>
      <w:bookmarkEnd w:id="0"/>
      <w:r>
        <w:rPr>
          <w:vertAlign w:val="superscript"/>
        </w:rPr>
        <w:footnoteRef/>
      </w:r>
      <w:proofErr w:type="spellStart"/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>Miu</w:t>
      </w:r>
      <w:proofErr w:type="spellEnd"/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>Miu</w:t>
      </w:r>
      <w:proofErr w:type="spellEnd"/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>Revenue./</w:t>
      </w:r>
      <w:proofErr w:type="gramEnd"/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>/Four Week MBA.[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C408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]. </w:t>
      </w:r>
      <w:r>
        <w:rPr>
          <w:rFonts w:ascii="Bookman Old Style" w:eastAsia="Bookman Old Style" w:hAnsi="Bookman Old Style" w:cs="Bookman Old Style"/>
          <w:sz w:val="24"/>
          <w:szCs w:val="24"/>
        </w:rPr>
        <w:t>URL:</w:t>
      </w:r>
      <w:hyperlink r:id="rId1" w:anchor=":~:text=Miu%20is%20a%20crucial%20brand,2021%20and%20%E2%82%AC329%20in%202020">
        <w:r>
          <w:rPr>
            <w:rFonts w:ascii="Bookman Old Style" w:eastAsia="Bookman Old Style" w:hAnsi="Bookman Old Style" w:cs="Bookman Old Style"/>
            <w:color w:val="1155CC"/>
            <w:sz w:val="24"/>
            <w:szCs w:val="24"/>
            <w:u w:val="single"/>
          </w:rPr>
          <w:t>https://fourweekmba.com/miu-miu-revenue/#:~:text=Miu%20is%20a</w:t>
        </w:r>
      </w:hyperlink>
      <w:hyperlink r:id="rId2" w:anchor=":~:text=Miu%20is%20a%20crucial%20brand,2021%20and%20%E2%82%AC329%20in%202020">
        <w:r>
          <w:rPr>
            <w:color w:val="1155CC"/>
            <w:sz w:val="20"/>
            <w:szCs w:val="20"/>
            <w:u w:val="single"/>
          </w:rPr>
          <w:t>%20crucial%20brand,2021%20and%20€329%20in%202020</w:t>
        </w:r>
      </w:hyperlink>
      <w:r>
        <w:rPr>
          <w:sz w:val="20"/>
          <w:szCs w:val="20"/>
        </w:rPr>
        <w:t>(дата обращения: 12.02.2024)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937"/>
    <w:rsid w:val="00040090"/>
    <w:rsid w:val="00211F26"/>
    <w:rsid w:val="0038603B"/>
    <w:rsid w:val="004502C5"/>
    <w:rsid w:val="008A7937"/>
    <w:rsid w:val="00C408F1"/>
    <w:rsid w:val="00D41F7B"/>
    <w:rsid w:val="00E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108F2B"/>
  <w15:docId w15:val="{E49E3ABB-0D57-254F-B3A9-297EBC51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st.com/data/the-lyst-index/q3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yst.com/data/the-lyst-index/q32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58erer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fourweekmba.com/miu-miu-revenue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ourweekmba.com/miu-miu-revenue/" TargetMode="External"/><Relationship Id="rId1" Type="http://schemas.openxmlformats.org/officeDocument/2006/relationships/hyperlink" Target="https://fourweekmba.com/miu-miu-reven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527</Words>
  <Characters>3622</Characters>
  <Application>Microsoft Office Word</Application>
  <DocSecurity>0</DocSecurity>
  <Lines>78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Аполлинария Солдатова</cp:lastModifiedBy>
  <cp:revision>4</cp:revision>
  <dcterms:created xsi:type="dcterms:W3CDTF">2024-02-22T13:12:00Z</dcterms:created>
  <dcterms:modified xsi:type="dcterms:W3CDTF">2024-02-27T13:25:00Z</dcterms:modified>
</cp:coreProperties>
</file>