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Особенности нарративных литературных подкастов в России</w:t>
      </w:r>
    </w:p>
    <w:p w:rsidR="00000000" w:rsidDel="00000000" w:rsidP="00000000" w:rsidRDefault="00000000" w:rsidRPr="00000000" w14:paraId="00000002">
      <w:pPr>
        <w:ind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Мокрышева Наталья Сергеевна</w:t>
      </w:r>
    </w:p>
    <w:p w:rsidR="00000000" w:rsidDel="00000000" w:rsidP="00000000" w:rsidRDefault="00000000" w:rsidRPr="00000000" w14:paraId="00000003">
      <w:pPr>
        <w:ind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ind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Национальный исследовательский Томский государственный университет, </w:t>
      </w:r>
    </w:p>
    <w:p w:rsidR="00000000" w:rsidDel="00000000" w:rsidP="00000000" w:rsidRDefault="00000000" w:rsidRPr="00000000" w14:paraId="00000005">
      <w:pPr>
        <w:ind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Факультет журналистики, Томск, Россия</w:t>
      </w:r>
    </w:p>
    <w:p w:rsidR="00000000" w:rsidDel="00000000" w:rsidP="00000000" w:rsidRDefault="00000000" w:rsidRPr="00000000" w14:paraId="00000006">
      <w:pPr>
        <w:ind w:right="-40" w:firstLine="0"/>
        <w:jc w:val="center"/>
        <w:rPr>
          <w:i w:val="1"/>
        </w:rPr>
      </w:pPr>
      <w:r w:rsidDel="00000000" w:rsidR="00000000" w:rsidRPr="00000000">
        <w:rPr>
          <w:i w:val="1"/>
          <w:highlight w:val="white"/>
          <w:rtl w:val="0"/>
        </w:rPr>
        <w:t xml:space="preserve">E–mail: naaaaat10@gmail.com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3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396"/>
        <w:rPr/>
      </w:pPr>
      <w:r w:rsidDel="00000000" w:rsidR="00000000" w:rsidRPr="00000000">
        <w:rPr>
          <w:rtl w:val="0"/>
        </w:rPr>
        <w:t xml:space="preserve">В эпоху цифровизации и фиджитализации темп жизни современного человека заметно ускорился. Меняются способы и форматы распространения контента и его потребления: «Привычным становится медиапотребление «на бегу» – в дороге, в транспорте или в ожидании транспорта, в очереди, во время учебных занятий и пр». [Полуэхтова 2022: 207]. В связи с этим популярность набирает такой формат как подкаст. «Подкаст» – термин, созданный путем объединения слов «iPod» (американский аудиоплеер) и «broadcast» (трансляция), означающий воспроизведение аудио и видеофайлов на мобильном устройстве. Подкастинг представляет собой электронную среду, включающую в себя коллекцию аудио- и видеофайлов, на которые можно бесплатно подписаться через Интернет [Дмитриев, Борисов 2020: 221].</w:t>
      </w:r>
    </w:p>
    <w:p w:rsidR="00000000" w:rsidDel="00000000" w:rsidP="00000000" w:rsidRDefault="00000000" w:rsidRPr="00000000" w14:paraId="00000009">
      <w:pPr>
        <w:ind w:firstLine="396"/>
        <w:rPr/>
      </w:pPr>
      <w:r w:rsidDel="00000000" w:rsidR="00000000" w:rsidRPr="00000000">
        <w:rPr>
          <w:rtl w:val="0"/>
        </w:rPr>
        <w:t xml:space="preserve">С ростом числа аудитории подкастов увеличивается и количество исследований нового формата – как в целом, так и в аспекте его типологии. Например, Л.И. Агафонова и Ж.С. Аникина приводят классификацию подкастов при изучении иностранного языка [4]. Однако работ, посвященных литературным подкастам, в современном научном дискурсе не так много. Выбор литературных подкастов как актуального объекта исследования обусловлен и ростом числа читающей молодежи [5]. Наша работа – это попытка выделить особенности нарративного литературного подкаста. </w:t>
      </w:r>
    </w:p>
    <w:p w:rsidR="00000000" w:rsidDel="00000000" w:rsidP="00000000" w:rsidRDefault="00000000" w:rsidRPr="00000000" w14:paraId="0000000A">
      <w:pPr>
        <w:ind w:firstLine="396"/>
        <w:rPr/>
      </w:pPr>
      <w:r w:rsidDel="00000000" w:rsidR="00000000" w:rsidRPr="00000000">
        <w:rPr>
          <w:rtl w:val="0"/>
        </w:rPr>
        <w:t xml:space="preserve">Эмпирическая база – литературные подкасты «Книжный базар», «Девчонки умнее стариков», «Базаров порезал палец». В качестве материала для анализа данные подкасты выбраны по причине популярности у аудитории. Количество их подписчиков варьируется от двух до двадцати трех тысяч. Мы исследовали по 5 выпусков каждого подкаста за период 2022–2023 гг. </w:t>
      </w:r>
    </w:p>
    <w:p w:rsidR="00000000" w:rsidDel="00000000" w:rsidP="00000000" w:rsidRDefault="00000000" w:rsidRPr="00000000" w14:paraId="0000000B">
      <w:pPr>
        <w:ind w:firstLine="396"/>
        <w:rPr/>
      </w:pPr>
      <w:r w:rsidDel="00000000" w:rsidR="00000000" w:rsidRPr="00000000">
        <w:rPr>
          <w:rtl w:val="0"/>
        </w:rPr>
        <w:t xml:space="preserve">Методы исследования: анализ научной литературы, мониторинг подкастов, дискурсивный анализ, типологический анализ. Критерии анализа: коммуникативная цель авторов, обсуждаемые в выпусках произведения, стиль и язык медиатекста, принципы общения с аудиторией.</w:t>
      </w:r>
    </w:p>
    <w:p w:rsidR="00000000" w:rsidDel="00000000" w:rsidP="00000000" w:rsidRDefault="00000000" w:rsidRPr="00000000" w14:paraId="0000000C">
      <w:pPr>
        <w:ind w:firstLine="396"/>
        <w:rPr/>
      </w:pPr>
      <w:r w:rsidDel="00000000" w:rsidR="00000000" w:rsidRPr="00000000">
        <w:rPr>
          <w:rtl w:val="0"/>
        </w:rPr>
        <w:t xml:space="preserve">В ходе нашего исследования мы выделили следующие особенности нарративного литературного подкаста. </w:t>
      </w:r>
    </w:p>
    <w:p w:rsidR="00000000" w:rsidDel="00000000" w:rsidP="00000000" w:rsidRDefault="00000000" w:rsidRPr="00000000" w14:paraId="0000000D">
      <w:pPr>
        <w:ind w:firstLine="396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Коммуникативная цель авторов нарративных литературных подкастов – поделиться историей через призму обсуждаемых произведений. Частотный ход ведущих: «У меня есть одна очень похожая история», «Позвольте рассказать вам историю, которая чем-то похожа на эту».</w:t>
      </w:r>
    </w:p>
    <w:p w:rsidR="00000000" w:rsidDel="00000000" w:rsidP="00000000" w:rsidRDefault="00000000" w:rsidRPr="00000000" w14:paraId="0000000E">
      <w:pPr>
        <w:ind w:firstLine="396"/>
        <w:rPr/>
      </w:pPr>
      <w:r w:rsidDel="00000000" w:rsidR="00000000" w:rsidRPr="00000000">
        <w:rPr>
          <w:rtl w:val="0"/>
        </w:rPr>
        <w:t xml:space="preserve">В нарративных литературных подкастах предметом обсуждения становятся не только классические произведения, но и современные. Например, в подкасте «Девчонки умнее стариков» нередко обсуждают книги, изданные совсем недавно. Такой прием позволяет охватить большее количество аудитории. </w:t>
      </w:r>
    </w:p>
    <w:p w:rsidR="00000000" w:rsidDel="00000000" w:rsidP="00000000" w:rsidRDefault="00000000" w:rsidRPr="00000000" w14:paraId="0000000F">
      <w:pPr>
        <w:ind w:firstLine="396"/>
        <w:rPr/>
      </w:pPr>
      <w:r w:rsidDel="00000000" w:rsidR="00000000" w:rsidRPr="00000000">
        <w:rPr>
          <w:rtl w:val="0"/>
        </w:rPr>
        <w:t xml:space="preserve">Как пишет в своем исследовании Г.М. Агеева: «Большинство книжных подкастов ведется профессионалами – писателями, переводчиками, литературными обозревателями, критиками, педагогами-словесниками, редакторами книжных сервисов» [Агеева, 2020: 105]. Однако в нарративных подкастах возможны исключения. Так ведущими подкаста «Базаров порезал палец» являются доцент кафедры политологии МГУ Борис Прокудин и психолог, арт-терапевт и клоун Филипп Жевлаков. При этом востребованность этого подкаста у аудитории выше, чем у некоторых других, авторы которых – литературные критики или обозреватели. </w:t>
      </w:r>
    </w:p>
    <w:p w:rsidR="00000000" w:rsidDel="00000000" w:rsidP="00000000" w:rsidRDefault="00000000" w:rsidRPr="00000000" w14:paraId="00000010">
      <w:pPr>
        <w:ind w:firstLine="396"/>
        <w:rPr/>
      </w:pPr>
      <w:r w:rsidDel="00000000" w:rsidR="00000000" w:rsidRPr="00000000">
        <w:rPr>
          <w:rtl w:val="0"/>
        </w:rPr>
        <w:t xml:space="preserve">Такая статистика потребления нарративных литературных подкастов свидетельствует, что слушателей подкупает легкая, ненавязчивая подача информации. В подкастах этого типа нет изобилия литературоведческих терминов, академически строгих формулировок и характеристик образов. Авторы допускают использование сниженной лексики и просторечий: «чё», «пипец», «дура», «чувак», «вайб». Во время обсуждения произведения уместны шутки и примеры из личного опыта: «я побывал на иммерсионном шоу», «нужно выкатывать большой калибр», «я была на дегустации вина…».</w:t>
      </w:r>
    </w:p>
    <w:p w:rsidR="00000000" w:rsidDel="00000000" w:rsidP="00000000" w:rsidRDefault="00000000" w:rsidRPr="00000000" w14:paraId="00000011">
      <w:pPr>
        <w:ind w:firstLine="396"/>
        <w:rPr/>
      </w:pPr>
      <w:r w:rsidDel="00000000" w:rsidR="00000000" w:rsidRPr="00000000">
        <w:rPr>
          <w:rtl w:val="0"/>
        </w:rPr>
        <w:t xml:space="preserve">Нарративные литературные подкасты являются сопутствующим продуктом, то есть их можно слушать параллельно другому действию. Более академичные литературные подкасты требуют сосредоточенности, в то время как нарративные – создают легкую, непринужденную атмосферу, позволяют слушателю расслабиться. Подкасты этого типа отличает высокая степень персонификации, близость к аудитории, стремление к диалогу со слушателями. Преимуществом данного типа подкастов можно считать и выбор предмета обсуждения – произведения современных авторов, актуальные тренды в литературном процессе.</w:t>
      </w:r>
    </w:p>
    <w:p w:rsidR="00000000" w:rsidDel="00000000" w:rsidP="00000000" w:rsidRDefault="00000000" w:rsidRPr="00000000" w14:paraId="00000012">
      <w:pPr>
        <w:ind w:firstLine="396"/>
        <w:rPr/>
      </w:pPr>
      <w:r w:rsidDel="00000000" w:rsidR="00000000" w:rsidRPr="00000000">
        <w:rPr>
          <w:rtl w:val="0"/>
        </w:rPr>
        <w:t xml:space="preserve">В ходе нашего исследования мы выделили ряд особенностей нарративных литературных подкастов. Результаты работы могут быть полезны как исследователям типологии подкастов, так и создателям контента в данном формате.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ЛИТЕРАТУРА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color w:val="202124"/>
          <w:highlight w:val="white"/>
        </w:rPr>
      </w:pPr>
      <w:r w:rsidDel="00000000" w:rsidR="00000000" w:rsidRPr="00000000">
        <w:rPr>
          <w:i w:val="1"/>
          <w:color w:val="202124"/>
          <w:highlight w:val="white"/>
          <w:rtl w:val="0"/>
        </w:rPr>
        <w:t xml:space="preserve">Агеева Г.М.</w:t>
      </w:r>
      <w:r w:rsidDel="00000000" w:rsidR="00000000" w:rsidRPr="00000000">
        <w:rPr>
          <w:color w:val="202124"/>
          <w:highlight w:val="white"/>
          <w:rtl w:val="0"/>
        </w:rPr>
        <w:t xml:space="preserve"> Литблоги и подкасты как форматы книжного медиабытия // Саранск, 2020. С. 102-107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color w:val="202124"/>
          <w:highlight w:val="white"/>
        </w:rPr>
      </w:pPr>
      <w:r w:rsidDel="00000000" w:rsidR="00000000" w:rsidRPr="00000000">
        <w:rPr>
          <w:i w:val="1"/>
          <w:color w:val="202124"/>
          <w:highlight w:val="white"/>
          <w:rtl w:val="0"/>
        </w:rPr>
        <w:t xml:space="preserve">Дмитриев Д.В., Борисов А.В.</w:t>
      </w:r>
      <w:r w:rsidDel="00000000" w:rsidR="00000000" w:rsidRPr="00000000">
        <w:rPr>
          <w:color w:val="202124"/>
          <w:highlight w:val="white"/>
          <w:rtl w:val="0"/>
        </w:rPr>
        <w:t xml:space="preserve"> Использование подкастов для создания мотивации у студентов к изучению иностранного языка // Вестник КГУ. Серия: Педагогика. Психология. Социокинетика. 2020. Т. 26, № 2. С. 220–225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i w:val="1"/>
          <w:color w:val="202124"/>
          <w:highlight w:val="white"/>
          <w:rtl w:val="0"/>
        </w:rPr>
        <w:t xml:space="preserve">Полуэхтова И.А.</w:t>
      </w:r>
      <w:r w:rsidDel="00000000" w:rsidR="00000000" w:rsidRPr="00000000">
        <w:rPr>
          <w:color w:val="202124"/>
          <w:highlight w:val="white"/>
          <w:rtl w:val="0"/>
        </w:rPr>
        <w:t xml:space="preserve"> Медиапотребление в цифровой среде: к вопросу о методологии исследований // Знание.Понимание.Умение. М., 2022. №3, С. 206-218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color w:val="202124"/>
          <w:highlight w:val="white"/>
        </w:rPr>
      </w:pPr>
      <w:r w:rsidDel="00000000" w:rsidR="00000000" w:rsidRPr="00000000">
        <w:rPr>
          <w:i w:val="1"/>
          <w:color w:val="202124"/>
          <w:highlight w:val="white"/>
          <w:rtl w:val="0"/>
        </w:rPr>
        <w:t xml:space="preserve">Агафонова Л.И., Аникина Ж.С. </w:t>
      </w:r>
      <w:r w:rsidDel="00000000" w:rsidR="00000000" w:rsidRPr="00000000">
        <w:rPr>
          <w:color w:val="202124"/>
          <w:highlight w:val="white"/>
          <w:rtl w:val="0"/>
        </w:rPr>
        <w:t xml:space="preserve">Дидактико-методические особенности использования подкастов при обучении иностранному языку в вузе // Электронное научное издание (научно-педагогический интернет-журнал) Эмиссия.Оффлайн. СПб, 2011. URL: </w:t>
      </w:r>
      <w:hyperlink r:id="rId7">
        <w:r w:rsidDel="00000000" w:rsidR="00000000" w:rsidRPr="00000000">
          <w:rPr>
            <w:highlight w:val="white"/>
            <w:rtl w:val="0"/>
          </w:rPr>
          <w:t xml:space="preserve">http://www.emissia.org/offline/2011/1703.htm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left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Самая читающая страна: мониторинг. ВЦИОМ. 2023 // URL: </w:t>
      </w:r>
      <w:hyperlink r:id="rId8">
        <w:r w:rsidDel="00000000" w:rsidR="00000000" w:rsidRPr="00000000">
          <w:rPr>
            <w:highlight w:val="white"/>
            <w:rtl w:val="0"/>
          </w:rPr>
          <w:t xml:space="preserve">https://wciom.ru/analytical-reviews/analiticheskii-obzor/samaja-chitajushchaja-strana-monitoring</w:t>
        </w:r>
      </w:hyperlink>
      <w:r w:rsidDel="00000000" w:rsidR="00000000" w:rsidRPr="00000000">
        <w:rPr>
          <w:color w:val="2021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" w:top="1133" w:left="1360" w:right="1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"/>
      </w:rPr>
    </w:rPrDefault>
    <w:pPrDefault>
      <w:pPr>
        <w:ind w:firstLine="708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missia.org/offline/2011/1703.htm" TargetMode="External"/><Relationship Id="rId8" Type="http://schemas.openxmlformats.org/officeDocument/2006/relationships/hyperlink" Target="https://wciom.ru/analytical-reviews/analiticheskii-obzor/samaja-chitajushchaja-strana-monito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YCI55uDLBa44fRa9Sw43q9/pFw==">CgMxLjAyCGguZ2pkZ3hzOAByITEzTGh6Z3lNZGN1ZjFjWngwVEp2YUo3aElxVVhfV0JxRg==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2024-02-16T11:58:00Z</dcterms:created>
</cp:coreProperties>
</file>