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A187" w14:textId="77777777" w:rsidR="0063344C" w:rsidRPr="00B3169F" w:rsidRDefault="0063344C" w:rsidP="0063344C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3169F">
        <w:rPr>
          <w:rFonts w:ascii="Times New Roman" w:hAnsi="Times New Roman" w:cs="Times New Roman"/>
          <w:i/>
          <w:iCs/>
          <w:sz w:val="24"/>
          <w:szCs w:val="24"/>
        </w:rPr>
        <w:t>Конференция «Ломоносов-2024»</w:t>
      </w:r>
    </w:p>
    <w:p w14:paraId="370FA7B0" w14:textId="77777777" w:rsidR="0063344C" w:rsidRPr="00B3169F" w:rsidRDefault="0063344C" w:rsidP="006334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169F">
        <w:rPr>
          <w:rFonts w:ascii="Times New Roman" w:hAnsi="Times New Roman" w:cs="Times New Roman"/>
          <w:sz w:val="24"/>
          <w:szCs w:val="24"/>
        </w:rPr>
        <w:t>Секция «Реклама и связи с общественностью»</w:t>
      </w:r>
    </w:p>
    <w:p w14:paraId="6EA0D749" w14:textId="77777777" w:rsidR="0063344C" w:rsidRPr="00B3169F" w:rsidRDefault="0063344C" w:rsidP="0063344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69F">
        <w:rPr>
          <w:rFonts w:ascii="Times New Roman" w:hAnsi="Times New Roman" w:cs="Times New Roman"/>
          <w:b/>
          <w:bCs/>
          <w:sz w:val="24"/>
          <w:szCs w:val="24"/>
        </w:rPr>
        <w:t>Особенности новостей фармацевтической индустрии в российских информационных агентствах</w:t>
      </w:r>
    </w:p>
    <w:p w14:paraId="2B700F3F" w14:textId="77777777" w:rsidR="0063344C" w:rsidRPr="00B3169F" w:rsidRDefault="0063344C" w:rsidP="0063344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69F">
        <w:rPr>
          <w:rFonts w:ascii="Times New Roman" w:hAnsi="Times New Roman" w:cs="Times New Roman"/>
          <w:b/>
          <w:bCs/>
          <w:sz w:val="24"/>
          <w:szCs w:val="24"/>
        </w:rPr>
        <w:t>Научный руководитель – Синякова Екатерина Андреевна</w:t>
      </w:r>
    </w:p>
    <w:p w14:paraId="0505A3F4" w14:textId="77777777" w:rsidR="0063344C" w:rsidRPr="00B3169F" w:rsidRDefault="0063344C" w:rsidP="0063344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16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Богомолова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Д.Д.</w:t>
      </w:r>
    </w:p>
    <w:p w14:paraId="446F86BB" w14:textId="77777777" w:rsidR="0063344C" w:rsidRPr="0074155C" w:rsidRDefault="0063344C" w:rsidP="0063344C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4155C">
        <w:rPr>
          <w:rFonts w:ascii="Times New Roman" w:hAnsi="Times New Roman" w:cs="Times New Roman"/>
          <w:i/>
          <w:iCs/>
          <w:sz w:val="24"/>
          <w:szCs w:val="24"/>
        </w:rPr>
        <w:t>Студент (бакалавр)</w:t>
      </w:r>
    </w:p>
    <w:p w14:paraId="05908B87" w14:textId="77777777" w:rsidR="0063344C" w:rsidRPr="0074155C" w:rsidRDefault="0063344C" w:rsidP="0063344C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4155C">
        <w:rPr>
          <w:rFonts w:ascii="Times New Roman" w:hAnsi="Times New Roman" w:cs="Times New Roman"/>
          <w:i/>
          <w:iCs/>
          <w:sz w:val="24"/>
          <w:szCs w:val="24"/>
        </w:rPr>
        <w:t xml:space="preserve">Московский государственный университет имени М. В. Ломоносова, Факультет журналистики, Кафедра рекламы и связей с общественностью, Москва, Россия </w:t>
      </w:r>
    </w:p>
    <w:p w14:paraId="15457A7C" w14:textId="77777777" w:rsidR="0063344C" w:rsidRPr="00B3169F" w:rsidRDefault="0063344C" w:rsidP="0063344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B3169F">
        <w:rPr>
          <w:rFonts w:ascii="Times New Roman" w:hAnsi="Times New Roman" w:cs="Times New Roman"/>
          <w:i/>
          <w:iCs/>
          <w:sz w:val="24"/>
          <w:szCs w:val="24"/>
          <w:lang w:val="en-US"/>
        </w:rPr>
        <w:t>E-mail: darya.bogomolova.2002@bk.ru</w:t>
      </w:r>
    </w:p>
    <w:p w14:paraId="2578A29E" w14:textId="77777777" w:rsidR="0063344C" w:rsidRPr="0074155C" w:rsidRDefault="0063344C" w:rsidP="0063344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3169F">
        <w:rPr>
          <w:rFonts w:ascii="Times New Roman" w:hAnsi="Times New Roman" w:cs="Times New Roman"/>
          <w:sz w:val="24"/>
          <w:szCs w:val="24"/>
        </w:rPr>
        <w:t xml:space="preserve">Российская фармацевтическая отрасль стремительно развивается и становится более медийной. Материалы на фармакологическую тематику все чаще появляются </w:t>
      </w:r>
      <w:r>
        <w:rPr>
          <w:rFonts w:ascii="Times New Roman" w:hAnsi="Times New Roman" w:cs="Times New Roman"/>
          <w:sz w:val="24"/>
          <w:szCs w:val="24"/>
        </w:rPr>
        <w:t xml:space="preserve">в новостной повестке, </w:t>
      </w:r>
      <w:r w:rsidRPr="0074155C">
        <w:rPr>
          <w:rFonts w:ascii="Times New Roman" w:hAnsi="Times New Roman" w:cs="Times New Roman"/>
          <w:sz w:val="24"/>
          <w:szCs w:val="24"/>
        </w:rPr>
        <w:t xml:space="preserve">что связано в целом с возросшим интересом общественности к проблемам и перспективам развития данной отрасли в ковидный и пост-ковидный период.  </w:t>
      </w:r>
    </w:p>
    <w:p w14:paraId="20034A63" w14:textId="77777777" w:rsidR="0063344C" w:rsidRDefault="0063344C" w:rsidP="0063344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4155C">
        <w:rPr>
          <w:rFonts w:ascii="Times New Roman" w:hAnsi="Times New Roman" w:cs="Times New Roman"/>
          <w:sz w:val="24"/>
          <w:szCs w:val="24"/>
        </w:rPr>
        <w:t>Вместе с тем, работа с такими новостями требует от журналистов глубоких знаний в данной предметной области, получить которые без профильного медицинского образования достаточно сложно. В таких условиях сотрудникам редакций приходится практически полностью полагаться на сведения, предоставленные фармацевтическими компаниями, а также на компетентность своих коллег из пресс-служб, что создает серьезные предпосылки к зависимости редакций от информационных субсидий представителей отрасли.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497A47" w14:textId="77777777" w:rsidR="0063344C" w:rsidRPr="00A5599B" w:rsidRDefault="0063344C" w:rsidP="0063344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Усматривая в этом достаточно серьезную проблему, мы предположили, что в </w:t>
      </w:r>
      <w:r w:rsidRPr="00B3169F">
        <w:rPr>
          <w:rFonts w:ascii="Times New Roman" w:hAnsi="Times New Roman" w:cs="Times New Roman"/>
          <w:sz w:val="24"/>
          <w:szCs w:val="24"/>
        </w:rPr>
        <w:t>публикаци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3169F">
        <w:rPr>
          <w:rFonts w:ascii="Times New Roman" w:hAnsi="Times New Roman" w:cs="Times New Roman"/>
          <w:sz w:val="24"/>
          <w:szCs w:val="24"/>
        </w:rPr>
        <w:t>, основанны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169F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пресс-</w:t>
      </w:r>
      <w:r w:rsidRPr="00B3169F">
        <w:rPr>
          <w:rFonts w:ascii="Times New Roman" w:hAnsi="Times New Roman" w:cs="Times New Roman"/>
          <w:sz w:val="24"/>
          <w:szCs w:val="24"/>
        </w:rPr>
        <w:t xml:space="preserve">релизах, журналисты информагентств </w:t>
      </w:r>
      <w:r>
        <w:rPr>
          <w:rFonts w:ascii="Times New Roman" w:hAnsi="Times New Roman" w:cs="Times New Roman"/>
          <w:sz w:val="24"/>
          <w:szCs w:val="24"/>
        </w:rPr>
        <w:t xml:space="preserve">довольно </w:t>
      </w:r>
      <w:r w:rsidRPr="00B3169F">
        <w:rPr>
          <w:rFonts w:ascii="Times New Roman" w:hAnsi="Times New Roman" w:cs="Times New Roman"/>
          <w:sz w:val="24"/>
          <w:szCs w:val="24"/>
        </w:rPr>
        <w:t xml:space="preserve">редко </w:t>
      </w:r>
      <w:r>
        <w:rPr>
          <w:rFonts w:ascii="Times New Roman" w:hAnsi="Times New Roman" w:cs="Times New Roman"/>
          <w:sz w:val="24"/>
          <w:szCs w:val="24"/>
        </w:rPr>
        <w:t>вносят</w:t>
      </w:r>
      <w:r w:rsidRPr="00B31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серьезные изменения и в целом ограничиваются данными, которые предоставляют компании. Мы предполагаем, </w:t>
      </w:r>
      <w:r w:rsidRPr="00B3169F">
        <w:rPr>
          <w:rFonts w:ascii="Times New Roman" w:hAnsi="Times New Roman" w:cs="Times New Roman"/>
          <w:sz w:val="24"/>
          <w:szCs w:val="24"/>
        </w:rPr>
        <w:t xml:space="preserve">что рефрейминг таких </w:t>
      </w:r>
      <w:r>
        <w:rPr>
          <w:rFonts w:ascii="Times New Roman" w:hAnsi="Times New Roman" w:cs="Times New Roman"/>
          <w:sz w:val="24"/>
          <w:szCs w:val="24"/>
        </w:rPr>
        <w:t>новостей</w:t>
      </w:r>
      <w:r w:rsidRPr="00B3169F">
        <w:rPr>
          <w:rFonts w:ascii="Times New Roman" w:hAnsi="Times New Roman" w:cs="Times New Roman"/>
          <w:sz w:val="24"/>
          <w:szCs w:val="24"/>
        </w:rPr>
        <w:t xml:space="preserve"> не носит сущностный характер и направлен скорее на изменение тональности </w:t>
      </w:r>
      <w:r>
        <w:rPr>
          <w:rFonts w:ascii="Times New Roman" w:hAnsi="Times New Roman" w:cs="Times New Roman"/>
          <w:sz w:val="24"/>
          <w:szCs w:val="24"/>
        </w:rPr>
        <w:t xml:space="preserve">текстов – </w:t>
      </w:r>
      <w:r w:rsidRPr="00B3169F">
        <w:rPr>
          <w:rFonts w:ascii="Times New Roman" w:hAnsi="Times New Roman" w:cs="Times New Roman"/>
          <w:sz w:val="24"/>
          <w:szCs w:val="24"/>
        </w:rPr>
        <w:t xml:space="preserve">с позитивной </w:t>
      </w:r>
      <w:r>
        <w:rPr>
          <w:rFonts w:ascii="Times New Roman" w:hAnsi="Times New Roman" w:cs="Times New Roman"/>
          <w:sz w:val="24"/>
          <w:szCs w:val="24"/>
        </w:rPr>
        <w:t xml:space="preserve">(в пресс-релизах) </w:t>
      </w:r>
      <w:r w:rsidRPr="00B3169F">
        <w:rPr>
          <w:rFonts w:ascii="Times New Roman" w:hAnsi="Times New Roman" w:cs="Times New Roman"/>
          <w:sz w:val="24"/>
          <w:szCs w:val="24"/>
        </w:rPr>
        <w:t>на нейтральную</w:t>
      </w:r>
      <w:r w:rsidRPr="00A55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 сообщениях информагентств) </w:t>
      </w:r>
      <w:r w:rsidRPr="00A5599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5599B">
        <w:rPr>
          <w:rFonts w:ascii="Times New Roman" w:hAnsi="Times New Roman" w:cs="Times New Roman"/>
          <w:sz w:val="24"/>
          <w:szCs w:val="24"/>
        </w:rPr>
        <w:t>]</w:t>
      </w:r>
      <w:r w:rsidRPr="00B3169F">
        <w:rPr>
          <w:rFonts w:ascii="Times New Roman" w:hAnsi="Times New Roman" w:cs="Times New Roman"/>
          <w:sz w:val="24"/>
          <w:szCs w:val="24"/>
        </w:rPr>
        <w:t>.</w:t>
      </w:r>
      <w:r w:rsidRPr="00A559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4C61E" w14:textId="77777777" w:rsidR="0063344C" w:rsidRDefault="0063344C" w:rsidP="0063344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проверки данной гипотезы мы</w:t>
      </w:r>
      <w:r w:rsidRPr="00B31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провели контент-анализ, сравнивая пресс-релизы и построенные на их основе новости. Кодификатор включал </w:t>
      </w:r>
      <w:r w:rsidRPr="00B3169F">
        <w:rPr>
          <w:rFonts w:ascii="Times New Roman" w:hAnsi="Times New Roman" w:cs="Times New Roman"/>
          <w:sz w:val="24"/>
          <w:szCs w:val="24"/>
        </w:rPr>
        <w:t>девят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3169F">
        <w:rPr>
          <w:rFonts w:ascii="Times New Roman" w:hAnsi="Times New Roman" w:cs="Times New Roman"/>
          <w:sz w:val="24"/>
          <w:szCs w:val="24"/>
        </w:rPr>
        <w:t xml:space="preserve"> ключевых </w:t>
      </w:r>
      <w:r>
        <w:rPr>
          <w:rFonts w:ascii="Times New Roman" w:hAnsi="Times New Roman" w:cs="Times New Roman"/>
          <w:sz w:val="24"/>
          <w:szCs w:val="24"/>
        </w:rPr>
        <w:t>категорий анализа</w:t>
      </w:r>
      <w:r w:rsidRPr="00B3169F">
        <w:rPr>
          <w:rFonts w:ascii="Times New Roman" w:hAnsi="Times New Roman" w:cs="Times New Roman"/>
          <w:sz w:val="24"/>
          <w:szCs w:val="24"/>
        </w:rPr>
        <w:t xml:space="preserve">: количество упоминаний названий продукта или компании, длина материала, наличие новой </w:t>
      </w:r>
      <w:r>
        <w:rPr>
          <w:rFonts w:ascii="Times New Roman" w:hAnsi="Times New Roman" w:cs="Times New Roman"/>
          <w:sz w:val="24"/>
          <w:szCs w:val="24"/>
        </w:rPr>
        <w:t xml:space="preserve">(по сравнению с релизом) </w:t>
      </w:r>
      <w:r w:rsidRPr="00B3169F">
        <w:rPr>
          <w:rFonts w:ascii="Times New Roman" w:hAnsi="Times New Roman" w:cs="Times New Roman"/>
          <w:sz w:val="24"/>
          <w:szCs w:val="24"/>
        </w:rPr>
        <w:t>информации, недостающи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169F">
        <w:rPr>
          <w:rFonts w:ascii="Times New Roman" w:hAnsi="Times New Roman" w:cs="Times New Roman"/>
          <w:sz w:val="24"/>
          <w:szCs w:val="24"/>
        </w:rPr>
        <w:t xml:space="preserve"> сведени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3169F">
        <w:rPr>
          <w:rFonts w:ascii="Times New Roman" w:hAnsi="Times New Roman" w:cs="Times New Roman"/>
          <w:sz w:val="24"/>
          <w:szCs w:val="24"/>
        </w:rPr>
        <w:t>, перефразирования, копирования, фрейм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3169F">
        <w:rPr>
          <w:rFonts w:ascii="Times New Roman" w:hAnsi="Times New Roman" w:cs="Times New Roman"/>
          <w:sz w:val="24"/>
          <w:szCs w:val="24"/>
        </w:rPr>
        <w:t>, изменени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3169F">
        <w:rPr>
          <w:rFonts w:ascii="Times New Roman" w:hAnsi="Times New Roman" w:cs="Times New Roman"/>
          <w:sz w:val="24"/>
          <w:szCs w:val="24"/>
        </w:rPr>
        <w:t xml:space="preserve"> в цитатах и </w:t>
      </w:r>
      <w:r>
        <w:rPr>
          <w:rFonts w:ascii="Times New Roman" w:hAnsi="Times New Roman" w:cs="Times New Roman"/>
          <w:sz w:val="24"/>
          <w:szCs w:val="24"/>
        </w:rPr>
        <w:t xml:space="preserve">привлечение </w:t>
      </w:r>
      <w:r w:rsidRPr="00B3169F">
        <w:rPr>
          <w:rFonts w:ascii="Times New Roman" w:hAnsi="Times New Roman" w:cs="Times New Roman"/>
          <w:sz w:val="24"/>
          <w:szCs w:val="24"/>
        </w:rPr>
        <w:t>дополнительных источников информации</w:t>
      </w:r>
      <w:r w:rsidRPr="00A5599B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5599B">
        <w:rPr>
          <w:rFonts w:ascii="Times New Roman" w:hAnsi="Times New Roman" w:cs="Times New Roman"/>
          <w:sz w:val="24"/>
          <w:szCs w:val="24"/>
        </w:rPr>
        <w:t>]</w:t>
      </w:r>
      <w:r w:rsidRPr="00B316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913BF3" w14:textId="77777777" w:rsidR="0063344C" w:rsidRDefault="0063344C" w:rsidP="0063344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Эмпирическую базу исследования составили новости за 2023 год крупнейших российский информагентств – ТАСС, РИА «Новости», «Интерфакс», посвященные деятельности лидеров отечественной фарминдустрии (</w:t>
      </w:r>
      <w:r w:rsidRPr="00B3169F">
        <w:rPr>
          <w:rFonts w:ascii="Times New Roman" w:hAnsi="Times New Roman" w:cs="Times New Roman"/>
          <w:sz w:val="24"/>
          <w:szCs w:val="24"/>
        </w:rPr>
        <w:t xml:space="preserve">«Р-Фарм», </w:t>
      </w:r>
      <w:r w:rsidRPr="00B3169F">
        <w:rPr>
          <w:rFonts w:ascii="Times New Roman" w:hAnsi="Times New Roman" w:cs="Times New Roman"/>
          <w:sz w:val="24"/>
          <w:szCs w:val="24"/>
          <w:lang w:val="en-US"/>
        </w:rPr>
        <w:t>BIOCAD</w:t>
      </w:r>
      <w:r w:rsidRPr="00B3169F">
        <w:rPr>
          <w:rFonts w:ascii="Times New Roman" w:hAnsi="Times New Roman" w:cs="Times New Roman"/>
          <w:sz w:val="24"/>
          <w:szCs w:val="24"/>
        </w:rPr>
        <w:t>, «Фармстандарт», «</w:t>
      </w:r>
      <w:proofErr w:type="spellStart"/>
      <w:r w:rsidRPr="00B3169F">
        <w:rPr>
          <w:rFonts w:ascii="Times New Roman" w:hAnsi="Times New Roman" w:cs="Times New Roman"/>
          <w:sz w:val="24"/>
          <w:szCs w:val="24"/>
        </w:rPr>
        <w:t>Биннофарм</w:t>
      </w:r>
      <w:proofErr w:type="spellEnd"/>
      <w:r w:rsidRPr="00B3169F">
        <w:rPr>
          <w:rFonts w:ascii="Times New Roman" w:hAnsi="Times New Roman" w:cs="Times New Roman"/>
          <w:sz w:val="24"/>
          <w:szCs w:val="24"/>
        </w:rPr>
        <w:t xml:space="preserve"> Групп», «</w:t>
      </w:r>
      <w:proofErr w:type="spellStart"/>
      <w:r w:rsidRPr="00B3169F">
        <w:rPr>
          <w:rFonts w:ascii="Times New Roman" w:hAnsi="Times New Roman" w:cs="Times New Roman"/>
          <w:sz w:val="24"/>
          <w:szCs w:val="24"/>
        </w:rPr>
        <w:t>Герофарм</w:t>
      </w:r>
      <w:proofErr w:type="spellEnd"/>
      <w:r w:rsidRPr="00B316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37B5A4F5" w14:textId="77777777" w:rsidR="0063344C" w:rsidRDefault="0063344C" w:rsidP="0063344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Предварительные результаты исследования позволяют утверждать, что, </w:t>
      </w:r>
      <w:r w:rsidRPr="00B3169F">
        <w:rPr>
          <w:rFonts w:ascii="Times New Roman" w:hAnsi="Times New Roman" w:cs="Times New Roman"/>
          <w:sz w:val="24"/>
          <w:szCs w:val="24"/>
        </w:rPr>
        <w:t xml:space="preserve">публикуя информацию о деятельности фармпроизводителей, журналисты </w:t>
      </w:r>
      <w:r>
        <w:rPr>
          <w:rFonts w:ascii="Times New Roman" w:hAnsi="Times New Roman" w:cs="Times New Roman"/>
          <w:sz w:val="24"/>
          <w:szCs w:val="24"/>
        </w:rPr>
        <w:t>информагентств</w:t>
      </w:r>
      <w:r w:rsidRPr="00B3169F">
        <w:rPr>
          <w:rFonts w:ascii="Times New Roman" w:hAnsi="Times New Roman" w:cs="Times New Roman"/>
          <w:sz w:val="24"/>
          <w:szCs w:val="24"/>
        </w:rPr>
        <w:t xml:space="preserve"> агентств в ~17% случаев опирались</w:t>
      </w:r>
      <w:r>
        <w:rPr>
          <w:rFonts w:ascii="Times New Roman" w:hAnsi="Times New Roman" w:cs="Times New Roman"/>
          <w:sz w:val="24"/>
          <w:szCs w:val="24"/>
        </w:rPr>
        <w:t xml:space="preserve"> именно</w:t>
      </w:r>
      <w:r w:rsidRPr="00B3169F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пресс-релизы</w:t>
      </w:r>
      <w:r w:rsidRPr="00B3169F">
        <w:rPr>
          <w:rFonts w:ascii="Times New Roman" w:hAnsi="Times New Roman" w:cs="Times New Roman"/>
          <w:sz w:val="24"/>
          <w:szCs w:val="24"/>
        </w:rPr>
        <w:t xml:space="preserve"> этих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4155C">
        <w:rPr>
          <w:rFonts w:ascii="Times New Roman" w:hAnsi="Times New Roman" w:cs="Times New Roman"/>
          <w:sz w:val="24"/>
          <w:szCs w:val="24"/>
        </w:rPr>
        <w:t>Другими источниками главным образом служили заявления официальных структур (госорганов) и представителей компаний, сделанные на публичных мероприятиях.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61003" w14:textId="77777777" w:rsidR="0063344C" w:rsidRPr="00B3169F" w:rsidRDefault="0063344C" w:rsidP="0063344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B3169F">
        <w:rPr>
          <w:rFonts w:ascii="Times New Roman" w:hAnsi="Times New Roman" w:cs="Times New Roman"/>
          <w:sz w:val="24"/>
          <w:szCs w:val="24"/>
        </w:rPr>
        <w:t>подач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169F">
        <w:rPr>
          <w:rFonts w:ascii="Times New Roman" w:hAnsi="Times New Roman" w:cs="Times New Roman"/>
          <w:sz w:val="24"/>
          <w:szCs w:val="24"/>
        </w:rPr>
        <w:t xml:space="preserve"> информации в материалах пресс-служб 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3169F">
        <w:rPr>
          <w:rFonts w:ascii="Times New Roman" w:hAnsi="Times New Roman" w:cs="Times New Roman"/>
          <w:sz w:val="24"/>
          <w:szCs w:val="24"/>
        </w:rPr>
        <w:t xml:space="preserve">новостях информагентств </w:t>
      </w:r>
      <w:r>
        <w:rPr>
          <w:rFonts w:ascii="Times New Roman" w:hAnsi="Times New Roman" w:cs="Times New Roman"/>
          <w:sz w:val="24"/>
          <w:szCs w:val="24"/>
        </w:rPr>
        <w:t>разнятся</w:t>
      </w:r>
      <w:r w:rsidRPr="00B3169F">
        <w:rPr>
          <w:rFonts w:ascii="Times New Roman" w:hAnsi="Times New Roman" w:cs="Times New Roman"/>
          <w:sz w:val="24"/>
          <w:szCs w:val="24"/>
        </w:rPr>
        <w:t>. Журналисты производят так называемый рефрейминг, добавляя какую-либо информацию в пресс-релизы или, напротив, исключая определенные факты, а также перефразируя формулировки, включая в статьи сведения от дополнительных источников, изменяя цитаты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99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5599B">
        <w:rPr>
          <w:rFonts w:ascii="Times New Roman" w:hAnsi="Times New Roman" w:cs="Times New Roman"/>
          <w:sz w:val="24"/>
          <w:szCs w:val="24"/>
        </w:rPr>
        <w:t>]</w:t>
      </w:r>
      <w:r w:rsidRPr="00B316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212819" w14:textId="77777777" w:rsidR="0063344C" w:rsidRDefault="0063344C" w:rsidP="0063344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BF4DC" w14:textId="77777777" w:rsidR="0063344C" w:rsidRPr="00BB1C41" w:rsidRDefault="0063344C" w:rsidP="0063344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Л</w:t>
      </w:r>
      <w:r w:rsidRPr="00B3169F">
        <w:rPr>
          <w:rFonts w:ascii="Times New Roman" w:hAnsi="Times New Roman" w:cs="Times New Roman"/>
          <w:b/>
          <w:bCs/>
          <w:sz w:val="24"/>
          <w:szCs w:val="24"/>
        </w:rPr>
        <w:t>итература</w:t>
      </w:r>
    </w:p>
    <w:p w14:paraId="14BD9B74" w14:textId="77777777" w:rsidR="0063344C" w:rsidRPr="0074155C" w:rsidRDefault="0063344C" w:rsidP="0063344C">
      <w:pPr>
        <w:tabs>
          <w:tab w:val="left" w:pos="5004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Кеннет К., Френсис Д.В., Майер-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Шенберген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Эффект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фрейминга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</w:t>
      </w:r>
      <w:r w:rsidRPr="00741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управлять</w:t>
      </w:r>
      <w:r w:rsidRPr="00741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вниманием</w:t>
      </w:r>
      <w:r w:rsidRPr="00741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потребителя</w:t>
      </w:r>
      <w:r w:rsidRPr="00741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41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цифровую</w:t>
      </w:r>
      <w:r w:rsidRPr="00741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эпоху</w:t>
      </w:r>
      <w:r w:rsidRPr="0074155C">
        <w:rPr>
          <w:rFonts w:ascii="Times New Roman" w:hAnsi="Times New Roman" w:cs="Times New Roman"/>
          <w:sz w:val="28"/>
          <w:szCs w:val="28"/>
        </w:rPr>
        <w:t xml:space="preserve">?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Бомбора</w:t>
      </w:r>
      <w:proofErr w:type="spellEnd"/>
      <w:r w:rsidRPr="0074155C">
        <w:rPr>
          <w:rFonts w:ascii="Times New Roman" w:hAnsi="Times New Roman" w:cs="Times New Roman"/>
          <w:sz w:val="28"/>
          <w:szCs w:val="28"/>
        </w:rPr>
        <w:t xml:space="preserve">. – 2023. – 288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4155C">
        <w:rPr>
          <w:rFonts w:ascii="Times New Roman" w:hAnsi="Times New Roman" w:cs="Times New Roman"/>
          <w:sz w:val="28"/>
          <w:szCs w:val="28"/>
        </w:rPr>
        <w:t>.</w:t>
      </w:r>
    </w:p>
    <w:p w14:paraId="49016A9C" w14:textId="77777777" w:rsidR="0063344C" w:rsidRDefault="0063344C" w:rsidP="0063344C">
      <w:pPr>
        <w:tabs>
          <w:tab w:val="left" w:pos="5004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599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Пономарев Н.Ф.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Фрейминг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медиаповестки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дня и типология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медиафреймов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Вестник Пермского университета. – 2010.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Pr="00BB1C41">
        <w:rPr>
          <w:rFonts w:ascii="Times New Roman" w:hAnsi="Times New Roman" w:cs="Times New Roman"/>
          <w:sz w:val="28"/>
          <w:szCs w:val="28"/>
          <w:lang w:val="en-US"/>
        </w:rPr>
        <w:t>https://cyberleninka.ru/article/n/freyming-mediapovestki-dnya-i-tipologiya-mediafreymov/viewer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5663C8B9" w14:textId="77777777" w:rsidR="0063344C" w:rsidRPr="00A5599B" w:rsidRDefault="0063344C" w:rsidP="0063344C">
      <w:pPr>
        <w:tabs>
          <w:tab w:val="left" w:pos="5004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Van Hout, T., Pander Maat, H., De Preter, W. Writing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News Sources: The Case Of Apple TV. – 2011.</w:t>
      </w:r>
    </w:p>
    <w:p w14:paraId="4D184A2E" w14:textId="77777777" w:rsidR="0063344C" w:rsidRPr="00A5599B" w:rsidRDefault="0063344C" w:rsidP="0063344C">
      <w:pPr>
        <w:tabs>
          <w:tab w:val="left" w:pos="5004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7E2B2E9" w14:textId="77777777" w:rsidR="0063344C" w:rsidRPr="00BB1C41" w:rsidRDefault="0063344C" w:rsidP="0063344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470F43A" w14:textId="77777777" w:rsidR="0063344C" w:rsidRPr="0063344C" w:rsidRDefault="0063344C">
      <w:pPr>
        <w:rPr>
          <w:lang w:val="en-US"/>
        </w:rPr>
      </w:pPr>
    </w:p>
    <w:sectPr w:rsidR="0063344C" w:rsidRPr="0063344C" w:rsidSect="00C5538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4C"/>
    <w:rsid w:val="0063344C"/>
    <w:rsid w:val="00C5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0566"/>
  <w15:chartTrackingRefBased/>
  <w15:docId w15:val="{39B083D9-5FFC-4DEC-A6B7-C305264F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44C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3344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4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44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44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44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44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44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44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44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3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3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344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344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34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34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34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34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3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3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44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3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344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334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344C"/>
    <w:pPr>
      <w:spacing w:line="278" w:lineRule="auto"/>
      <w:ind w:left="720"/>
      <w:contextualSpacing/>
    </w:pPr>
    <w:rPr>
      <w:sz w:val="24"/>
      <w:szCs w:val="24"/>
    </w:rPr>
  </w:style>
  <w:style w:type="character" w:styleId="a8">
    <w:name w:val="Intense Emphasis"/>
    <w:basedOn w:val="a0"/>
    <w:uiPriority w:val="21"/>
    <w:qFormat/>
    <w:rsid w:val="0063344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3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63344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334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Богомолова</dc:creator>
  <cp:keywords/>
  <dc:description/>
  <cp:lastModifiedBy>Дарья Богомолова</cp:lastModifiedBy>
  <cp:revision>1</cp:revision>
  <dcterms:created xsi:type="dcterms:W3CDTF">2024-03-01T15:43:00Z</dcterms:created>
  <dcterms:modified xsi:type="dcterms:W3CDTF">2024-03-01T15:44:00Z</dcterms:modified>
</cp:coreProperties>
</file>