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72" w:rsidRPr="00784587" w:rsidRDefault="001D4E72" w:rsidP="00784587">
      <w:pPr>
        <w:jc w:val="center"/>
        <w:rPr>
          <w:b/>
        </w:rPr>
      </w:pPr>
      <w:r w:rsidRPr="00784587">
        <w:rPr>
          <w:b/>
        </w:rPr>
        <w:t>"</w:t>
      </w:r>
      <w:r w:rsidR="00B278B0" w:rsidRPr="00784587">
        <w:rPr>
          <w:b/>
        </w:rPr>
        <w:t>Доска почета</w:t>
      </w:r>
      <w:r w:rsidR="00BA7EB4" w:rsidRPr="00784587">
        <w:rPr>
          <w:b/>
        </w:rPr>
        <w:t>/позора</w:t>
      </w:r>
      <w:r w:rsidRPr="00784587">
        <w:rPr>
          <w:b/>
        </w:rPr>
        <w:t xml:space="preserve">" </w:t>
      </w:r>
      <w:r w:rsidR="00B278B0" w:rsidRPr="00784587">
        <w:rPr>
          <w:b/>
        </w:rPr>
        <w:t xml:space="preserve">как </w:t>
      </w:r>
      <w:r w:rsidR="007B761C" w:rsidRPr="00784587">
        <w:rPr>
          <w:b/>
        </w:rPr>
        <w:t xml:space="preserve">стратегия </w:t>
      </w:r>
      <w:proofErr w:type="spellStart"/>
      <w:r w:rsidR="00F83C12" w:rsidRPr="00784587">
        <w:rPr>
          <w:b/>
        </w:rPr>
        <w:t>совладания</w:t>
      </w:r>
      <w:proofErr w:type="spellEnd"/>
      <w:r w:rsidR="007B761C" w:rsidRPr="00784587">
        <w:rPr>
          <w:b/>
        </w:rPr>
        <w:t xml:space="preserve"> с </w:t>
      </w:r>
      <w:proofErr w:type="spellStart"/>
      <w:r w:rsidR="007B761C" w:rsidRPr="00784587">
        <w:rPr>
          <w:b/>
        </w:rPr>
        <w:t>кибербуллингом</w:t>
      </w:r>
      <w:proofErr w:type="spellEnd"/>
      <w:r w:rsidR="00B278B0" w:rsidRPr="00784587">
        <w:rPr>
          <w:b/>
        </w:rPr>
        <w:t xml:space="preserve"> (в </w:t>
      </w:r>
      <w:proofErr w:type="gramStart"/>
      <w:r w:rsidR="00B278B0" w:rsidRPr="00784587">
        <w:rPr>
          <w:b/>
        </w:rPr>
        <w:t>казахстанских</w:t>
      </w:r>
      <w:proofErr w:type="gramEnd"/>
      <w:r w:rsidR="00B278B0" w:rsidRPr="00784587">
        <w:rPr>
          <w:b/>
        </w:rPr>
        <w:t xml:space="preserve"> и российских медиа)</w:t>
      </w:r>
    </w:p>
    <w:p w:rsidR="00722E50" w:rsidRPr="00784587" w:rsidRDefault="001D4E72" w:rsidP="00784587">
      <w:pPr>
        <w:jc w:val="center"/>
        <w:rPr>
          <w:b/>
          <w:i/>
          <w:lang w:val="en-US"/>
        </w:rPr>
      </w:pPr>
      <w:proofErr w:type="spellStart"/>
      <w:r w:rsidRPr="00784587">
        <w:rPr>
          <w:b/>
          <w:i/>
        </w:rPr>
        <w:t>Чумажанов</w:t>
      </w:r>
      <w:proofErr w:type="spellEnd"/>
      <w:r w:rsidRPr="00784587">
        <w:rPr>
          <w:b/>
          <w:i/>
        </w:rPr>
        <w:t xml:space="preserve"> А.С</w:t>
      </w:r>
      <w:r w:rsidR="00722E50" w:rsidRPr="00784587">
        <w:rPr>
          <w:b/>
          <w:i/>
        </w:rPr>
        <w:t>.</w:t>
      </w:r>
    </w:p>
    <w:p w:rsidR="00722E50" w:rsidRPr="00784587" w:rsidRDefault="001D4E72" w:rsidP="00784587">
      <w:pPr>
        <w:jc w:val="center"/>
        <w:rPr>
          <w:i/>
        </w:rPr>
      </w:pPr>
      <w:r w:rsidRPr="00784587">
        <w:rPr>
          <w:i/>
        </w:rPr>
        <w:t>магистрант 2 курса</w:t>
      </w:r>
    </w:p>
    <w:p w:rsidR="00722E50" w:rsidRPr="00784587" w:rsidRDefault="00722E50" w:rsidP="00784587">
      <w:pPr>
        <w:jc w:val="center"/>
        <w:rPr>
          <w:i/>
        </w:rPr>
      </w:pPr>
      <w:r w:rsidRPr="00784587">
        <w:rPr>
          <w:i/>
        </w:rPr>
        <w:t>Казахстанский филиал МГУ имени М.В.Ломоносова</w:t>
      </w:r>
    </w:p>
    <w:p w:rsidR="009A6EB1" w:rsidRPr="00784587" w:rsidRDefault="00722E50" w:rsidP="00784587">
      <w:pPr>
        <w:jc w:val="center"/>
        <w:rPr>
          <w:i/>
        </w:rPr>
      </w:pPr>
      <w:r w:rsidRPr="00784587">
        <w:rPr>
          <w:i/>
        </w:rPr>
        <w:t>г. </w:t>
      </w:r>
      <w:r w:rsidR="001D4E72" w:rsidRPr="00784587">
        <w:rPr>
          <w:i/>
        </w:rPr>
        <w:t>Астана</w:t>
      </w:r>
      <w:r w:rsidRPr="00784587">
        <w:rPr>
          <w:i/>
        </w:rPr>
        <w:t>, Казахстан</w:t>
      </w:r>
    </w:p>
    <w:p w:rsidR="00722E50" w:rsidRPr="00784587" w:rsidRDefault="00783311" w:rsidP="00784587">
      <w:pPr>
        <w:jc w:val="center"/>
        <w:rPr>
          <w:i/>
        </w:rPr>
      </w:pPr>
      <w:hyperlink r:id="rId6" w:history="1">
        <w:r w:rsidR="001D4E72" w:rsidRPr="00784587">
          <w:rPr>
            <w:rStyle w:val="ad"/>
            <w:i/>
            <w:lang w:val="en-GB"/>
          </w:rPr>
          <w:t>chumazhanov</w:t>
        </w:r>
        <w:r w:rsidR="001D4E72" w:rsidRPr="00784587">
          <w:rPr>
            <w:rStyle w:val="ad"/>
            <w:i/>
          </w:rPr>
          <w:t>@</w:t>
        </w:r>
        <w:r w:rsidR="001D4E72" w:rsidRPr="00784587">
          <w:rPr>
            <w:rStyle w:val="ad"/>
            <w:i/>
            <w:lang w:val="en-GB"/>
          </w:rPr>
          <w:t>mail</w:t>
        </w:r>
        <w:r w:rsidR="001D4E72" w:rsidRPr="00784587">
          <w:rPr>
            <w:rStyle w:val="ad"/>
            <w:i/>
          </w:rPr>
          <w:t>.</w:t>
        </w:r>
        <w:r w:rsidR="001D4E72" w:rsidRPr="00784587">
          <w:rPr>
            <w:rStyle w:val="ad"/>
            <w:i/>
            <w:lang w:val="en-US"/>
          </w:rPr>
          <w:t>ru</w:t>
        </w:r>
      </w:hyperlink>
    </w:p>
    <w:p w:rsidR="00722E50" w:rsidRPr="00784587" w:rsidRDefault="00722E50" w:rsidP="00784587">
      <w:pPr>
        <w:ind w:left="709" w:firstLine="284"/>
        <w:jc w:val="center"/>
        <w:rPr>
          <w:b/>
          <w:lang w:val="kk-KZ"/>
        </w:rPr>
      </w:pPr>
    </w:p>
    <w:p w:rsidR="0080791A" w:rsidRPr="00784587" w:rsidRDefault="0080791A" w:rsidP="00784587">
      <w:pPr>
        <w:ind w:firstLine="709"/>
        <w:jc w:val="both"/>
        <w:rPr>
          <w:b/>
          <w:color w:val="000000" w:themeColor="text1"/>
        </w:rPr>
      </w:pPr>
      <w:r w:rsidRPr="00784587">
        <w:rPr>
          <w:b/>
          <w:color w:val="000000" w:themeColor="text1"/>
        </w:rPr>
        <w:t>Введение:</w:t>
      </w:r>
    </w:p>
    <w:p w:rsidR="00C848F5" w:rsidRPr="00784587" w:rsidRDefault="0080791A" w:rsidP="00784587">
      <w:pPr>
        <w:ind w:firstLine="709"/>
        <w:jc w:val="both"/>
        <w:rPr>
          <w:color w:val="000000" w:themeColor="text1"/>
        </w:rPr>
      </w:pPr>
      <w:r w:rsidRPr="00784587">
        <w:rPr>
          <w:color w:val="000000" w:themeColor="text1"/>
        </w:rPr>
        <w:t xml:space="preserve">Деструктивное поведение </w:t>
      </w:r>
      <w:r w:rsidR="00A40644" w:rsidRPr="00784587">
        <w:rPr>
          <w:color w:val="000000" w:themeColor="text1"/>
        </w:rPr>
        <w:t xml:space="preserve">(в том числе травля, </w:t>
      </w:r>
      <w:proofErr w:type="spellStart"/>
      <w:r w:rsidR="00A40644" w:rsidRPr="00784587">
        <w:rPr>
          <w:color w:val="000000" w:themeColor="text1"/>
        </w:rPr>
        <w:t>буллинг</w:t>
      </w:r>
      <w:proofErr w:type="spellEnd"/>
      <w:r w:rsidR="00A40644" w:rsidRPr="00784587">
        <w:rPr>
          <w:color w:val="000000" w:themeColor="text1"/>
        </w:rPr>
        <w:t xml:space="preserve">) </w:t>
      </w:r>
      <w:r w:rsidR="007915D5" w:rsidRPr="00784587">
        <w:rPr>
          <w:color w:val="000000" w:themeColor="text1"/>
        </w:rPr>
        <w:t>характерно для представителей современного общест</w:t>
      </w:r>
      <w:r w:rsidR="00897713" w:rsidRPr="00784587">
        <w:rPr>
          <w:color w:val="000000" w:themeColor="text1"/>
        </w:rPr>
        <w:t>ва</w:t>
      </w:r>
      <w:r w:rsidR="003224FF" w:rsidRPr="00784587">
        <w:rPr>
          <w:color w:val="000000" w:themeColor="text1"/>
        </w:rPr>
        <w:t xml:space="preserve">. </w:t>
      </w:r>
      <w:r w:rsidR="00C42B14" w:rsidRPr="00784587">
        <w:rPr>
          <w:color w:val="000000" w:themeColor="text1"/>
        </w:rPr>
        <w:t xml:space="preserve">Осознание опасности </w:t>
      </w:r>
      <w:proofErr w:type="spellStart"/>
      <w:r w:rsidR="00C42B14" w:rsidRPr="00784587">
        <w:rPr>
          <w:color w:val="000000" w:themeColor="text1"/>
        </w:rPr>
        <w:t>кибербуллинга</w:t>
      </w:r>
      <w:proofErr w:type="spellEnd"/>
      <w:r w:rsidR="004E19FF" w:rsidRPr="00784587">
        <w:rPr>
          <w:color w:val="000000" w:themeColor="text1"/>
        </w:rPr>
        <w:t xml:space="preserve"> </w:t>
      </w:r>
      <w:r w:rsidR="00C42B14" w:rsidRPr="00784587">
        <w:rPr>
          <w:color w:val="000000" w:themeColor="text1"/>
        </w:rPr>
        <w:t>(вплоть до доведения до са</w:t>
      </w:r>
      <w:r w:rsidR="00144EF4" w:rsidRPr="00784587">
        <w:rPr>
          <w:color w:val="000000" w:themeColor="text1"/>
        </w:rPr>
        <w:t>моубийства</w:t>
      </w:r>
      <w:r w:rsidR="004D085E" w:rsidRPr="00784587">
        <w:rPr>
          <w:color w:val="000000" w:themeColor="text1"/>
        </w:rPr>
        <w:t xml:space="preserve">, как в случае казахстанской писательницы </w:t>
      </w:r>
      <w:proofErr w:type="spellStart"/>
      <w:r w:rsidR="00144EF4" w:rsidRPr="00784587">
        <w:rPr>
          <w:color w:val="000000" w:themeColor="text1"/>
        </w:rPr>
        <w:t>Аягуль</w:t>
      </w:r>
      <w:proofErr w:type="spellEnd"/>
      <w:r w:rsidR="004E19FF" w:rsidRPr="00784587">
        <w:rPr>
          <w:color w:val="000000" w:themeColor="text1"/>
        </w:rPr>
        <w:t xml:space="preserve"> </w:t>
      </w:r>
      <w:proofErr w:type="spellStart"/>
      <w:r w:rsidR="00144EF4" w:rsidRPr="00784587">
        <w:rPr>
          <w:color w:val="000000" w:themeColor="text1"/>
        </w:rPr>
        <w:t>Мантай</w:t>
      </w:r>
      <w:proofErr w:type="spellEnd"/>
      <w:r w:rsidR="00C42B14" w:rsidRPr="00784587">
        <w:rPr>
          <w:color w:val="000000" w:themeColor="text1"/>
        </w:rPr>
        <w:t>)</w:t>
      </w:r>
      <w:r w:rsidR="00054D12" w:rsidRPr="00784587">
        <w:rPr>
          <w:color w:val="000000" w:themeColor="text1"/>
        </w:rPr>
        <w:t xml:space="preserve"> привело</w:t>
      </w:r>
      <w:r w:rsidR="00C42B14" w:rsidRPr="00784587">
        <w:rPr>
          <w:color w:val="000000" w:themeColor="text1"/>
        </w:rPr>
        <w:t xml:space="preserve"> к тому, что во многих странах (в том числе в Казахстане и в России) за него установлено уголовное преследование. Однако для жертвы КБ существуют и возможности противостоять ему своими силами. Среди </w:t>
      </w:r>
      <w:r w:rsidR="005D5EDD" w:rsidRPr="00784587">
        <w:rPr>
          <w:color w:val="000000" w:themeColor="text1"/>
        </w:rPr>
        <w:t>коммуникативных стратегий</w:t>
      </w:r>
      <w:r w:rsidR="004E19FF" w:rsidRPr="00784587">
        <w:rPr>
          <w:color w:val="000000" w:themeColor="text1"/>
        </w:rPr>
        <w:t xml:space="preserve"> </w:t>
      </w:r>
      <w:proofErr w:type="spellStart"/>
      <w:r w:rsidR="005D5EDD" w:rsidRPr="00784587">
        <w:rPr>
          <w:color w:val="000000" w:themeColor="text1"/>
        </w:rPr>
        <w:t>совладания</w:t>
      </w:r>
      <w:proofErr w:type="spellEnd"/>
      <w:r w:rsidR="005D5EDD" w:rsidRPr="00784587">
        <w:rPr>
          <w:color w:val="000000" w:themeColor="text1"/>
        </w:rPr>
        <w:t xml:space="preserve"> с </w:t>
      </w:r>
      <w:proofErr w:type="spellStart"/>
      <w:r w:rsidR="005D5EDD" w:rsidRPr="00784587">
        <w:rPr>
          <w:color w:val="000000" w:themeColor="text1"/>
        </w:rPr>
        <w:t>кибербуллингом</w:t>
      </w:r>
      <w:proofErr w:type="spellEnd"/>
      <w:r w:rsidR="004E19FF" w:rsidRPr="00784587">
        <w:rPr>
          <w:color w:val="000000" w:themeColor="text1"/>
        </w:rPr>
        <w:t xml:space="preserve"> </w:t>
      </w:r>
      <w:r w:rsidR="00C42B14" w:rsidRPr="00784587">
        <w:rPr>
          <w:color w:val="000000" w:themeColor="text1"/>
        </w:rPr>
        <w:t xml:space="preserve">автор обнаружил </w:t>
      </w:r>
      <w:proofErr w:type="gramStart"/>
      <w:r w:rsidR="00C42B14" w:rsidRPr="00784587">
        <w:rPr>
          <w:color w:val="000000" w:themeColor="text1"/>
        </w:rPr>
        <w:t>такую</w:t>
      </w:r>
      <w:proofErr w:type="gramEnd"/>
      <w:r w:rsidR="005D5EDD" w:rsidRPr="00784587">
        <w:rPr>
          <w:color w:val="000000" w:themeColor="text1"/>
        </w:rPr>
        <w:t xml:space="preserve">, как </w:t>
      </w:r>
      <w:r w:rsidR="005D5EDD" w:rsidRPr="00784587">
        <w:t xml:space="preserve">"Доска почета/позора". Признавая ее защитный характер, нельзя не видеть, что она представляет </w:t>
      </w:r>
      <w:r w:rsidR="00AD701B" w:rsidRPr="00784587">
        <w:t>собой деструктивную стратегию</w:t>
      </w:r>
      <w:r w:rsidR="004235F9" w:rsidRPr="00784587">
        <w:t>.</w:t>
      </w:r>
    </w:p>
    <w:p w:rsidR="004235F9" w:rsidRPr="00784587" w:rsidRDefault="004235F9" w:rsidP="00784587">
      <w:pPr>
        <w:ind w:firstLine="709"/>
        <w:jc w:val="both"/>
        <w:rPr>
          <w:b/>
          <w:color w:val="000000" w:themeColor="text1"/>
        </w:rPr>
      </w:pPr>
      <w:r w:rsidRPr="00784587">
        <w:rPr>
          <w:b/>
          <w:color w:val="000000" w:themeColor="text1"/>
        </w:rPr>
        <w:t>М</w:t>
      </w:r>
      <w:r w:rsidR="00304B3F" w:rsidRPr="00784587">
        <w:rPr>
          <w:b/>
          <w:color w:val="000000" w:themeColor="text1"/>
        </w:rPr>
        <w:t>атериал и м</w:t>
      </w:r>
      <w:r w:rsidRPr="00784587">
        <w:rPr>
          <w:b/>
          <w:color w:val="000000" w:themeColor="text1"/>
        </w:rPr>
        <w:t>етоды:</w:t>
      </w:r>
    </w:p>
    <w:p w:rsidR="00FC59D0" w:rsidRPr="00784587" w:rsidRDefault="005D5EDD" w:rsidP="00784587">
      <w:pPr>
        <w:ind w:firstLine="709"/>
        <w:jc w:val="both"/>
      </w:pPr>
      <w:r w:rsidRPr="00784587">
        <w:rPr>
          <w:color w:val="000000" w:themeColor="text1"/>
        </w:rPr>
        <w:t xml:space="preserve">В </w:t>
      </w:r>
      <w:r w:rsidR="00C848F5" w:rsidRPr="00784587">
        <w:rPr>
          <w:color w:val="000000" w:themeColor="text1"/>
        </w:rPr>
        <w:t xml:space="preserve">основе </w:t>
      </w:r>
      <w:proofErr w:type="spellStart"/>
      <w:r w:rsidRPr="00784587">
        <w:rPr>
          <w:color w:val="000000" w:themeColor="text1"/>
        </w:rPr>
        <w:t>кибербуллинга</w:t>
      </w:r>
      <w:proofErr w:type="spellEnd"/>
      <w:r w:rsidR="00C848F5" w:rsidRPr="00784587">
        <w:rPr>
          <w:color w:val="000000" w:themeColor="text1"/>
        </w:rPr>
        <w:t xml:space="preserve"> лежит </w:t>
      </w:r>
      <w:r w:rsidRPr="00784587">
        <w:rPr>
          <w:color w:val="000000" w:themeColor="text1"/>
        </w:rPr>
        <w:t xml:space="preserve">не физическое взаимодействие, а исключительно </w:t>
      </w:r>
      <w:r w:rsidR="00C848F5" w:rsidRPr="00784587">
        <w:rPr>
          <w:color w:val="000000" w:themeColor="text1"/>
        </w:rPr>
        <w:t>речевая коммуникация</w:t>
      </w:r>
      <w:r w:rsidRPr="00784587">
        <w:rPr>
          <w:color w:val="000000" w:themeColor="text1"/>
        </w:rPr>
        <w:t xml:space="preserve"> в интернете</w:t>
      </w:r>
      <w:r w:rsidR="00C848F5" w:rsidRPr="00784587">
        <w:rPr>
          <w:color w:val="000000" w:themeColor="text1"/>
        </w:rPr>
        <w:t xml:space="preserve">. В случае КБ агрессор </w:t>
      </w:r>
      <w:r w:rsidRPr="00784587">
        <w:rPr>
          <w:color w:val="000000" w:themeColor="text1"/>
        </w:rPr>
        <w:t>в</w:t>
      </w:r>
      <w:r w:rsidRPr="00784587">
        <w:t>ыстраивает речевую стратегию - план комплексного речевого воздействия</w:t>
      </w:r>
      <w:r w:rsidR="00AD701B" w:rsidRPr="00784587">
        <w:t xml:space="preserve"> </w:t>
      </w:r>
      <w:r w:rsidRPr="00784587">
        <w:rPr>
          <w:color w:val="000000" w:themeColor="text1"/>
        </w:rPr>
        <w:t>[</w:t>
      </w:r>
      <w:proofErr w:type="spellStart"/>
      <w:r w:rsidRPr="00784587">
        <w:rPr>
          <w:color w:val="000000" w:themeColor="text1"/>
        </w:rPr>
        <w:t>Иссерс</w:t>
      </w:r>
      <w:proofErr w:type="spellEnd"/>
      <w:r w:rsidRPr="00784587">
        <w:rPr>
          <w:color w:val="000000" w:themeColor="text1"/>
        </w:rPr>
        <w:t xml:space="preserve"> 1999: 284]</w:t>
      </w:r>
      <w:r w:rsidR="003975C7" w:rsidRPr="00784587">
        <w:t xml:space="preserve">, </w:t>
      </w:r>
      <w:r w:rsidR="00C848F5" w:rsidRPr="00784587">
        <w:rPr>
          <w:color w:val="000000" w:themeColor="text1"/>
        </w:rPr>
        <w:t xml:space="preserve">использует </w:t>
      </w:r>
      <w:r w:rsidR="004235F9" w:rsidRPr="00784587">
        <w:rPr>
          <w:color w:val="000000" w:themeColor="text1"/>
        </w:rPr>
        <w:t xml:space="preserve">языковые </w:t>
      </w:r>
      <w:r w:rsidRPr="00784587">
        <w:rPr>
          <w:color w:val="000000" w:themeColor="text1"/>
        </w:rPr>
        <w:t xml:space="preserve">и невербальные </w:t>
      </w:r>
      <w:r w:rsidR="004235F9" w:rsidRPr="00784587">
        <w:rPr>
          <w:color w:val="000000" w:themeColor="text1"/>
        </w:rPr>
        <w:t>средства</w:t>
      </w:r>
      <w:r w:rsidR="00C848F5" w:rsidRPr="00784587">
        <w:rPr>
          <w:color w:val="000000" w:themeColor="text1"/>
        </w:rPr>
        <w:t>,</w:t>
      </w:r>
      <w:r w:rsidR="004E19FF" w:rsidRPr="00784587">
        <w:rPr>
          <w:color w:val="000000" w:themeColor="text1"/>
        </w:rPr>
        <w:t xml:space="preserve"> </w:t>
      </w:r>
      <w:r w:rsidR="008548C0" w:rsidRPr="00784587">
        <w:rPr>
          <w:color w:val="000000" w:themeColor="text1"/>
        </w:rPr>
        <w:t>способны</w:t>
      </w:r>
      <w:r w:rsidR="001A069E" w:rsidRPr="00784587">
        <w:rPr>
          <w:color w:val="000000" w:themeColor="text1"/>
        </w:rPr>
        <w:t>е</w:t>
      </w:r>
      <w:r w:rsidR="008548C0" w:rsidRPr="00784587">
        <w:rPr>
          <w:color w:val="000000" w:themeColor="text1"/>
        </w:rPr>
        <w:t xml:space="preserve"> оказать негативное влияние на жертву.</w:t>
      </w:r>
      <w:r w:rsidR="004E19FF" w:rsidRPr="00784587">
        <w:rPr>
          <w:color w:val="000000" w:themeColor="text1"/>
        </w:rPr>
        <w:t xml:space="preserve"> </w:t>
      </w:r>
      <w:r w:rsidR="00897713" w:rsidRPr="00784587">
        <w:t>В то же время</w:t>
      </w:r>
      <w:r w:rsidR="008548C0" w:rsidRPr="00784587">
        <w:t xml:space="preserve"> КБ</w:t>
      </w:r>
      <w:r w:rsidR="00AD701B" w:rsidRPr="00784587">
        <w:t>,</w:t>
      </w:r>
      <w:r w:rsidR="008548C0" w:rsidRPr="00784587">
        <w:t xml:space="preserve"> как конфликтное общение в сети</w:t>
      </w:r>
      <w:r w:rsidR="00AD701B" w:rsidRPr="00784587">
        <w:t>,</w:t>
      </w:r>
      <w:r w:rsidR="008548C0" w:rsidRPr="00784587">
        <w:t xml:space="preserve"> возникает из-за триггера - </w:t>
      </w:r>
      <w:proofErr w:type="spellStart"/>
      <w:r w:rsidR="008548C0" w:rsidRPr="00784587">
        <w:t>конфликтогена</w:t>
      </w:r>
      <w:proofErr w:type="spellEnd"/>
      <w:r w:rsidR="008548C0" w:rsidRPr="00784587">
        <w:t xml:space="preserve">. </w:t>
      </w:r>
      <w:r w:rsidR="00E87073" w:rsidRPr="00784587">
        <w:t xml:space="preserve">Вне зависимости от </w:t>
      </w:r>
      <w:r w:rsidR="003224FF" w:rsidRPr="00784587">
        <w:t xml:space="preserve">его </w:t>
      </w:r>
      <w:r w:rsidR="00E87073" w:rsidRPr="00784587">
        <w:t>природы существен</w:t>
      </w:r>
      <w:r w:rsidR="00AD701B" w:rsidRPr="00784587">
        <w:t xml:space="preserve">ную роль </w:t>
      </w:r>
      <w:r w:rsidR="004E19FF" w:rsidRPr="00784587">
        <w:t>играют когнитивные/</w:t>
      </w:r>
      <w:proofErr w:type="spellStart"/>
      <w:r w:rsidR="00E87073" w:rsidRPr="00784587">
        <w:t>интерпретативные</w:t>
      </w:r>
      <w:proofErr w:type="spellEnd"/>
      <w:r w:rsidR="00E87073" w:rsidRPr="00784587">
        <w:t xml:space="preserve"> механизмы</w:t>
      </w:r>
      <w:r w:rsidR="004E19FF" w:rsidRPr="00784587">
        <w:t xml:space="preserve"> </w:t>
      </w:r>
      <w:r w:rsidR="003E007F" w:rsidRPr="00784587">
        <w:rPr>
          <w:color w:val="000000" w:themeColor="text1"/>
        </w:rPr>
        <w:t xml:space="preserve">[Кара-Мурза 2010: </w:t>
      </w:r>
      <w:r w:rsidR="00B74943" w:rsidRPr="00784587">
        <w:rPr>
          <w:color w:val="000000" w:themeColor="text1"/>
        </w:rPr>
        <w:t>118</w:t>
      </w:r>
      <w:r w:rsidR="003E007F" w:rsidRPr="00784587">
        <w:rPr>
          <w:color w:val="000000" w:themeColor="text1"/>
        </w:rPr>
        <w:t>]</w:t>
      </w:r>
      <w:r w:rsidR="007915D5" w:rsidRPr="00784587">
        <w:t>.</w:t>
      </w:r>
      <w:r w:rsidR="003560E6" w:rsidRPr="00784587">
        <w:t xml:space="preserve"> Т.В. </w:t>
      </w:r>
      <w:proofErr w:type="spellStart"/>
      <w:r w:rsidR="003560E6" w:rsidRPr="00784587">
        <w:t>Чернышова</w:t>
      </w:r>
      <w:proofErr w:type="spellEnd"/>
      <w:r w:rsidR="003560E6" w:rsidRPr="00784587">
        <w:t xml:space="preserve"> приходит к выводу, что публичные агрессивные речевые действия характеризуют общие признаки </w:t>
      </w:r>
      <w:r w:rsidR="00784587">
        <w:t>–</w:t>
      </w:r>
      <w:r w:rsidR="003560E6" w:rsidRPr="00784587">
        <w:t xml:space="preserve"> </w:t>
      </w:r>
      <w:r w:rsidR="00784587">
        <w:t>«</w:t>
      </w:r>
      <w:r w:rsidR="003560E6" w:rsidRPr="00784587">
        <w:t>целенаправленный и  заранее спланированный выбор жертвы, обусловленный ситуацией общения и целями дискредитирующих или оскорбительных действий, и конвенционально или законодательно закрепленные правила речевого поведения в публичном и частном речевом общении</w:t>
      </w:r>
      <w:r w:rsidR="00784587">
        <w:t>»</w:t>
      </w:r>
      <w:r w:rsidR="003560E6" w:rsidRPr="00784587">
        <w:t xml:space="preserve">. </w:t>
      </w:r>
      <w:r w:rsidR="00E04E50" w:rsidRPr="00784587">
        <w:t>[</w:t>
      </w:r>
      <w:proofErr w:type="spellStart"/>
      <w:r w:rsidR="00E04E50" w:rsidRPr="00784587">
        <w:t>Чернышова</w:t>
      </w:r>
      <w:proofErr w:type="spellEnd"/>
      <w:r w:rsidR="00E04E50" w:rsidRPr="00784587">
        <w:t xml:space="preserve"> 2022: 184].</w:t>
      </w:r>
    </w:p>
    <w:p w:rsidR="00304B3F" w:rsidRPr="00784587" w:rsidRDefault="00C970DF" w:rsidP="00784587">
      <w:pPr>
        <w:ind w:firstLine="709"/>
        <w:jc w:val="both"/>
      </w:pPr>
      <w:r w:rsidRPr="00784587">
        <w:t>Ситуация КБ приводит к стрессу</w:t>
      </w:r>
      <w:r w:rsidR="003975C7" w:rsidRPr="00784587">
        <w:t>, а л</w:t>
      </w:r>
      <w:r w:rsidRPr="00784587">
        <w:t xml:space="preserve">юбой стресс влечет за собой ответную реакцию </w:t>
      </w:r>
      <w:proofErr w:type="spellStart"/>
      <w:r w:rsidRPr="00784587">
        <w:t>совладания</w:t>
      </w:r>
      <w:proofErr w:type="spellEnd"/>
      <w:r w:rsidRPr="00784587">
        <w:t xml:space="preserve">. </w:t>
      </w:r>
      <w:r w:rsidR="00304B3F" w:rsidRPr="00784587">
        <w:t xml:space="preserve">Согласно подходу Р. </w:t>
      </w:r>
      <w:proofErr w:type="spellStart"/>
      <w:r w:rsidR="00304B3F" w:rsidRPr="00784587">
        <w:t>Лазаруса</w:t>
      </w:r>
      <w:proofErr w:type="spellEnd"/>
      <w:r w:rsidR="00304B3F" w:rsidRPr="00784587">
        <w:t xml:space="preserve"> и С. </w:t>
      </w:r>
      <w:proofErr w:type="spellStart"/>
      <w:r w:rsidR="00304B3F" w:rsidRPr="00784587">
        <w:t>Фолкман</w:t>
      </w:r>
      <w:proofErr w:type="spellEnd"/>
      <w:r w:rsidR="00304B3F" w:rsidRPr="00784587">
        <w:t xml:space="preserve">, </w:t>
      </w:r>
      <w:r w:rsidR="00DC14B4" w:rsidRPr="00784587">
        <w:t>«</w:t>
      </w:r>
      <w:proofErr w:type="spellStart"/>
      <w:r w:rsidR="00304B3F" w:rsidRPr="00784587">
        <w:t>совладание</w:t>
      </w:r>
      <w:proofErr w:type="spellEnd"/>
      <w:r w:rsidR="00304B3F" w:rsidRPr="00784587">
        <w:t xml:space="preserve"> - динамический процесс, включающий когнитивные и поведенческие усилия личности, направленные на снижение влияния стресса</w:t>
      </w:r>
      <w:r w:rsidR="00DC14B4" w:rsidRPr="00784587">
        <w:t>»</w:t>
      </w:r>
      <w:r w:rsidR="00CE5041" w:rsidRPr="00784587">
        <w:t>.</w:t>
      </w:r>
      <w:r w:rsidR="004E19FF" w:rsidRPr="00784587">
        <w:t xml:space="preserve"> </w:t>
      </w:r>
      <w:proofErr w:type="spellStart"/>
      <w:r w:rsidR="004235F9" w:rsidRPr="00784587">
        <w:t>Перрен</w:t>
      </w:r>
      <w:proofErr w:type="spellEnd"/>
      <w:r w:rsidR="004235F9" w:rsidRPr="00784587">
        <w:t xml:space="preserve"> и </w:t>
      </w:r>
      <w:r w:rsidR="003975C7" w:rsidRPr="00784587">
        <w:t>д</w:t>
      </w:r>
      <w:r w:rsidR="004235F9" w:rsidRPr="00784587">
        <w:t xml:space="preserve">р. считают, </w:t>
      </w:r>
      <w:r w:rsidR="00DC14B4" w:rsidRPr="00784587">
        <w:t>«</w:t>
      </w:r>
      <w:r w:rsidR="004235F9" w:rsidRPr="00784587">
        <w:t>что можно выделить следующие основания для категоризации ответных дей</w:t>
      </w:r>
      <w:r w:rsidR="00E87073" w:rsidRPr="00784587">
        <w:t xml:space="preserve">ствий в ситуации </w:t>
      </w:r>
      <w:proofErr w:type="spellStart"/>
      <w:r w:rsidR="00E87073" w:rsidRPr="00784587">
        <w:t>кибербуллинга</w:t>
      </w:r>
      <w:proofErr w:type="spellEnd"/>
      <w:r w:rsidR="00E87073" w:rsidRPr="00784587">
        <w:t>: н</w:t>
      </w:r>
      <w:r w:rsidR="004235F9" w:rsidRPr="00784587">
        <w:t>аправленн</w:t>
      </w:r>
      <w:r w:rsidR="00E87073" w:rsidRPr="00784587">
        <w:t xml:space="preserve">ость против обидчиков, игнорирование </w:t>
      </w:r>
      <w:proofErr w:type="spellStart"/>
      <w:r w:rsidR="00E87073" w:rsidRPr="00784587">
        <w:t>киберагрессора</w:t>
      </w:r>
      <w:proofErr w:type="spellEnd"/>
      <w:r w:rsidR="00E87073" w:rsidRPr="00784587">
        <w:t>, п</w:t>
      </w:r>
      <w:r w:rsidR="003975C7" w:rsidRPr="00784587">
        <w:t>оиск инструментальной</w:t>
      </w:r>
      <w:r w:rsidR="004235F9" w:rsidRPr="00784587">
        <w:t xml:space="preserve"> либо эмоциональной поддержки</w:t>
      </w:r>
      <w:r w:rsidR="00E87073" w:rsidRPr="00784587">
        <w:t>, т</w:t>
      </w:r>
      <w:r w:rsidR="004235F9" w:rsidRPr="00784587">
        <w:t>ехнические способы</w:t>
      </w:r>
      <w:r w:rsidR="00E87073" w:rsidRPr="00784587">
        <w:t xml:space="preserve"> решения</w:t>
      </w:r>
      <w:r w:rsidR="00DC14B4" w:rsidRPr="00784587">
        <w:t>»</w:t>
      </w:r>
      <w:r w:rsidR="004235F9" w:rsidRPr="00784587">
        <w:t>.</w:t>
      </w:r>
      <w:r w:rsidR="007915D5" w:rsidRPr="00784587">
        <w:t xml:space="preserve"> </w:t>
      </w:r>
      <w:r w:rsidR="009F6275" w:rsidRPr="00784587">
        <w:t>Однако обнаруживаются новые стратегии, еще не осмысленные научным сообществом. Таковой будем считать «Доску почета/позора» - она исполняет для объекта КБ функцию своеобразного щита, если правовые структуры несвоевременно  реагируют на эти правонарушения.</w:t>
      </w:r>
    </w:p>
    <w:p w:rsidR="00593959" w:rsidRPr="00784587" w:rsidRDefault="00304B3F" w:rsidP="00784587">
      <w:pPr>
        <w:ind w:firstLine="709"/>
        <w:jc w:val="both"/>
        <w:rPr>
          <w:b/>
        </w:rPr>
      </w:pPr>
      <w:r w:rsidRPr="00784587">
        <w:rPr>
          <w:b/>
        </w:rPr>
        <w:t xml:space="preserve">Результаты и </w:t>
      </w:r>
      <w:r w:rsidRPr="00784587">
        <w:rPr>
          <w:b/>
          <w:color w:val="000000" w:themeColor="text1"/>
        </w:rPr>
        <w:t>о</w:t>
      </w:r>
      <w:r w:rsidR="0080791A" w:rsidRPr="00784587">
        <w:rPr>
          <w:b/>
          <w:color w:val="000000" w:themeColor="text1"/>
        </w:rPr>
        <w:t>бсуждение:</w:t>
      </w:r>
    </w:p>
    <w:p w:rsidR="009F6275" w:rsidRPr="00784587" w:rsidRDefault="009F6275" w:rsidP="00784587">
      <w:pPr>
        <w:ind w:firstLine="709"/>
        <w:jc w:val="both"/>
      </w:pPr>
      <w:proofErr w:type="gramStart"/>
      <w:r w:rsidRPr="00784587">
        <w:t>В</w:t>
      </w:r>
      <w:proofErr w:type="gramEnd"/>
      <w:r w:rsidRPr="00784587">
        <w:t xml:space="preserve"> Фразеологическом словаре А.И. Федорова (Москва, АСТ, 2008) под номинацией «доска почета» понимается стенд с именами лучших производственников. Толкования словосочетания «доски позора» в других словарях не обнаруживается. Первоначально данная практика была введена в XIV веке в Китае, в эпоху династии Мин. В СССР наличие «доски почёта» предусматривалось «Правилами внутреннего трудового распорядка», регламентировавшими трудовой распорядок в советских учреждениях, предприятиях и организациях; в коммунистической семиотике она называлась «красной доской».</w:t>
      </w:r>
    </w:p>
    <w:p w:rsidR="008B3027" w:rsidRPr="00784587" w:rsidRDefault="009F6275" w:rsidP="00784587">
      <w:pPr>
        <w:ind w:firstLine="709"/>
        <w:jc w:val="both"/>
      </w:pPr>
      <w:r w:rsidRPr="00784587">
        <w:lastRenderedPageBreak/>
        <w:t xml:space="preserve">В постсоветское время, в цифровую эпоху </w:t>
      </w:r>
      <w:r w:rsidR="00AD701B" w:rsidRPr="00784587">
        <w:t>"Д</w:t>
      </w:r>
      <w:r w:rsidR="00660785" w:rsidRPr="00784587">
        <w:t>оска почета/позора"  возникла как ответная деструктивная</w:t>
      </w:r>
      <w:r w:rsidR="00661164" w:rsidRPr="00784587">
        <w:t xml:space="preserve"> стратеги</w:t>
      </w:r>
      <w:r w:rsidR="00660785" w:rsidRPr="00784587">
        <w:t>я</w:t>
      </w:r>
      <w:r w:rsidR="00661164" w:rsidRPr="00784587">
        <w:t xml:space="preserve"> в КБ в социальной сети </w:t>
      </w:r>
      <w:r w:rsidR="00661164" w:rsidRPr="00784587">
        <w:rPr>
          <w:lang w:val="en-US"/>
        </w:rPr>
        <w:t>Instagram</w:t>
      </w:r>
      <w:r w:rsidR="00661164" w:rsidRPr="00784587">
        <w:t xml:space="preserve"> (проект </w:t>
      </w:r>
      <w:proofErr w:type="spellStart"/>
      <w:r w:rsidR="00661164" w:rsidRPr="00784587">
        <w:t>Meta</w:t>
      </w:r>
      <w:proofErr w:type="spellEnd"/>
      <w:r w:rsidR="004E19FF" w:rsidRPr="00784587">
        <w:t xml:space="preserve"> </w:t>
      </w:r>
      <w:proofErr w:type="spellStart"/>
      <w:r w:rsidR="00661164" w:rsidRPr="00784587">
        <w:t>Platforms</w:t>
      </w:r>
      <w:proofErr w:type="spellEnd"/>
      <w:r w:rsidR="004E19FF" w:rsidRPr="00784587">
        <w:t xml:space="preserve"> </w:t>
      </w:r>
      <w:proofErr w:type="spellStart"/>
      <w:r w:rsidR="00661164" w:rsidRPr="00784587">
        <w:t>Inc</w:t>
      </w:r>
      <w:proofErr w:type="spellEnd"/>
      <w:r w:rsidR="00661164" w:rsidRPr="00784587">
        <w:t>., деятельность которой в России запрещена)</w:t>
      </w:r>
      <w:r w:rsidR="00660785" w:rsidRPr="00784587">
        <w:t xml:space="preserve">. </w:t>
      </w:r>
      <w:r w:rsidR="008B3027" w:rsidRPr="00784587">
        <w:t>Во всех нижеследующих примерах сохранено авторское правописание.</w:t>
      </w:r>
    </w:p>
    <w:p w:rsidR="00661164" w:rsidRPr="00784587" w:rsidRDefault="004E19FF" w:rsidP="00784587">
      <w:pPr>
        <w:ind w:firstLine="709"/>
        <w:jc w:val="both"/>
        <w:rPr>
          <w:b/>
        </w:rPr>
      </w:pPr>
      <w:r w:rsidRPr="00784587">
        <w:t xml:space="preserve">Яркий пример - </w:t>
      </w:r>
      <w:r w:rsidR="00661164" w:rsidRPr="00784587">
        <w:t>личн</w:t>
      </w:r>
      <w:r w:rsidR="00660785" w:rsidRPr="00784587">
        <w:t xml:space="preserve">ая </w:t>
      </w:r>
      <w:r w:rsidR="00661164" w:rsidRPr="00784587">
        <w:t>страниц</w:t>
      </w:r>
      <w:r w:rsidR="00660785" w:rsidRPr="00784587">
        <w:t>а</w:t>
      </w:r>
      <w:r w:rsidR="00661164" w:rsidRPr="00784587">
        <w:t xml:space="preserve"> российской актрисы театра и кино Настасьи </w:t>
      </w:r>
      <w:proofErr w:type="spellStart"/>
      <w:r w:rsidR="00661164" w:rsidRPr="00784587">
        <w:t>Самбурской</w:t>
      </w:r>
      <w:proofErr w:type="spellEnd"/>
      <w:r w:rsidR="008B3027" w:rsidRPr="00784587">
        <w:t xml:space="preserve"> (</w:t>
      </w:r>
      <w:proofErr w:type="spellStart"/>
      <w:r w:rsidR="00054D12" w:rsidRPr="00784587">
        <w:rPr>
          <w:lang w:val="en-US"/>
        </w:rPr>
        <w:t>samburskaya</w:t>
      </w:r>
      <w:proofErr w:type="spellEnd"/>
      <w:r w:rsidR="008B3027" w:rsidRPr="00784587">
        <w:t>)</w:t>
      </w:r>
      <w:r w:rsidR="00661164" w:rsidRPr="00784587">
        <w:t xml:space="preserve">. Так, </w:t>
      </w:r>
      <w:proofErr w:type="spellStart"/>
      <w:r w:rsidR="00661164" w:rsidRPr="00784587">
        <w:t>пользователь</w:t>
      </w:r>
      <w:r w:rsidR="008B3027" w:rsidRPr="00784587">
        <w:t>ница</w:t>
      </w:r>
      <w:proofErr w:type="spellEnd"/>
      <w:r w:rsidR="00661164" w:rsidRPr="00784587">
        <w:t xml:space="preserve"> под </w:t>
      </w:r>
      <w:proofErr w:type="spellStart"/>
      <w:r w:rsidR="00661164" w:rsidRPr="00784587">
        <w:t>ником</w:t>
      </w:r>
      <w:proofErr w:type="spellEnd"/>
      <w:r w:rsidRPr="00784587">
        <w:t xml:space="preserve"> </w:t>
      </w:r>
      <w:proofErr w:type="spellStart"/>
      <w:r w:rsidR="00661164" w:rsidRPr="00784587">
        <w:rPr>
          <w:lang w:val="en-US"/>
        </w:rPr>
        <w:t>ir</w:t>
      </w:r>
      <w:proofErr w:type="spellEnd"/>
      <w:r w:rsidR="00661164" w:rsidRPr="00784587">
        <w:t>.</w:t>
      </w:r>
      <w:proofErr w:type="spellStart"/>
      <w:r w:rsidR="00661164" w:rsidRPr="00784587">
        <w:rPr>
          <w:lang w:val="en-US"/>
        </w:rPr>
        <w:t>aida</w:t>
      </w:r>
      <w:proofErr w:type="spellEnd"/>
      <w:r w:rsidR="00661164" w:rsidRPr="00784587">
        <w:t xml:space="preserve">1492 </w:t>
      </w:r>
      <w:r w:rsidR="008B3027" w:rsidRPr="00784587">
        <w:t>оставила неспровоцированный негативный комментарий</w:t>
      </w:r>
      <w:r w:rsidRPr="00784587">
        <w:t xml:space="preserve"> </w:t>
      </w:r>
      <w:r w:rsidR="008B3027" w:rsidRPr="00784587">
        <w:rPr>
          <w:i/>
        </w:rPr>
        <w:t>«У самбы челюсть кривая»</w:t>
      </w:r>
      <w:r w:rsidRPr="00784587">
        <w:t xml:space="preserve"> - </w:t>
      </w:r>
      <w:r w:rsidR="008B3027" w:rsidRPr="00784587">
        <w:t>и оказалас</w:t>
      </w:r>
      <w:r w:rsidR="00661164" w:rsidRPr="00784587">
        <w:t>ь</w:t>
      </w:r>
      <w:r w:rsidR="008B3027" w:rsidRPr="00784587">
        <w:t xml:space="preserve"> на </w:t>
      </w:r>
      <w:r w:rsidR="00661164" w:rsidRPr="00784587">
        <w:t>"Доске позора"</w:t>
      </w:r>
      <w:r w:rsidR="008B3027" w:rsidRPr="00784587">
        <w:t xml:space="preserve">: </w:t>
      </w:r>
      <w:r w:rsidR="00661164" w:rsidRPr="00784587">
        <w:t xml:space="preserve">Настасья </w:t>
      </w:r>
      <w:proofErr w:type="spellStart"/>
      <w:r w:rsidR="00661164" w:rsidRPr="00784587">
        <w:t>Самбурская</w:t>
      </w:r>
      <w:proofErr w:type="spellEnd"/>
      <w:r w:rsidR="00661164" w:rsidRPr="00784587">
        <w:t xml:space="preserve"> выложила фотографию </w:t>
      </w:r>
      <w:r w:rsidR="008B3027" w:rsidRPr="00784587">
        <w:t xml:space="preserve">этой </w:t>
      </w:r>
      <w:r w:rsidR="00661164" w:rsidRPr="00784587">
        <w:t xml:space="preserve">женщины на своей странице с </w:t>
      </w:r>
      <w:r w:rsidR="008B3027" w:rsidRPr="00784587">
        <w:t xml:space="preserve">ироничной </w:t>
      </w:r>
      <w:r w:rsidR="00661164" w:rsidRPr="00784587">
        <w:t>подписью «</w:t>
      </w:r>
      <w:r w:rsidR="00661164" w:rsidRPr="00784587">
        <w:rPr>
          <w:i/>
        </w:rPr>
        <w:t>Симметричная леди. Для вас</w:t>
      </w:r>
      <w:r w:rsidR="00661164" w:rsidRPr="00784587">
        <w:t xml:space="preserve">». Пользователь </w:t>
      </w:r>
      <w:proofErr w:type="spellStart"/>
      <w:r w:rsidR="00661164" w:rsidRPr="00784587">
        <w:rPr>
          <w:lang w:val="en-US"/>
        </w:rPr>
        <w:t>iurazub</w:t>
      </w:r>
      <w:proofErr w:type="spellEnd"/>
      <w:r w:rsidRPr="00784587">
        <w:t xml:space="preserve"> </w:t>
      </w:r>
      <w:r w:rsidR="00661164" w:rsidRPr="00784587">
        <w:t>оказался в такой же ситуации за свой комментарий «</w:t>
      </w:r>
      <w:r w:rsidR="00661164" w:rsidRPr="00784587">
        <w:rPr>
          <w:i/>
        </w:rPr>
        <w:t>Красивая, ну тормоз по жизни</w:t>
      </w:r>
      <w:r w:rsidR="00661164" w:rsidRPr="00784587">
        <w:t>»</w:t>
      </w:r>
      <w:r w:rsidR="008B3027" w:rsidRPr="00784587">
        <w:t xml:space="preserve"> - </w:t>
      </w:r>
      <w:r w:rsidR="004D085E" w:rsidRPr="00784587">
        <w:t>Настасья обнародовала фото пользователя с подписью «Обожаю»</w:t>
      </w:r>
      <w:r w:rsidR="008B3027" w:rsidRPr="00784587">
        <w:t>. А</w:t>
      </w:r>
      <w:r w:rsidRPr="00784587">
        <w:t xml:space="preserve"> </w:t>
      </w:r>
      <w:proofErr w:type="spellStart"/>
      <w:r w:rsidR="00661164" w:rsidRPr="00784587">
        <w:t>пользователь</w:t>
      </w:r>
      <w:r w:rsidR="008B3027" w:rsidRPr="00784587">
        <w:t>ница</w:t>
      </w:r>
      <w:proofErr w:type="spellEnd"/>
      <w:r w:rsidRPr="00784587">
        <w:t xml:space="preserve"> </w:t>
      </w:r>
      <w:proofErr w:type="spellStart"/>
      <w:r w:rsidR="00661164" w:rsidRPr="00784587">
        <w:rPr>
          <w:lang w:val="en-US"/>
        </w:rPr>
        <w:t>svetlanaorlova</w:t>
      </w:r>
      <w:proofErr w:type="spellEnd"/>
      <w:r w:rsidR="00661164" w:rsidRPr="00784587">
        <w:t xml:space="preserve">1970 </w:t>
      </w:r>
      <w:r w:rsidR="008B3027" w:rsidRPr="00784587">
        <w:t xml:space="preserve">- </w:t>
      </w:r>
      <w:r w:rsidR="00661164" w:rsidRPr="00784587">
        <w:t>за комментарий «</w:t>
      </w:r>
      <w:proofErr w:type="spellStart"/>
      <w:r w:rsidR="00661164" w:rsidRPr="00784587">
        <w:rPr>
          <w:i/>
        </w:rPr>
        <w:t>Самбурская</w:t>
      </w:r>
      <w:proofErr w:type="spellEnd"/>
      <w:r w:rsidR="00661164" w:rsidRPr="00784587">
        <w:rPr>
          <w:i/>
        </w:rPr>
        <w:t xml:space="preserve"> это мужик в женском теле, в </w:t>
      </w:r>
      <w:proofErr w:type="spellStart"/>
      <w:r w:rsidR="00661164" w:rsidRPr="00784587">
        <w:rPr>
          <w:i/>
        </w:rPr>
        <w:t>полуженском</w:t>
      </w:r>
      <w:proofErr w:type="spellEnd"/>
      <w:r w:rsidR="00661164" w:rsidRPr="00784587">
        <w:rPr>
          <w:i/>
        </w:rPr>
        <w:t xml:space="preserve"> даже</w:t>
      </w:r>
      <w:r w:rsidR="00661164" w:rsidRPr="00784587">
        <w:t>»</w:t>
      </w:r>
      <w:r w:rsidR="00AD701B" w:rsidRPr="00784587">
        <w:t xml:space="preserve">. Актриса оставила подпись в виде </w:t>
      </w:r>
      <w:proofErr w:type="spellStart"/>
      <w:r w:rsidR="004D085E" w:rsidRPr="00784587">
        <w:t>эмодзи</w:t>
      </w:r>
      <w:proofErr w:type="spellEnd"/>
      <w:r w:rsidR="004D085E" w:rsidRPr="00784587">
        <w:t xml:space="preserve"> смеха. </w:t>
      </w:r>
      <w:r w:rsidR="002A113B" w:rsidRPr="00784587">
        <w:t>Э</w:t>
      </w:r>
      <w:r w:rsidR="00660785" w:rsidRPr="00784587">
        <w:t xml:space="preserve">ти материалы </w:t>
      </w:r>
      <w:proofErr w:type="spellStart"/>
      <w:r w:rsidR="002A113B" w:rsidRPr="00784587">
        <w:t>медиатизируются</w:t>
      </w:r>
      <w:proofErr w:type="spellEnd"/>
      <w:r w:rsidR="002A113B" w:rsidRPr="00784587">
        <w:t xml:space="preserve"> - </w:t>
      </w:r>
      <w:r w:rsidR="00660785" w:rsidRPr="00784587">
        <w:t xml:space="preserve">дублируются в </w:t>
      </w:r>
      <w:proofErr w:type="spellStart"/>
      <w:r w:rsidR="002A113B" w:rsidRPr="00784587">
        <w:t>Яндекс-блогах</w:t>
      </w:r>
      <w:proofErr w:type="spellEnd"/>
      <w:r w:rsidR="002A113B" w:rsidRPr="00784587">
        <w:t>: несколько случаев</w:t>
      </w:r>
      <w:r w:rsidRPr="00784587">
        <w:t xml:space="preserve"> </w:t>
      </w:r>
      <w:r w:rsidR="002A113B" w:rsidRPr="00784587">
        <w:t>освещаются</w:t>
      </w:r>
      <w:r w:rsidRPr="00784587">
        <w:t xml:space="preserve"> </w:t>
      </w:r>
      <w:r w:rsidR="002A113B" w:rsidRPr="00784587">
        <w:t>в проекте «Дзен», в</w:t>
      </w:r>
      <w:r w:rsidRPr="00784587">
        <w:t xml:space="preserve"> </w:t>
      </w:r>
      <w:r w:rsidR="00660785" w:rsidRPr="00784587">
        <w:t xml:space="preserve">статье «"Доска позора" Настасьи </w:t>
      </w:r>
      <w:proofErr w:type="spellStart"/>
      <w:r w:rsidR="00660785" w:rsidRPr="00784587">
        <w:t>Самбурской</w:t>
      </w:r>
      <w:proofErr w:type="spellEnd"/>
      <w:r w:rsidR="00660785" w:rsidRPr="00784587">
        <w:t xml:space="preserve"> или как ответить </w:t>
      </w:r>
      <w:proofErr w:type="spellStart"/>
      <w:r w:rsidR="00660785" w:rsidRPr="00784587">
        <w:t>хейтерам</w:t>
      </w:r>
      <w:proofErr w:type="spellEnd"/>
      <w:r w:rsidR="00660785" w:rsidRPr="00784587">
        <w:t>».</w:t>
      </w:r>
    </w:p>
    <w:p w:rsidR="002A113B" w:rsidRPr="00784587" w:rsidRDefault="00661164" w:rsidP="00784587">
      <w:pPr>
        <w:ind w:firstLine="709"/>
        <w:jc w:val="both"/>
      </w:pPr>
      <w:r w:rsidRPr="00784587">
        <w:t>Аналогичная "Доска почета" существует на личной странице</w:t>
      </w:r>
      <w:r w:rsidR="004E19FF" w:rsidRPr="00784587">
        <w:t xml:space="preserve"> </w:t>
      </w:r>
      <w:r w:rsidR="002A113B" w:rsidRPr="00784587">
        <w:t xml:space="preserve">казахстанского </w:t>
      </w:r>
      <w:proofErr w:type="spellStart"/>
      <w:r w:rsidR="002A113B" w:rsidRPr="00784587">
        <w:t>блогера</w:t>
      </w:r>
      <w:proofErr w:type="spellEnd"/>
      <w:r w:rsidR="004E19FF" w:rsidRPr="00784587">
        <w:t xml:space="preserve"> </w:t>
      </w:r>
      <w:proofErr w:type="spellStart"/>
      <w:r w:rsidR="002A113B" w:rsidRPr="00784587">
        <w:t>Заиды</w:t>
      </w:r>
      <w:proofErr w:type="spellEnd"/>
      <w:r w:rsidR="004E19FF" w:rsidRPr="00784587">
        <w:t xml:space="preserve"> </w:t>
      </w:r>
      <w:proofErr w:type="spellStart"/>
      <w:r w:rsidR="002A113B" w:rsidRPr="00784587">
        <w:t>Онуоры</w:t>
      </w:r>
      <w:proofErr w:type="spellEnd"/>
      <w:r w:rsidR="002A113B" w:rsidRPr="00784587">
        <w:t xml:space="preserve"> (5</w:t>
      </w:r>
      <w:proofErr w:type="spellStart"/>
      <w:r w:rsidR="002A113B" w:rsidRPr="00784587">
        <w:rPr>
          <w:lang w:val="en-US"/>
        </w:rPr>
        <w:t>rochka</w:t>
      </w:r>
      <w:proofErr w:type="spellEnd"/>
      <w:r w:rsidR="002A113B" w:rsidRPr="00784587">
        <w:t>)</w:t>
      </w:r>
      <w:r w:rsidR="004E19FF" w:rsidRPr="00784587">
        <w:t xml:space="preserve"> </w:t>
      </w:r>
      <w:r w:rsidR="002A113B" w:rsidRPr="00784587">
        <w:t xml:space="preserve">в </w:t>
      </w:r>
      <w:r w:rsidRPr="00784587">
        <w:t xml:space="preserve">этой же социальной сети. </w:t>
      </w:r>
      <w:r w:rsidR="00897713" w:rsidRPr="00784587">
        <w:t>У</w:t>
      </w:r>
      <w:r w:rsidRPr="00784587">
        <w:t>становить лица, которые попадают в эту рубрику</w:t>
      </w:r>
      <w:r w:rsidR="00897713" w:rsidRPr="00784587">
        <w:t>,</w:t>
      </w:r>
      <w:r w:rsidRPr="00784587">
        <w:t xml:space="preserve"> сложно, так как девушка выставляет лишь их фото и переписки, скрывая </w:t>
      </w:r>
      <w:proofErr w:type="spellStart"/>
      <w:r w:rsidRPr="00784587">
        <w:t>никнеймы</w:t>
      </w:r>
      <w:proofErr w:type="spellEnd"/>
      <w:r w:rsidR="002A113B" w:rsidRPr="00784587">
        <w:t xml:space="preserve"> (что говорит о деликатности </w:t>
      </w:r>
      <w:proofErr w:type="spellStart"/>
      <w:r w:rsidR="002A113B" w:rsidRPr="00784587">
        <w:t>Заиды</w:t>
      </w:r>
      <w:proofErr w:type="spellEnd"/>
      <w:r w:rsidR="002A113B" w:rsidRPr="00784587">
        <w:t>)</w:t>
      </w:r>
      <w:r w:rsidRPr="00784587">
        <w:t xml:space="preserve">. Так, выставлено фото молодой девушки, которая написала </w:t>
      </w:r>
      <w:proofErr w:type="spellStart"/>
      <w:r w:rsidRPr="00784587">
        <w:t>блогеру</w:t>
      </w:r>
      <w:proofErr w:type="spellEnd"/>
      <w:r w:rsidRPr="00784587">
        <w:t xml:space="preserve"> «</w:t>
      </w:r>
      <w:r w:rsidRPr="00784587">
        <w:rPr>
          <w:i/>
        </w:rPr>
        <w:t xml:space="preserve">Ужас вы такая </w:t>
      </w:r>
      <w:proofErr w:type="gramStart"/>
      <w:r w:rsidRPr="00784587">
        <w:rPr>
          <w:i/>
        </w:rPr>
        <w:t>красивая</w:t>
      </w:r>
      <w:proofErr w:type="gramEnd"/>
      <w:r w:rsidRPr="00784587">
        <w:rPr>
          <w:i/>
        </w:rPr>
        <w:t xml:space="preserve"> но толстая</w:t>
      </w:r>
      <w:r w:rsidRPr="00784587">
        <w:t>». Опубликованы сообщения от некого пользователя «</w:t>
      </w:r>
      <w:proofErr w:type="spellStart"/>
      <w:r w:rsidR="00BA7EB4" w:rsidRPr="00784587">
        <w:rPr>
          <w:i/>
        </w:rPr>
        <w:t>Далба</w:t>
      </w:r>
      <w:proofErr w:type="spellEnd"/>
      <w:r w:rsidR="00BA7EB4" w:rsidRPr="00784587">
        <w:rPr>
          <w:i/>
        </w:rPr>
        <w:t>*бы с*</w:t>
      </w:r>
      <w:proofErr w:type="spellStart"/>
      <w:r w:rsidRPr="00784587">
        <w:rPr>
          <w:i/>
        </w:rPr>
        <w:t>ка</w:t>
      </w:r>
      <w:proofErr w:type="spellEnd"/>
      <w:proofErr w:type="gramStart"/>
      <w:r w:rsidRPr="00784587">
        <w:rPr>
          <w:i/>
        </w:rPr>
        <w:t xml:space="preserve"> .</w:t>
      </w:r>
      <w:proofErr w:type="gramEnd"/>
      <w:r w:rsidRPr="00784587">
        <w:rPr>
          <w:i/>
        </w:rPr>
        <w:t xml:space="preserve"> с тестом сидят и </w:t>
      </w:r>
      <w:r w:rsidR="002A113B" w:rsidRPr="00784587">
        <w:rPr>
          <w:i/>
        </w:rPr>
        <w:t>прикалываются. гниды черномазые</w:t>
      </w:r>
      <w:r w:rsidRPr="00784587">
        <w:t>»</w:t>
      </w:r>
      <w:r w:rsidR="002A113B" w:rsidRPr="00784587">
        <w:t xml:space="preserve">. </w:t>
      </w:r>
      <w:r w:rsidR="004D085E" w:rsidRPr="00784587">
        <w:t xml:space="preserve">Аудитория </w:t>
      </w:r>
      <w:proofErr w:type="spellStart"/>
      <w:r w:rsidR="004D085E" w:rsidRPr="00784587">
        <w:t>блогера</w:t>
      </w:r>
      <w:proofErr w:type="spellEnd"/>
      <w:r w:rsidR="004D085E" w:rsidRPr="00784587">
        <w:t xml:space="preserve"> поддерживает девушку, находятся и те, кто узнает очередного «героя» и помогает остальным выйти на </w:t>
      </w:r>
      <w:proofErr w:type="spellStart"/>
      <w:r w:rsidR="004D085E" w:rsidRPr="00784587">
        <w:t>аккаунты</w:t>
      </w:r>
      <w:proofErr w:type="spellEnd"/>
      <w:r w:rsidR="004D085E" w:rsidRPr="00784587">
        <w:t xml:space="preserve"> агрессоров</w:t>
      </w:r>
      <w:r w:rsidR="00AD701B" w:rsidRPr="00784587">
        <w:t>, чтобы пристыдить их</w:t>
      </w:r>
      <w:r w:rsidR="004D085E" w:rsidRPr="00784587">
        <w:t xml:space="preserve">. </w:t>
      </w:r>
    </w:p>
    <w:p w:rsidR="00661164" w:rsidRPr="00784587" w:rsidRDefault="002A113B" w:rsidP="00784587">
      <w:pPr>
        <w:ind w:firstLine="709"/>
        <w:jc w:val="both"/>
      </w:pPr>
      <w:r w:rsidRPr="00784587">
        <w:t>Знаменательно, что в</w:t>
      </w:r>
      <w:r w:rsidR="00661164" w:rsidRPr="00784587">
        <w:t xml:space="preserve"> этой же рубрике обнаружи</w:t>
      </w:r>
      <w:r w:rsidRPr="00784587">
        <w:t>ваю</w:t>
      </w:r>
      <w:r w:rsidR="00661164" w:rsidRPr="00784587">
        <w:t>т</w:t>
      </w:r>
      <w:r w:rsidRPr="00784587">
        <w:t>ся</w:t>
      </w:r>
      <w:r w:rsidR="00661164" w:rsidRPr="00784587">
        <w:t xml:space="preserve"> сообщения с извинениями от пользователей, которые оказались на "Доске почета" </w:t>
      </w:r>
      <w:proofErr w:type="spellStart"/>
      <w:r w:rsidR="00054D12" w:rsidRPr="00784587">
        <w:t>Заиды</w:t>
      </w:r>
      <w:proofErr w:type="spellEnd"/>
      <w:r w:rsidR="004E19FF" w:rsidRPr="00784587">
        <w:t xml:space="preserve"> </w:t>
      </w:r>
      <w:proofErr w:type="spellStart"/>
      <w:r w:rsidR="00054D12" w:rsidRPr="00784587">
        <w:t>Онуоры</w:t>
      </w:r>
      <w:proofErr w:type="spellEnd"/>
      <w:r w:rsidR="00661164" w:rsidRPr="00784587">
        <w:t>.</w:t>
      </w:r>
      <w:r w:rsidR="004E19FF" w:rsidRPr="00784587">
        <w:t xml:space="preserve"> </w:t>
      </w:r>
      <w:r w:rsidRPr="00784587">
        <w:t xml:space="preserve">Эти извинения можно </w:t>
      </w:r>
      <w:r w:rsidR="00AD701B" w:rsidRPr="00784587">
        <w:t>расценивать,</w:t>
      </w:r>
      <w:r w:rsidRPr="00784587">
        <w:t xml:space="preserve"> как п</w:t>
      </w:r>
      <w:r w:rsidR="00BA7EB4" w:rsidRPr="00784587">
        <w:t xml:space="preserve">опытки </w:t>
      </w:r>
      <w:proofErr w:type="spellStart"/>
      <w:r w:rsidRPr="00784587">
        <w:t>кибербуллеров</w:t>
      </w:r>
      <w:proofErr w:type="spellEnd"/>
      <w:r w:rsidR="004E19FF" w:rsidRPr="00784587">
        <w:t xml:space="preserve"> </w:t>
      </w:r>
      <w:r w:rsidR="00897713" w:rsidRPr="00784587">
        <w:t>урегулировать конфликт</w:t>
      </w:r>
      <w:r w:rsidRPr="00784587">
        <w:t>, как ответную реакцию</w:t>
      </w:r>
      <w:r w:rsidR="004E19FF" w:rsidRPr="00784587">
        <w:t xml:space="preserve"> </w:t>
      </w:r>
      <w:proofErr w:type="spellStart"/>
      <w:r w:rsidR="007C4AD4" w:rsidRPr="00784587">
        <w:t>совладания</w:t>
      </w:r>
      <w:proofErr w:type="spellEnd"/>
      <w:r w:rsidR="007C4AD4" w:rsidRPr="00784587">
        <w:t xml:space="preserve"> со стрессом, </w:t>
      </w:r>
      <w:r w:rsidRPr="00784587">
        <w:t xml:space="preserve">который </w:t>
      </w:r>
      <w:r w:rsidR="007C4AD4" w:rsidRPr="00784587">
        <w:t>возник</w:t>
      </w:r>
      <w:r w:rsidR="004E19FF" w:rsidRPr="00784587">
        <w:t xml:space="preserve"> </w:t>
      </w:r>
      <w:r w:rsidR="007C4AD4" w:rsidRPr="00784587">
        <w:t xml:space="preserve">из-за осуждения </w:t>
      </w:r>
      <w:r w:rsidRPr="00784587">
        <w:t>этих</w:t>
      </w:r>
      <w:r w:rsidR="004E19FF" w:rsidRPr="00784587">
        <w:t xml:space="preserve"> </w:t>
      </w:r>
      <w:r w:rsidRPr="00784587">
        <w:t>агрессоров</w:t>
      </w:r>
      <w:r w:rsidR="004E19FF" w:rsidRPr="00784587">
        <w:t xml:space="preserve"> </w:t>
      </w:r>
      <w:r w:rsidRPr="00784587">
        <w:t xml:space="preserve">со стороны </w:t>
      </w:r>
      <w:proofErr w:type="spellStart"/>
      <w:r w:rsidRPr="00784587">
        <w:t>блогера</w:t>
      </w:r>
      <w:proofErr w:type="spellEnd"/>
      <w:r w:rsidRPr="00784587">
        <w:t xml:space="preserve"> и его со</w:t>
      </w:r>
      <w:r w:rsidR="007C4AD4" w:rsidRPr="00784587">
        <w:t>общества</w:t>
      </w:r>
      <w:r w:rsidR="00054D12" w:rsidRPr="00784587">
        <w:t>/</w:t>
      </w:r>
      <w:r w:rsidRPr="00784587">
        <w:t>подписчиков</w:t>
      </w:r>
      <w:r w:rsidR="007C4AD4" w:rsidRPr="00784587">
        <w:t xml:space="preserve">. </w:t>
      </w:r>
    </w:p>
    <w:p w:rsidR="007C4AD4" w:rsidRPr="00784587" w:rsidRDefault="0080791A" w:rsidP="00784587">
      <w:pPr>
        <w:ind w:firstLine="709"/>
        <w:jc w:val="both"/>
        <w:rPr>
          <w:b/>
          <w:color w:val="000000" w:themeColor="text1"/>
        </w:rPr>
      </w:pPr>
      <w:r w:rsidRPr="00784587">
        <w:rPr>
          <w:b/>
          <w:color w:val="000000" w:themeColor="text1"/>
        </w:rPr>
        <w:t>Заключение:</w:t>
      </w:r>
    </w:p>
    <w:p w:rsidR="00652970" w:rsidRPr="00784587" w:rsidRDefault="007C4AD4" w:rsidP="00784587">
      <w:pPr>
        <w:ind w:firstLine="709"/>
        <w:jc w:val="both"/>
        <w:rPr>
          <w:b/>
          <w:color w:val="000000" w:themeColor="text1"/>
        </w:rPr>
      </w:pPr>
      <w:r w:rsidRPr="00784587">
        <w:rPr>
          <w:color w:val="000000" w:themeColor="text1"/>
        </w:rPr>
        <w:t xml:space="preserve">Стратегия "Доска почета/позора" представляет собой интересный </w:t>
      </w:r>
      <w:r w:rsidR="002A113B" w:rsidRPr="00784587">
        <w:rPr>
          <w:color w:val="000000" w:themeColor="text1"/>
        </w:rPr>
        <w:t xml:space="preserve">пример </w:t>
      </w:r>
      <w:r w:rsidRPr="00784587">
        <w:rPr>
          <w:color w:val="000000" w:themeColor="text1"/>
        </w:rPr>
        <w:t>современного цифрового общения</w:t>
      </w:r>
      <w:r w:rsidR="004E19FF" w:rsidRPr="00784587">
        <w:rPr>
          <w:color w:val="000000" w:themeColor="text1"/>
        </w:rPr>
        <w:t xml:space="preserve"> </w:t>
      </w:r>
      <w:r w:rsidR="00C94F19" w:rsidRPr="00784587">
        <w:rPr>
          <w:color w:val="000000" w:themeColor="text1"/>
        </w:rPr>
        <w:t xml:space="preserve">в контексте </w:t>
      </w:r>
      <w:proofErr w:type="spellStart"/>
      <w:r w:rsidR="00C94F19" w:rsidRPr="00784587">
        <w:rPr>
          <w:color w:val="000000" w:themeColor="text1"/>
        </w:rPr>
        <w:t>совладания</w:t>
      </w:r>
      <w:proofErr w:type="spellEnd"/>
      <w:r w:rsidR="00C94F19" w:rsidRPr="00784587">
        <w:rPr>
          <w:color w:val="000000" w:themeColor="text1"/>
        </w:rPr>
        <w:t xml:space="preserve"> с </w:t>
      </w:r>
      <w:proofErr w:type="spellStart"/>
      <w:r w:rsidR="00C94F19" w:rsidRPr="00784587">
        <w:rPr>
          <w:color w:val="000000" w:themeColor="text1"/>
        </w:rPr>
        <w:t>кибербуллингом</w:t>
      </w:r>
      <w:proofErr w:type="spellEnd"/>
      <w:r w:rsidR="00FD6533" w:rsidRPr="00784587">
        <w:rPr>
          <w:color w:val="000000" w:themeColor="text1"/>
        </w:rPr>
        <w:t xml:space="preserve">. </w:t>
      </w:r>
      <w:r w:rsidR="00C94F19" w:rsidRPr="00784587">
        <w:rPr>
          <w:color w:val="000000" w:themeColor="text1"/>
        </w:rPr>
        <w:t>Важно иметь в виду</w:t>
      </w:r>
      <w:r w:rsidR="004E19FF" w:rsidRPr="00784587">
        <w:rPr>
          <w:color w:val="000000" w:themeColor="text1"/>
        </w:rPr>
        <w:t xml:space="preserve"> </w:t>
      </w:r>
      <w:r w:rsidR="00C94F19" w:rsidRPr="00784587">
        <w:rPr>
          <w:color w:val="000000" w:themeColor="text1"/>
        </w:rPr>
        <w:t>позитивн</w:t>
      </w:r>
      <w:r w:rsidR="00E358BF" w:rsidRPr="00784587">
        <w:rPr>
          <w:color w:val="000000" w:themeColor="text1"/>
        </w:rPr>
        <w:t>ый</w:t>
      </w:r>
      <w:r w:rsidR="00AD701B" w:rsidRPr="00784587">
        <w:rPr>
          <w:color w:val="000000" w:themeColor="text1"/>
        </w:rPr>
        <w:t xml:space="preserve"> </w:t>
      </w:r>
      <w:r w:rsidR="00E358BF" w:rsidRPr="00784587">
        <w:rPr>
          <w:color w:val="000000" w:themeColor="text1"/>
        </w:rPr>
        <w:t xml:space="preserve">характер </w:t>
      </w:r>
      <w:r w:rsidR="00EE54C0" w:rsidRPr="00784587">
        <w:rPr>
          <w:color w:val="000000" w:themeColor="text1"/>
        </w:rPr>
        <w:t xml:space="preserve">стратегии </w:t>
      </w:r>
      <w:proofErr w:type="spellStart"/>
      <w:r w:rsidR="00C94F19" w:rsidRPr="00784587">
        <w:rPr>
          <w:color w:val="000000" w:themeColor="text1"/>
        </w:rPr>
        <w:t>совладания</w:t>
      </w:r>
      <w:proofErr w:type="spellEnd"/>
      <w:r w:rsidR="00EE54C0" w:rsidRPr="00784587">
        <w:rPr>
          <w:color w:val="000000" w:themeColor="text1"/>
        </w:rPr>
        <w:t>, потому что</w:t>
      </w:r>
      <w:r w:rsidR="004E19FF" w:rsidRPr="00784587">
        <w:rPr>
          <w:color w:val="000000" w:themeColor="text1"/>
        </w:rPr>
        <w:t xml:space="preserve"> </w:t>
      </w:r>
      <w:proofErr w:type="spellStart"/>
      <w:r w:rsidR="00C94F19" w:rsidRPr="00784587">
        <w:rPr>
          <w:color w:val="000000" w:themeColor="text1"/>
        </w:rPr>
        <w:t>кибербуллинг</w:t>
      </w:r>
      <w:proofErr w:type="spellEnd"/>
      <w:r w:rsidR="00AD701B" w:rsidRPr="00784587">
        <w:rPr>
          <w:color w:val="000000" w:themeColor="text1"/>
        </w:rPr>
        <w:t xml:space="preserve"> - </w:t>
      </w:r>
      <w:r w:rsidR="00EE54C0" w:rsidRPr="00784587">
        <w:rPr>
          <w:color w:val="000000" w:themeColor="text1"/>
        </w:rPr>
        <w:t xml:space="preserve">это </w:t>
      </w:r>
      <w:r w:rsidR="00C94F19" w:rsidRPr="00784587">
        <w:rPr>
          <w:color w:val="000000" w:themeColor="text1"/>
        </w:rPr>
        <w:t>систематическ</w:t>
      </w:r>
      <w:r w:rsidR="00EE54C0" w:rsidRPr="00784587">
        <w:rPr>
          <w:color w:val="000000" w:themeColor="text1"/>
        </w:rPr>
        <w:t>ая</w:t>
      </w:r>
      <w:r w:rsidR="004E19FF" w:rsidRPr="00784587">
        <w:rPr>
          <w:color w:val="000000" w:themeColor="text1"/>
        </w:rPr>
        <w:t xml:space="preserve"> </w:t>
      </w:r>
      <w:r w:rsidR="00EE54C0" w:rsidRPr="00784587">
        <w:rPr>
          <w:color w:val="000000" w:themeColor="text1"/>
        </w:rPr>
        <w:t>и немотивированная сетевая агрессия</w:t>
      </w:r>
      <w:r w:rsidR="00C94F19" w:rsidRPr="00784587">
        <w:rPr>
          <w:color w:val="000000" w:themeColor="text1"/>
        </w:rPr>
        <w:t>.</w:t>
      </w:r>
      <w:r w:rsidR="004E19FF" w:rsidRPr="00784587">
        <w:rPr>
          <w:color w:val="000000" w:themeColor="text1"/>
        </w:rPr>
        <w:t xml:space="preserve"> </w:t>
      </w:r>
      <w:r w:rsidR="00652970" w:rsidRPr="00784587">
        <w:rPr>
          <w:color w:val="000000" w:themeColor="text1"/>
        </w:rPr>
        <w:t xml:space="preserve">Однако </w:t>
      </w:r>
      <w:r w:rsidR="00C94F19" w:rsidRPr="00784587">
        <w:rPr>
          <w:color w:val="000000" w:themeColor="text1"/>
        </w:rPr>
        <w:t xml:space="preserve">стоит </w:t>
      </w:r>
      <w:r w:rsidRPr="00784587">
        <w:rPr>
          <w:color w:val="000000" w:themeColor="text1"/>
        </w:rPr>
        <w:t>учитывать потенциальные негативные последствия</w:t>
      </w:r>
      <w:r w:rsidR="00C94F19" w:rsidRPr="00784587">
        <w:rPr>
          <w:color w:val="000000" w:themeColor="text1"/>
        </w:rPr>
        <w:t xml:space="preserve"> - </w:t>
      </w:r>
      <w:r w:rsidR="00AD701B" w:rsidRPr="00784587">
        <w:rPr>
          <w:color w:val="000000" w:themeColor="text1"/>
        </w:rPr>
        <w:t>последующ</w:t>
      </w:r>
      <w:r w:rsidR="00C94F19" w:rsidRPr="00784587">
        <w:rPr>
          <w:color w:val="000000" w:themeColor="text1"/>
        </w:rPr>
        <w:t>ую</w:t>
      </w:r>
      <w:r w:rsidRPr="00784587">
        <w:rPr>
          <w:color w:val="000000" w:themeColor="text1"/>
        </w:rPr>
        <w:t xml:space="preserve"> эскалаци</w:t>
      </w:r>
      <w:r w:rsidR="00C94F19" w:rsidRPr="00784587">
        <w:rPr>
          <w:color w:val="000000" w:themeColor="text1"/>
        </w:rPr>
        <w:t>ю</w:t>
      </w:r>
      <w:r w:rsidRPr="00784587">
        <w:rPr>
          <w:color w:val="000000" w:themeColor="text1"/>
        </w:rPr>
        <w:t xml:space="preserve"> конфликта </w:t>
      </w:r>
      <w:r w:rsidR="00C94F19" w:rsidRPr="00784587">
        <w:rPr>
          <w:color w:val="000000" w:themeColor="text1"/>
        </w:rPr>
        <w:t>вследств</w:t>
      </w:r>
      <w:r w:rsidRPr="00784587">
        <w:rPr>
          <w:color w:val="000000" w:themeColor="text1"/>
        </w:rPr>
        <w:t>и</w:t>
      </w:r>
      <w:r w:rsidR="00C94F19" w:rsidRPr="00784587">
        <w:rPr>
          <w:color w:val="000000" w:themeColor="text1"/>
        </w:rPr>
        <w:t>е нарушения</w:t>
      </w:r>
      <w:r w:rsidRPr="00784587">
        <w:rPr>
          <w:color w:val="000000" w:themeColor="text1"/>
        </w:rPr>
        <w:t xml:space="preserve"> приватности</w:t>
      </w:r>
      <w:r w:rsidR="00C94F19" w:rsidRPr="00784587">
        <w:rPr>
          <w:color w:val="000000" w:themeColor="text1"/>
        </w:rPr>
        <w:t xml:space="preserve"> агрессора</w:t>
      </w:r>
      <w:r w:rsidRPr="00784587">
        <w:rPr>
          <w:color w:val="000000" w:themeColor="text1"/>
        </w:rPr>
        <w:t>.</w:t>
      </w:r>
    </w:p>
    <w:p w:rsidR="00C94F19" w:rsidRPr="00784587" w:rsidRDefault="00652970" w:rsidP="00784587">
      <w:pPr>
        <w:ind w:firstLine="709"/>
        <w:jc w:val="both"/>
        <w:rPr>
          <w:color w:val="000000" w:themeColor="text1"/>
        </w:rPr>
      </w:pPr>
      <w:r w:rsidRPr="00784587">
        <w:rPr>
          <w:color w:val="000000" w:themeColor="text1"/>
        </w:rPr>
        <w:t>В дальнейшем автор раб</w:t>
      </w:r>
      <w:r w:rsidR="00C94F19" w:rsidRPr="00784587">
        <w:rPr>
          <w:color w:val="000000" w:themeColor="text1"/>
        </w:rPr>
        <w:t>оты планирует про</w:t>
      </w:r>
      <w:r w:rsidRPr="00784587">
        <w:rPr>
          <w:color w:val="000000" w:themeColor="text1"/>
        </w:rPr>
        <w:t>анализ</w:t>
      </w:r>
      <w:r w:rsidR="00C94F19" w:rsidRPr="00784587">
        <w:rPr>
          <w:color w:val="000000" w:themeColor="text1"/>
        </w:rPr>
        <w:t>ировать</w:t>
      </w:r>
      <w:r w:rsidRPr="00784587">
        <w:rPr>
          <w:color w:val="000000" w:themeColor="text1"/>
        </w:rPr>
        <w:t xml:space="preserve"> эффективност</w:t>
      </w:r>
      <w:r w:rsidR="00C94F19" w:rsidRPr="00784587">
        <w:rPr>
          <w:color w:val="000000" w:themeColor="text1"/>
        </w:rPr>
        <w:t>ь</w:t>
      </w:r>
      <w:r w:rsidRPr="00784587">
        <w:rPr>
          <w:color w:val="000000" w:themeColor="text1"/>
        </w:rPr>
        <w:t xml:space="preserve"> стратегии "Доска почета/позора" в </w:t>
      </w:r>
      <w:proofErr w:type="spellStart"/>
      <w:r w:rsidRPr="00784587">
        <w:rPr>
          <w:color w:val="000000" w:themeColor="text1"/>
        </w:rPr>
        <w:t>совладании</w:t>
      </w:r>
      <w:proofErr w:type="spellEnd"/>
      <w:r w:rsidRPr="00784587">
        <w:rPr>
          <w:color w:val="000000" w:themeColor="text1"/>
        </w:rPr>
        <w:t xml:space="preserve"> с </w:t>
      </w:r>
      <w:proofErr w:type="spellStart"/>
      <w:r w:rsidRPr="00784587">
        <w:rPr>
          <w:color w:val="000000" w:themeColor="text1"/>
        </w:rPr>
        <w:t>кибербуллингом</w:t>
      </w:r>
      <w:proofErr w:type="spellEnd"/>
      <w:r w:rsidRPr="00784587">
        <w:rPr>
          <w:color w:val="000000" w:themeColor="text1"/>
        </w:rPr>
        <w:t>, учитывая долгосрочные последствия такого подхода для всех участников процесса, включая жертв, агрессоров и общество в целом.</w:t>
      </w:r>
    </w:p>
    <w:p w:rsidR="004E19FF" w:rsidRPr="00784587" w:rsidRDefault="000578D0" w:rsidP="00784587">
      <w:pPr>
        <w:ind w:firstLine="709"/>
        <w:jc w:val="both"/>
        <w:rPr>
          <w:b/>
        </w:rPr>
      </w:pPr>
      <w:r w:rsidRPr="00784587">
        <w:rPr>
          <w:b/>
        </w:rPr>
        <w:t>Библиографический список</w:t>
      </w:r>
    </w:p>
    <w:p w:rsidR="00897713" w:rsidRPr="00784587" w:rsidRDefault="00897713" w:rsidP="00784587">
      <w:pPr>
        <w:pStyle w:val="ab"/>
        <w:numPr>
          <w:ilvl w:val="0"/>
          <w:numId w:val="11"/>
        </w:numPr>
        <w:jc w:val="both"/>
        <w:rPr>
          <w:color w:val="000000"/>
          <w:kern w:val="32"/>
        </w:rPr>
      </w:pPr>
      <w:r w:rsidRPr="00784587">
        <w:rPr>
          <w:color w:val="000000"/>
          <w:kern w:val="32"/>
        </w:rPr>
        <w:t xml:space="preserve">Аверкиева Е.В. ВКР </w:t>
      </w:r>
      <w:r w:rsidRPr="00784587">
        <w:t xml:space="preserve">Исследование стратегий </w:t>
      </w:r>
      <w:proofErr w:type="spellStart"/>
      <w:r w:rsidRPr="00784587">
        <w:t>совладания</w:t>
      </w:r>
      <w:proofErr w:type="spellEnd"/>
      <w:r w:rsidRPr="00784587">
        <w:t xml:space="preserve"> с </w:t>
      </w:r>
      <w:proofErr w:type="spellStart"/>
      <w:r w:rsidRPr="00784587">
        <w:t>кибербуллингом</w:t>
      </w:r>
      <w:proofErr w:type="spellEnd"/>
      <w:r w:rsidRPr="00784587">
        <w:t xml:space="preserve"> в молодёжной среде: </w:t>
      </w:r>
      <w:hyperlink r:id="rId7" w:history="1">
        <w:r w:rsidR="00E04E50" w:rsidRPr="00784587">
          <w:rPr>
            <w:rStyle w:val="ad"/>
          </w:rPr>
          <w:t>https://clck.ru/396sV7</w:t>
        </w:r>
      </w:hyperlink>
      <w:r w:rsidR="00E04E50" w:rsidRPr="00784587">
        <w:t xml:space="preserve"> </w:t>
      </w:r>
    </w:p>
    <w:p w:rsidR="00B74943" w:rsidRPr="00784587" w:rsidRDefault="00B74943" w:rsidP="00784587">
      <w:pPr>
        <w:pStyle w:val="ab"/>
        <w:numPr>
          <w:ilvl w:val="0"/>
          <w:numId w:val="11"/>
        </w:numPr>
        <w:jc w:val="both"/>
        <w:rPr>
          <w:color w:val="000000"/>
          <w:kern w:val="32"/>
        </w:rPr>
      </w:pPr>
      <w:proofErr w:type="spellStart"/>
      <w:r w:rsidRPr="00784587">
        <w:t>И</w:t>
      </w:r>
      <w:r w:rsidR="001A069E" w:rsidRPr="00784587">
        <w:t>ссерс</w:t>
      </w:r>
      <w:proofErr w:type="spellEnd"/>
      <w:r w:rsidRPr="00784587">
        <w:t xml:space="preserve"> О.С. </w:t>
      </w:r>
      <w:r w:rsidR="001A069E" w:rsidRPr="00784587">
        <w:t xml:space="preserve">Коммуникативные стратегии и тактики русской речи. </w:t>
      </w:r>
      <w:r w:rsidRPr="00784587">
        <w:t>Омск, 1999</w:t>
      </w:r>
      <w:r w:rsidR="00C60C73" w:rsidRPr="00784587">
        <w:t>. С</w:t>
      </w:r>
      <w:r w:rsidRPr="00784587">
        <w:t>. 264-280.</w:t>
      </w:r>
    </w:p>
    <w:p w:rsidR="00B74943" w:rsidRPr="00784587" w:rsidRDefault="00B74943" w:rsidP="00784587">
      <w:pPr>
        <w:pStyle w:val="ab"/>
        <w:numPr>
          <w:ilvl w:val="0"/>
          <w:numId w:val="11"/>
        </w:numPr>
        <w:jc w:val="both"/>
        <w:rPr>
          <w:color w:val="000000"/>
          <w:kern w:val="32"/>
        </w:rPr>
      </w:pPr>
      <w:r w:rsidRPr="00784587">
        <w:t>Кар</w:t>
      </w:r>
      <w:r w:rsidR="00C60C73" w:rsidRPr="00784587">
        <w:t>а-Мурза Е. С.</w:t>
      </w:r>
      <w:r w:rsidR="003224FF" w:rsidRPr="00784587">
        <w:t xml:space="preserve"> </w:t>
      </w:r>
      <w:proofErr w:type="spellStart"/>
      <w:r w:rsidRPr="00784587">
        <w:t>Лингвоправовой</w:t>
      </w:r>
      <w:proofErr w:type="spellEnd"/>
      <w:r w:rsidRPr="00784587">
        <w:t xml:space="preserve"> конфликт как объект исследования в </w:t>
      </w:r>
      <w:proofErr w:type="spellStart"/>
      <w:r w:rsidRPr="00784587">
        <w:t>лин</w:t>
      </w:r>
      <w:r w:rsidR="00897713" w:rsidRPr="00784587">
        <w:t>г</w:t>
      </w:r>
      <w:r w:rsidRPr="00784587">
        <w:t>воконфликтологии</w:t>
      </w:r>
      <w:proofErr w:type="spellEnd"/>
      <w:r w:rsidR="00C60C73" w:rsidRPr="00784587">
        <w:t xml:space="preserve">. Барнаул, 2010. </w:t>
      </w:r>
      <w:proofErr w:type="spellStart"/>
      <w:r w:rsidR="00C60C73" w:rsidRPr="00784587">
        <w:t>Юрислингвистика</w:t>
      </w:r>
      <w:proofErr w:type="spellEnd"/>
      <w:r w:rsidR="00AD701B" w:rsidRPr="00784587">
        <w:t xml:space="preserve"> </w:t>
      </w:r>
      <w:r w:rsidR="00C60C73" w:rsidRPr="00784587">
        <w:t>-</w:t>
      </w:r>
      <w:r w:rsidR="00AD701B" w:rsidRPr="00784587">
        <w:t xml:space="preserve"> </w:t>
      </w:r>
      <w:r w:rsidR="00C60C73" w:rsidRPr="00784587">
        <w:t xml:space="preserve">10: </w:t>
      </w:r>
      <w:proofErr w:type="spellStart"/>
      <w:r w:rsidR="00C60C73" w:rsidRPr="00784587">
        <w:t>лингвоконфликтология</w:t>
      </w:r>
      <w:proofErr w:type="spellEnd"/>
      <w:r w:rsidR="00C60C73" w:rsidRPr="00784587">
        <w:t xml:space="preserve"> и юриспруденция: </w:t>
      </w:r>
      <w:proofErr w:type="spellStart"/>
      <w:r w:rsidR="00C60C73" w:rsidRPr="00784587">
        <w:t>межвуз</w:t>
      </w:r>
      <w:proofErr w:type="spellEnd"/>
      <w:r w:rsidR="00C60C73" w:rsidRPr="00784587">
        <w:t xml:space="preserve">. сб. науч. ст. </w:t>
      </w:r>
      <w:r w:rsidRPr="00784587">
        <w:t>С. 114–123.</w:t>
      </w:r>
    </w:p>
    <w:p w:rsidR="009F6275" w:rsidRPr="00784587" w:rsidRDefault="009F6275" w:rsidP="00784587">
      <w:pPr>
        <w:pStyle w:val="ab"/>
        <w:numPr>
          <w:ilvl w:val="0"/>
          <w:numId w:val="11"/>
        </w:numPr>
        <w:jc w:val="both"/>
        <w:rPr>
          <w:color w:val="000000"/>
          <w:kern w:val="32"/>
        </w:rPr>
      </w:pPr>
      <w:r w:rsidRPr="00784587">
        <w:t xml:space="preserve">Фразеологический словарь русского литературного языка: около 13000 фразеологических единиц: </w:t>
      </w:r>
      <w:hyperlink r:id="rId8" w:history="1">
        <w:r w:rsidR="00E04E50" w:rsidRPr="00784587">
          <w:rPr>
            <w:rStyle w:val="ad"/>
          </w:rPr>
          <w:t>https://clck.ru/396sY2</w:t>
        </w:r>
      </w:hyperlink>
      <w:r w:rsidR="00E04E50" w:rsidRPr="00784587">
        <w:t xml:space="preserve"> </w:t>
      </w:r>
      <w:r w:rsidRPr="00784587">
        <w:t xml:space="preserve"> </w:t>
      </w:r>
    </w:p>
    <w:p w:rsidR="00FD6533" w:rsidRPr="00784587" w:rsidRDefault="00C60C73" w:rsidP="00784587">
      <w:pPr>
        <w:pStyle w:val="ab"/>
        <w:numPr>
          <w:ilvl w:val="0"/>
          <w:numId w:val="11"/>
        </w:numPr>
        <w:jc w:val="both"/>
        <w:rPr>
          <w:color w:val="000000"/>
          <w:kern w:val="32"/>
        </w:rPr>
      </w:pPr>
      <w:proofErr w:type="spellStart"/>
      <w:r w:rsidRPr="00784587">
        <w:rPr>
          <w:color w:val="000000"/>
          <w:kern w:val="32"/>
        </w:rPr>
        <w:lastRenderedPageBreak/>
        <w:t>Чернышова</w:t>
      </w:r>
      <w:proofErr w:type="spellEnd"/>
      <w:r w:rsidRPr="00784587">
        <w:rPr>
          <w:color w:val="000000"/>
          <w:kern w:val="32"/>
        </w:rPr>
        <w:t xml:space="preserve"> Т.В. </w:t>
      </w:r>
      <w:proofErr w:type="gramStart"/>
      <w:r w:rsidRPr="00784587">
        <w:rPr>
          <w:color w:val="000000"/>
          <w:kern w:val="32"/>
        </w:rPr>
        <w:t>Дискредитирующий</w:t>
      </w:r>
      <w:proofErr w:type="gramEnd"/>
      <w:r w:rsidRPr="00784587">
        <w:rPr>
          <w:color w:val="000000"/>
          <w:kern w:val="32"/>
        </w:rPr>
        <w:t xml:space="preserve"> </w:t>
      </w:r>
      <w:proofErr w:type="spellStart"/>
      <w:r w:rsidRPr="00784587">
        <w:rPr>
          <w:color w:val="000000"/>
          <w:kern w:val="32"/>
        </w:rPr>
        <w:t>буллинг</w:t>
      </w:r>
      <w:proofErr w:type="spellEnd"/>
      <w:r w:rsidRPr="00784587">
        <w:rPr>
          <w:color w:val="000000"/>
          <w:kern w:val="32"/>
        </w:rPr>
        <w:t xml:space="preserve"> в </w:t>
      </w:r>
      <w:proofErr w:type="spellStart"/>
      <w:r w:rsidRPr="00784587">
        <w:rPr>
          <w:color w:val="000000"/>
          <w:kern w:val="32"/>
        </w:rPr>
        <w:t>полилогах</w:t>
      </w:r>
      <w:proofErr w:type="spellEnd"/>
      <w:r w:rsidRPr="00784587">
        <w:rPr>
          <w:color w:val="000000"/>
          <w:kern w:val="32"/>
        </w:rPr>
        <w:t xml:space="preserve"> сетевого общения (на материале </w:t>
      </w:r>
      <w:proofErr w:type="spellStart"/>
      <w:r w:rsidRPr="00784587">
        <w:rPr>
          <w:color w:val="000000"/>
          <w:kern w:val="32"/>
        </w:rPr>
        <w:t>лингвоэкспертной</w:t>
      </w:r>
      <w:proofErr w:type="spellEnd"/>
      <w:r w:rsidRPr="00784587">
        <w:rPr>
          <w:color w:val="000000"/>
          <w:kern w:val="32"/>
        </w:rPr>
        <w:t xml:space="preserve"> практики). Барнаул, 2022. </w:t>
      </w:r>
      <w:proofErr w:type="spellStart"/>
      <w:r w:rsidRPr="00784587">
        <w:rPr>
          <w:color w:val="000000"/>
          <w:kern w:val="32"/>
        </w:rPr>
        <w:t>Медиалингвистика</w:t>
      </w:r>
      <w:proofErr w:type="spellEnd"/>
      <w:r w:rsidRPr="00784587">
        <w:rPr>
          <w:color w:val="000000"/>
          <w:kern w:val="32"/>
        </w:rPr>
        <w:t>, 9 (3), С. 170–189.</w:t>
      </w:r>
    </w:p>
    <w:p w:rsidR="004B3161" w:rsidRPr="00784587" w:rsidRDefault="004B3161" w:rsidP="00784587">
      <w:pPr>
        <w:pStyle w:val="ab"/>
        <w:jc w:val="both"/>
        <w:rPr>
          <w:rStyle w:val="ae"/>
          <w:b w:val="0"/>
          <w:bCs w:val="0"/>
          <w:color w:val="000000"/>
          <w:kern w:val="32"/>
        </w:rPr>
      </w:pPr>
      <w:bookmarkStart w:id="0" w:name="_GoBack"/>
      <w:bookmarkEnd w:id="0"/>
    </w:p>
    <w:sectPr w:rsidR="004B3161" w:rsidRPr="00784587" w:rsidSect="00C80139">
      <w:pgSz w:w="11906" w:h="16838"/>
      <w:pgMar w:top="1134" w:right="1418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F7B"/>
    <w:multiLevelType w:val="multilevel"/>
    <w:tmpl w:val="E4040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547A"/>
    <w:multiLevelType w:val="hybridMultilevel"/>
    <w:tmpl w:val="0A1C0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15B"/>
    <w:multiLevelType w:val="hybridMultilevel"/>
    <w:tmpl w:val="6520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8632B"/>
    <w:multiLevelType w:val="multilevel"/>
    <w:tmpl w:val="E4040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64D4D"/>
    <w:multiLevelType w:val="multilevel"/>
    <w:tmpl w:val="E4040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D067E"/>
    <w:multiLevelType w:val="hybridMultilevel"/>
    <w:tmpl w:val="9D146ED6"/>
    <w:lvl w:ilvl="0" w:tplc="107CA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3C2CAD"/>
    <w:multiLevelType w:val="multilevel"/>
    <w:tmpl w:val="DB4A32C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C623C"/>
    <w:multiLevelType w:val="multilevel"/>
    <w:tmpl w:val="E4040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60AB8"/>
    <w:multiLevelType w:val="hybridMultilevel"/>
    <w:tmpl w:val="43EC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1021D8"/>
    <w:multiLevelType w:val="multilevel"/>
    <w:tmpl w:val="4C6ADB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00F7D49"/>
    <w:multiLevelType w:val="hybridMultilevel"/>
    <w:tmpl w:val="A8EE3566"/>
    <w:lvl w:ilvl="0" w:tplc="EE8636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A1C45EC">
      <w:numFmt w:val="none"/>
      <w:lvlText w:val=""/>
      <w:lvlJc w:val="left"/>
      <w:pPr>
        <w:tabs>
          <w:tab w:val="num" w:pos="360"/>
        </w:tabs>
      </w:pPr>
    </w:lvl>
    <w:lvl w:ilvl="2" w:tplc="BD2854EA">
      <w:numFmt w:val="none"/>
      <w:lvlText w:val=""/>
      <w:lvlJc w:val="left"/>
      <w:pPr>
        <w:tabs>
          <w:tab w:val="num" w:pos="360"/>
        </w:tabs>
      </w:pPr>
    </w:lvl>
    <w:lvl w:ilvl="3" w:tplc="FD70500E">
      <w:numFmt w:val="none"/>
      <w:lvlText w:val=""/>
      <w:lvlJc w:val="left"/>
      <w:pPr>
        <w:tabs>
          <w:tab w:val="num" w:pos="360"/>
        </w:tabs>
      </w:pPr>
    </w:lvl>
    <w:lvl w:ilvl="4" w:tplc="A4A6FA5E">
      <w:numFmt w:val="none"/>
      <w:lvlText w:val=""/>
      <w:lvlJc w:val="left"/>
      <w:pPr>
        <w:tabs>
          <w:tab w:val="num" w:pos="360"/>
        </w:tabs>
      </w:pPr>
    </w:lvl>
    <w:lvl w:ilvl="5" w:tplc="6A2C9A54">
      <w:numFmt w:val="none"/>
      <w:lvlText w:val=""/>
      <w:lvlJc w:val="left"/>
      <w:pPr>
        <w:tabs>
          <w:tab w:val="num" w:pos="360"/>
        </w:tabs>
      </w:pPr>
    </w:lvl>
    <w:lvl w:ilvl="6" w:tplc="2F6ED3C0">
      <w:numFmt w:val="none"/>
      <w:lvlText w:val=""/>
      <w:lvlJc w:val="left"/>
      <w:pPr>
        <w:tabs>
          <w:tab w:val="num" w:pos="360"/>
        </w:tabs>
      </w:pPr>
    </w:lvl>
    <w:lvl w:ilvl="7" w:tplc="2BCA4D34">
      <w:numFmt w:val="none"/>
      <w:lvlText w:val=""/>
      <w:lvlJc w:val="left"/>
      <w:pPr>
        <w:tabs>
          <w:tab w:val="num" w:pos="360"/>
        </w:tabs>
      </w:pPr>
    </w:lvl>
    <w:lvl w:ilvl="8" w:tplc="3B465AB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6D54B61"/>
    <w:multiLevelType w:val="multilevel"/>
    <w:tmpl w:val="E4040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D14F3"/>
    <w:multiLevelType w:val="hybridMultilevel"/>
    <w:tmpl w:val="BD84E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DF574B"/>
    <w:rsid w:val="00015A1E"/>
    <w:rsid w:val="00032A99"/>
    <w:rsid w:val="0003311D"/>
    <w:rsid w:val="00052360"/>
    <w:rsid w:val="00054D12"/>
    <w:rsid w:val="000578D0"/>
    <w:rsid w:val="000607BD"/>
    <w:rsid w:val="000661A2"/>
    <w:rsid w:val="00067BAB"/>
    <w:rsid w:val="000B3F3B"/>
    <w:rsid w:val="000D019E"/>
    <w:rsid w:val="000D2EF3"/>
    <w:rsid w:val="000D6382"/>
    <w:rsid w:val="000E77D9"/>
    <w:rsid w:val="00115C4D"/>
    <w:rsid w:val="0012620C"/>
    <w:rsid w:val="00133B64"/>
    <w:rsid w:val="00144EF4"/>
    <w:rsid w:val="00147D1F"/>
    <w:rsid w:val="00160D31"/>
    <w:rsid w:val="001778EB"/>
    <w:rsid w:val="001A069E"/>
    <w:rsid w:val="001A11E7"/>
    <w:rsid w:val="001A1712"/>
    <w:rsid w:val="001A52AF"/>
    <w:rsid w:val="001D4E72"/>
    <w:rsid w:val="001E78E0"/>
    <w:rsid w:val="0021340C"/>
    <w:rsid w:val="00217DED"/>
    <w:rsid w:val="002273EC"/>
    <w:rsid w:val="0023740D"/>
    <w:rsid w:val="00242BF4"/>
    <w:rsid w:val="00246EB9"/>
    <w:rsid w:val="0027178B"/>
    <w:rsid w:val="00275E31"/>
    <w:rsid w:val="00293B11"/>
    <w:rsid w:val="002A113B"/>
    <w:rsid w:val="002C5E80"/>
    <w:rsid w:val="002C78D1"/>
    <w:rsid w:val="002D2998"/>
    <w:rsid w:val="002F26E8"/>
    <w:rsid w:val="002F7F56"/>
    <w:rsid w:val="00301270"/>
    <w:rsid w:val="00304B3F"/>
    <w:rsid w:val="00315C5B"/>
    <w:rsid w:val="003224FF"/>
    <w:rsid w:val="00333408"/>
    <w:rsid w:val="003376B1"/>
    <w:rsid w:val="00341FE7"/>
    <w:rsid w:val="00350899"/>
    <w:rsid w:val="003515DF"/>
    <w:rsid w:val="003560E6"/>
    <w:rsid w:val="00370F7A"/>
    <w:rsid w:val="00381662"/>
    <w:rsid w:val="00385089"/>
    <w:rsid w:val="003975C7"/>
    <w:rsid w:val="003A15C3"/>
    <w:rsid w:val="003A73DC"/>
    <w:rsid w:val="003D52AD"/>
    <w:rsid w:val="003E007F"/>
    <w:rsid w:val="00400FCD"/>
    <w:rsid w:val="004056EC"/>
    <w:rsid w:val="00412CB7"/>
    <w:rsid w:val="00414A2C"/>
    <w:rsid w:val="004235F9"/>
    <w:rsid w:val="004328A2"/>
    <w:rsid w:val="00453BE7"/>
    <w:rsid w:val="00473607"/>
    <w:rsid w:val="00475138"/>
    <w:rsid w:val="004A6FD7"/>
    <w:rsid w:val="004B3161"/>
    <w:rsid w:val="004D085E"/>
    <w:rsid w:val="004E19FF"/>
    <w:rsid w:val="004F0BBC"/>
    <w:rsid w:val="004F5696"/>
    <w:rsid w:val="00503D28"/>
    <w:rsid w:val="00545C02"/>
    <w:rsid w:val="0055724D"/>
    <w:rsid w:val="00575610"/>
    <w:rsid w:val="005919F5"/>
    <w:rsid w:val="00593959"/>
    <w:rsid w:val="0059520A"/>
    <w:rsid w:val="005A056D"/>
    <w:rsid w:val="005B0334"/>
    <w:rsid w:val="005C0689"/>
    <w:rsid w:val="005D5EDD"/>
    <w:rsid w:val="0061018E"/>
    <w:rsid w:val="006162E9"/>
    <w:rsid w:val="00641BEA"/>
    <w:rsid w:val="00652970"/>
    <w:rsid w:val="0065355F"/>
    <w:rsid w:val="0065714C"/>
    <w:rsid w:val="00660785"/>
    <w:rsid w:val="00661164"/>
    <w:rsid w:val="006654CC"/>
    <w:rsid w:val="00684F5D"/>
    <w:rsid w:val="00686B5B"/>
    <w:rsid w:val="00697FB0"/>
    <w:rsid w:val="006D45C8"/>
    <w:rsid w:val="007011A3"/>
    <w:rsid w:val="007013E4"/>
    <w:rsid w:val="00703E8B"/>
    <w:rsid w:val="00715132"/>
    <w:rsid w:val="00722E50"/>
    <w:rsid w:val="00783311"/>
    <w:rsid w:val="00784587"/>
    <w:rsid w:val="007915D5"/>
    <w:rsid w:val="00792102"/>
    <w:rsid w:val="007A3A85"/>
    <w:rsid w:val="007B0835"/>
    <w:rsid w:val="007B3C26"/>
    <w:rsid w:val="007B3F37"/>
    <w:rsid w:val="007B761C"/>
    <w:rsid w:val="007C4AD4"/>
    <w:rsid w:val="007E1340"/>
    <w:rsid w:val="0080791A"/>
    <w:rsid w:val="00807E4E"/>
    <w:rsid w:val="00846CF1"/>
    <w:rsid w:val="00847F90"/>
    <w:rsid w:val="00850094"/>
    <w:rsid w:val="008548C0"/>
    <w:rsid w:val="0088018A"/>
    <w:rsid w:val="00883B42"/>
    <w:rsid w:val="00897713"/>
    <w:rsid w:val="008A45A0"/>
    <w:rsid w:val="008B3027"/>
    <w:rsid w:val="008B652F"/>
    <w:rsid w:val="008C7580"/>
    <w:rsid w:val="008F0278"/>
    <w:rsid w:val="008F6564"/>
    <w:rsid w:val="008F7319"/>
    <w:rsid w:val="00912B76"/>
    <w:rsid w:val="00941B8B"/>
    <w:rsid w:val="00953601"/>
    <w:rsid w:val="00961459"/>
    <w:rsid w:val="009872F0"/>
    <w:rsid w:val="009A6EB1"/>
    <w:rsid w:val="009C5C4C"/>
    <w:rsid w:val="009D4F6E"/>
    <w:rsid w:val="009F0368"/>
    <w:rsid w:val="009F401D"/>
    <w:rsid w:val="009F6275"/>
    <w:rsid w:val="00A40644"/>
    <w:rsid w:val="00A451EB"/>
    <w:rsid w:val="00AA3826"/>
    <w:rsid w:val="00AB72EB"/>
    <w:rsid w:val="00AC6C23"/>
    <w:rsid w:val="00AD701B"/>
    <w:rsid w:val="00AF0273"/>
    <w:rsid w:val="00B101B5"/>
    <w:rsid w:val="00B278B0"/>
    <w:rsid w:val="00B3063D"/>
    <w:rsid w:val="00B522AA"/>
    <w:rsid w:val="00B74943"/>
    <w:rsid w:val="00BA12AC"/>
    <w:rsid w:val="00BA7EB4"/>
    <w:rsid w:val="00BB1A51"/>
    <w:rsid w:val="00BD14D4"/>
    <w:rsid w:val="00BE42F6"/>
    <w:rsid w:val="00BF70ED"/>
    <w:rsid w:val="00C1098C"/>
    <w:rsid w:val="00C42B14"/>
    <w:rsid w:val="00C60C73"/>
    <w:rsid w:val="00C77CC2"/>
    <w:rsid w:val="00C80139"/>
    <w:rsid w:val="00C848F5"/>
    <w:rsid w:val="00C94F19"/>
    <w:rsid w:val="00C970DF"/>
    <w:rsid w:val="00CB5745"/>
    <w:rsid w:val="00CC05AA"/>
    <w:rsid w:val="00CC735E"/>
    <w:rsid w:val="00CE14C8"/>
    <w:rsid w:val="00CE5041"/>
    <w:rsid w:val="00D226DD"/>
    <w:rsid w:val="00D342BD"/>
    <w:rsid w:val="00D54A17"/>
    <w:rsid w:val="00D859FD"/>
    <w:rsid w:val="00DC14B4"/>
    <w:rsid w:val="00DD34C2"/>
    <w:rsid w:val="00DF1BB6"/>
    <w:rsid w:val="00DF358D"/>
    <w:rsid w:val="00DF574B"/>
    <w:rsid w:val="00DF6460"/>
    <w:rsid w:val="00E03B6E"/>
    <w:rsid w:val="00E04E50"/>
    <w:rsid w:val="00E232CE"/>
    <w:rsid w:val="00E358BF"/>
    <w:rsid w:val="00E75CF6"/>
    <w:rsid w:val="00E85D02"/>
    <w:rsid w:val="00E87073"/>
    <w:rsid w:val="00E96E35"/>
    <w:rsid w:val="00EC214C"/>
    <w:rsid w:val="00EC6D0B"/>
    <w:rsid w:val="00EE54C0"/>
    <w:rsid w:val="00F323D2"/>
    <w:rsid w:val="00F33981"/>
    <w:rsid w:val="00F5030D"/>
    <w:rsid w:val="00F80057"/>
    <w:rsid w:val="00F83C12"/>
    <w:rsid w:val="00F8449C"/>
    <w:rsid w:val="00FA09A3"/>
    <w:rsid w:val="00FC59D0"/>
    <w:rsid w:val="00FD6533"/>
    <w:rsid w:val="00FE27C2"/>
    <w:rsid w:val="00FF6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C2"/>
    <w:pPr>
      <w:spacing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1BF1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rsid w:val="00031BF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844FAF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DF574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DF574B"/>
    <w:pPr>
      <w:spacing w:after="140" w:line="288" w:lineRule="auto"/>
    </w:pPr>
  </w:style>
  <w:style w:type="paragraph" w:styleId="a6">
    <w:name w:val="List"/>
    <w:basedOn w:val="a5"/>
    <w:rsid w:val="00DF574B"/>
    <w:rPr>
      <w:rFonts w:cs="FreeSans"/>
    </w:rPr>
  </w:style>
  <w:style w:type="paragraph" w:styleId="a7">
    <w:name w:val="Title"/>
    <w:basedOn w:val="a"/>
    <w:rsid w:val="00DF574B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rsid w:val="00DF574B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rsid w:val="00031BF1"/>
    <w:rPr>
      <w:rFonts w:ascii="Tahoma" w:hAnsi="Tahoma" w:cs="Tahoma"/>
      <w:sz w:val="16"/>
      <w:szCs w:val="16"/>
    </w:rPr>
  </w:style>
  <w:style w:type="paragraph" w:styleId="aa">
    <w:name w:val="caption"/>
    <w:basedOn w:val="a"/>
    <w:uiPriority w:val="35"/>
    <w:unhideWhenUsed/>
    <w:qFormat/>
    <w:rsid w:val="00844FAF"/>
    <w:rPr>
      <w:b/>
      <w:bCs/>
      <w:color w:val="4F81BD"/>
      <w:sz w:val="18"/>
      <w:szCs w:val="18"/>
    </w:rPr>
  </w:style>
  <w:style w:type="paragraph" w:styleId="ab">
    <w:name w:val="List Paragraph"/>
    <w:basedOn w:val="a"/>
    <w:uiPriority w:val="34"/>
    <w:qFormat/>
    <w:rsid w:val="00844FAF"/>
    <w:pPr>
      <w:ind w:left="720"/>
      <w:contextualSpacing/>
    </w:pPr>
    <w:rPr>
      <w:rFonts w:eastAsia="Times New Roman"/>
      <w:lang w:eastAsia="ru-RU"/>
    </w:rPr>
  </w:style>
  <w:style w:type="table" w:styleId="ac">
    <w:name w:val="Table Grid"/>
    <w:basedOn w:val="a1"/>
    <w:uiPriority w:val="59"/>
    <w:rsid w:val="00107B2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F5030D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722E50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370F7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70F7A"/>
  </w:style>
  <w:style w:type="character" w:customStyle="1" w:styleId="af1">
    <w:name w:val="Текст примечания Знак"/>
    <w:basedOn w:val="a0"/>
    <w:link w:val="af0"/>
    <w:uiPriority w:val="99"/>
    <w:semiHidden/>
    <w:rsid w:val="00370F7A"/>
    <w:rPr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0F7A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70F7A"/>
    <w:rPr>
      <w:b/>
      <w:bCs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0B3F3B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85D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388864">
          <w:marLeft w:val="0"/>
          <w:marRight w:val="0"/>
          <w:marTop w:val="0"/>
          <w:marBottom w:val="0"/>
          <w:divBdr>
            <w:top w:val="single" w:sz="36" w:space="0" w:color="E3E5E4"/>
            <w:left w:val="single" w:sz="36" w:space="0" w:color="E3E5E4"/>
            <w:bottom w:val="single" w:sz="36" w:space="0" w:color="E3E5E4"/>
            <w:right w:val="single" w:sz="36" w:space="0" w:color="E3E5E4"/>
          </w:divBdr>
          <w:divsChild>
            <w:div w:id="1453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8495">
          <w:marLeft w:val="0"/>
          <w:marRight w:val="0"/>
          <w:marTop w:val="0"/>
          <w:marBottom w:val="0"/>
          <w:divBdr>
            <w:top w:val="single" w:sz="36" w:space="0" w:color="E3E5E4"/>
            <w:left w:val="single" w:sz="36" w:space="0" w:color="E3E5E4"/>
            <w:bottom w:val="single" w:sz="36" w:space="0" w:color="E3E5E4"/>
            <w:right w:val="single" w:sz="36" w:space="0" w:color="E3E5E4"/>
          </w:divBdr>
          <w:divsChild>
            <w:div w:id="19342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351953">
          <w:marLeft w:val="0"/>
          <w:marRight w:val="0"/>
          <w:marTop w:val="0"/>
          <w:marBottom w:val="0"/>
          <w:divBdr>
            <w:top w:val="single" w:sz="36" w:space="0" w:color="E3E5E4"/>
            <w:left w:val="single" w:sz="36" w:space="0" w:color="E3E5E4"/>
            <w:bottom w:val="single" w:sz="36" w:space="0" w:color="E3E5E4"/>
            <w:right w:val="single" w:sz="36" w:space="0" w:color="E3E5E4"/>
          </w:divBdr>
          <w:divsChild>
            <w:div w:id="2248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705526">
          <w:marLeft w:val="0"/>
          <w:marRight w:val="0"/>
          <w:marTop w:val="0"/>
          <w:marBottom w:val="0"/>
          <w:divBdr>
            <w:top w:val="single" w:sz="36" w:space="0" w:color="E3E5E4"/>
            <w:left w:val="single" w:sz="36" w:space="0" w:color="E3E5E4"/>
            <w:bottom w:val="single" w:sz="36" w:space="0" w:color="E3E5E4"/>
            <w:right w:val="single" w:sz="36" w:space="0" w:color="E3E5E4"/>
          </w:divBdr>
          <w:divsChild>
            <w:div w:id="1173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9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7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957346">
          <w:marLeft w:val="0"/>
          <w:marRight w:val="0"/>
          <w:marTop w:val="0"/>
          <w:marBottom w:val="0"/>
          <w:divBdr>
            <w:top w:val="single" w:sz="36" w:space="0" w:color="E3E5E4"/>
            <w:left w:val="single" w:sz="36" w:space="0" w:color="E3E5E4"/>
            <w:bottom w:val="single" w:sz="36" w:space="0" w:color="E3E5E4"/>
            <w:right w:val="single" w:sz="36" w:space="0" w:color="E3E5E4"/>
          </w:divBdr>
          <w:divsChild>
            <w:div w:id="189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9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929">
          <w:marLeft w:val="0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0666">
          <w:marLeft w:val="0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5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95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96sY2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ru/396sV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umazhano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9AAF-2E46-4413-8E89-36BF3CD0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L E N O V O</cp:lastModifiedBy>
  <cp:revision>2</cp:revision>
  <cp:lastPrinted>2020-01-28T05:09:00Z</cp:lastPrinted>
  <dcterms:created xsi:type="dcterms:W3CDTF">2024-02-28T16:11:00Z</dcterms:created>
  <dcterms:modified xsi:type="dcterms:W3CDTF">2024-02-28T16:11:00Z</dcterms:modified>
  <dc:language>ru-RU</dc:language>
</cp:coreProperties>
</file>