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2EBA" w14:textId="0EE43A6D" w:rsidR="00F12C76" w:rsidRPr="00A97D36" w:rsidRDefault="00661F46" w:rsidP="00EF7B03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Национальная </w:t>
      </w:r>
      <w:r w:rsidRPr="00A97D36">
        <w:rPr>
          <w:b/>
          <w:bCs/>
          <w:sz w:val="24"/>
          <w:szCs w:val="24"/>
        </w:rPr>
        <w:t>специфика корпоративной культуры</w:t>
      </w:r>
      <w:r w:rsidR="00C27A0D" w:rsidRPr="00A97D36">
        <w:rPr>
          <w:b/>
          <w:bCs/>
          <w:sz w:val="24"/>
          <w:szCs w:val="24"/>
        </w:rPr>
        <w:t xml:space="preserve"> в России и Соединенных Штатах Америки через призму художественных кинофильмов </w:t>
      </w:r>
      <w:r w:rsidR="00003DED" w:rsidRPr="00A97D36">
        <w:rPr>
          <w:b/>
          <w:bCs/>
          <w:sz w:val="24"/>
          <w:szCs w:val="24"/>
        </w:rPr>
        <w:t>начала</w:t>
      </w:r>
      <w:r w:rsidR="00751DE1" w:rsidRPr="00A97D36">
        <w:rPr>
          <w:b/>
          <w:bCs/>
          <w:sz w:val="24"/>
          <w:szCs w:val="24"/>
        </w:rPr>
        <w:t xml:space="preserve"> ХХ</w:t>
      </w:r>
      <w:r w:rsidR="00003DED" w:rsidRPr="00A97D36">
        <w:rPr>
          <w:b/>
          <w:bCs/>
          <w:sz w:val="24"/>
          <w:szCs w:val="24"/>
          <w:lang w:val="en-US"/>
        </w:rPr>
        <w:t>I</w:t>
      </w:r>
      <w:r w:rsidR="00751DE1" w:rsidRPr="00A97D36">
        <w:rPr>
          <w:b/>
          <w:bCs/>
          <w:sz w:val="24"/>
          <w:szCs w:val="24"/>
        </w:rPr>
        <w:t xml:space="preserve"> века </w:t>
      </w:r>
    </w:p>
    <w:p w14:paraId="5C0ACDD6" w14:textId="5B46356B" w:rsidR="008D3837" w:rsidRPr="00A97D36" w:rsidRDefault="008D3837" w:rsidP="00EF7B03">
      <w:pPr>
        <w:spacing w:after="0" w:line="360" w:lineRule="auto"/>
        <w:jc w:val="center"/>
        <w:rPr>
          <w:b/>
          <w:bCs/>
          <w:i/>
          <w:iCs/>
          <w:sz w:val="24"/>
          <w:szCs w:val="24"/>
        </w:rPr>
      </w:pPr>
      <w:r w:rsidRPr="00A97D36">
        <w:rPr>
          <w:b/>
          <w:bCs/>
          <w:i/>
          <w:iCs/>
          <w:sz w:val="24"/>
          <w:szCs w:val="24"/>
        </w:rPr>
        <w:t>Грудяева Ангелина Руслановна</w:t>
      </w:r>
    </w:p>
    <w:p w14:paraId="496443ED" w14:textId="40BF30E1" w:rsidR="008D3837" w:rsidRPr="00A97D36" w:rsidRDefault="00487BFF" w:rsidP="00EF7B03">
      <w:pPr>
        <w:spacing w:after="0" w:line="360" w:lineRule="auto"/>
        <w:jc w:val="center"/>
        <w:rPr>
          <w:i/>
          <w:iCs/>
          <w:sz w:val="24"/>
          <w:szCs w:val="24"/>
        </w:rPr>
      </w:pPr>
      <w:r w:rsidRPr="00A97D36">
        <w:rPr>
          <w:i/>
          <w:iCs/>
          <w:sz w:val="24"/>
          <w:szCs w:val="24"/>
        </w:rPr>
        <w:t>Студентка 2 курса магистратуры</w:t>
      </w:r>
    </w:p>
    <w:p w14:paraId="5D05D9A9" w14:textId="541BBD3A" w:rsidR="00EF7B03" w:rsidRPr="00A97D36" w:rsidRDefault="00B85D12" w:rsidP="00EF7B03">
      <w:pPr>
        <w:spacing w:after="0" w:line="360" w:lineRule="auto"/>
        <w:jc w:val="center"/>
        <w:rPr>
          <w:i/>
          <w:iCs/>
          <w:sz w:val="24"/>
          <w:szCs w:val="24"/>
        </w:rPr>
      </w:pPr>
      <w:r w:rsidRPr="00A97D36">
        <w:rPr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A97D36">
        <w:rPr>
          <w:i/>
          <w:iCs/>
          <w:sz w:val="24"/>
          <w:szCs w:val="24"/>
        </w:rPr>
        <w:t>М.В.Ломоносова</w:t>
      </w:r>
      <w:proofErr w:type="spellEnd"/>
      <w:r w:rsidRPr="00A97D36">
        <w:rPr>
          <w:i/>
          <w:iCs/>
          <w:sz w:val="24"/>
          <w:szCs w:val="24"/>
        </w:rPr>
        <w:t>,</w:t>
      </w:r>
    </w:p>
    <w:p w14:paraId="2E4EDCE6" w14:textId="7B62DF12" w:rsidR="00487BFF" w:rsidRPr="00A97D36" w:rsidRDefault="00F765F4" w:rsidP="00F765F4">
      <w:pPr>
        <w:spacing w:after="0" w:line="360" w:lineRule="auto"/>
        <w:jc w:val="center"/>
        <w:rPr>
          <w:i/>
          <w:iCs/>
          <w:sz w:val="24"/>
          <w:szCs w:val="24"/>
        </w:rPr>
      </w:pPr>
      <w:r w:rsidRPr="00A97D36">
        <w:rPr>
          <w:i/>
          <w:iCs/>
          <w:sz w:val="24"/>
          <w:szCs w:val="24"/>
        </w:rPr>
        <w:t>Факультет иностранных языков и регионоведения</w:t>
      </w:r>
      <w:r w:rsidR="007F7D71" w:rsidRPr="00A97D36">
        <w:rPr>
          <w:i/>
          <w:iCs/>
          <w:sz w:val="24"/>
          <w:szCs w:val="24"/>
        </w:rPr>
        <w:t>, Москва, Россия</w:t>
      </w:r>
    </w:p>
    <w:p w14:paraId="059E1F90" w14:textId="4622FFDC" w:rsidR="007F7D71" w:rsidRPr="00A97D36" w:rsidRDefault="001C43CD" w:rsidP="00F765F4">
      <w:pPr>
        <w:spacing w:after="0" w:line="360" w:lineRule="auto"/>
        <w:jc w:val="center"/>
        <w:rPr>
          <w:rStyle w:val="a3"/>
          <w:rFonts w:cs="Times New Roman"/>
          <w:color w:val="353535"/>
          <w:sz w:val="24"/>
          <w:szCs w:val="24"/>
          <w:shd w:val="clear" w:color="auto" w:fill="FFFFFF"/>
        </w:rPr>
      </w:pPr>
      <w:r w:rsidRPr="00A97D36">
        <w:rPr>
          <w:rStyle w:val="a3"/>
          <w:rFonts w:cs="Times New Roman"/>
          <w:color w:val="353535"/>
          <w:sz w:val="24"/>
          <w:szCs w:val="24"/>
          <w:shd w:val="clear" w:color="auto" w:fill="FFFFFF"/>
        </w:rPr>
        <w:t>E–</w:t>
      </w:r>
      <w:proofErr w:type="spellStart"/>
      <w:proofErr w:type="gramStart"/>
      <w:r w:rsidRPr="00A97D36">
        <w:rPr>
          <w:rStyle w:val="a3"/>
          <w:rFonts w:cs="Times New Roman"/>
          <w:color w:val="353535"/>
          <w:sz w:val="24"/>
          <w:szCs w:val="24"/>
          <w:shd w:val="clear" w:color="auto" w:fill="FFFFFF"/>
        </w:rPr>
        <w:t>mail</w:t>
      </w:r>
      <w:proofErr w:type="spellEnd"/>
      <w:r w:rsidRPr="00A97D36">
        <w:rPr>
          <w:rStyle w:val="a3"/>
          <w:rFonts w:cs="Times New Roman"/>
          <w:color w:val="353535"/>
          <w:sz w:val="24"/>
          <w:szCs w:val="24"/>
          <w:shd w:val="clear" w:color="auto" w:fill="FFFFFF"/>
        </w:rPr>
        <w:t>:</w:t>
      </w:r>
      <w:proofErr w:type="spellStart"/>
      <w:r w:rsidRPr="00A97D36">
        <w:rPr>
          <w:rStyle w:val="a3"/>
          <w:rFonts w:cs="Times New Roman"/>
          <w:color w:val="353535"/>
          <w:sz w:val="24"/>
          <w:szCs w:val="24"/>
          <w:shd w:val="clear" w:color="auto" w:fill="FFFFFF"/>
          <w:lang w:val="en-US"/>
        </w:rPr>
        <w:t>grudyaeva</w:t>
      </w:r>
      <w:proofErr w:type="spellEnd"/>
      <w:r w:rsidRPr="00A97D36">
        <w:rPr>
          <w:rStyle w:val="a3"/>
          <w:rFonts w:cs="Times New Roman"/>
          <w:color w:val="353535"/>
          <w:sz w:val="24"/>
          <w:szCs w:val="24"/>
          <w:shd w:val="clear" w:color="auto" w:fill="FFFFFF"/>
        </w:rPr>
        <w:t>@</w:t>
      </w:r>
      <w:r w:rsidRPr="00A97D36">
        <w:rPr>
          <w:rStyle w:val="a3"/>
          <w:rFonts w:cs="Times New Roman"/>
          <w:color w:val="353535"/>
          <w:sz w:val="24"/>
          <w:szCs w:val="24"/>
          <w:shd w:val="clear" w:color="auto" w:fill="FFFFFF"/>
          <w:lang w:val="en-US"/>
        </w:rPr>
        <w:t>bk</w:t>
      </w:r>
      <w:r w:rsidRPr="00A97D36">
        <w:rPr>
          <w:rStyle w:val="a3"/>
          <w:rFonts w:cs="Times New Roman"/>
          <w:color w:val="353535"/>
          <w:sz w:val="24"/>
          <w:szCs w:val="24"/>
          <w:shd w:val="clear" w:color="auto" w:fill="FFFFFF"/>
        </w:rPr>
        <w:t>.</w:t>
      </w:r>
      <w:proofErr w:type="spellStart"/>
      <w:r w:rsidRPr="00A97D36">
        <w:rPr>
          <w:rStyle w:val="a3"/>
          <w:rFonts w:cs="Times New Roman"/>
          <w:color w:val="353535"/>
          <w:sz w:val="24"/>
          <w:szCs w:val="24"/>
          <w:shd w:val="clear" w:color="auto" w:fill="FFFFFF"/>
          <w:lang w:val="en-US"/>
        </w:rPr>
        <w:t>ru</w:t>
      </w:r>
      <w:proofErr w:type="spellEnd"/>
      <w:proofErr w:type="gramEnd"/>
    </w:p>
    <w:p w14:paraId="1DDD3E2A" w14:textId="41F2EB8C" w:rsidR="002C7277" w:rsidRPr="00A97D36" w:rsidRDefault="002C7277" w:rsidP="00321D2F">
      <w:pPr>
        <w:spacing w:after="0"/>
        <w:jc w:val="both"/>
        <w:rPr>
          <w:sz w:val="24"/>
          <w:szCs w:val="24"/>
        </w:rPr>
      </w:pPr>
      <w:r w:rsidRPr="00A97D36">
        <w:rPr>
          <w:sz w:val="24"/>
          <w:szCs w:val="24"/>
        </w:rPr>
        <w:t>В современном мире понятие и идея корпоративной культуры связаны с процессом глобализации, увеличением темпа жизни и появлением новых профессиональных областей, предлагаемых бизнесом.</w:t>
      </w:r>
    </w:p>
    <w:p w14:paraId="4E673542" w14:textId="252A4DD8" w:rsidR="008D3837" w:rsidRPr="00E538D5" w:rsidRDefault="002C7277" w:rsidP="00321D2F">
      <w:pPr>
        <w:spacing w:after="0"/>
        <w:jc w:val="both"/>
        <w:rPr>
          <w:sz w:val="24"/>
          <w:szCs w:val="24"/>
        </w:rPr>
      </w:pPr>
      <w:r w:rsidRPr="00A97D36">
        <w:rPr>
          <w:sz w:val="24"/>
          <w:szCs w:val="24"/>
        </w:rPr>
        <w:t>Успешная медиакорпорация невозможн</w:t>
      </w:r>
      <w:r w:rsidR="0088305F">
        <w:rPr>
          <w:sz w:val="24"/>
          <w:szCs w:val="24"/>
        </w:rPr>
        <w:t xml:space="preserve">а </w:t>
      </w:r>
      <w:r w:rsidRPr="00A97D36">
        <w:rPr>
          <w:sz w:val="24"/>
          <w:szCs w:val="24"/>
        </w:rPr>
        <w:t>без дающего положительного эффекта взаимодействия между членами коллектива, а также без формирования корпоративной культуры, способной объединить ценности определенной страны и накопленный опыт компании с целью повышения эффективности ее работы</w:t>
      </w:r>
      <w:r w:rsidR="00E538D5">
        <w:rPr>
          <w:sz w:val="24"/>
          <w:szCs w:val="24"/>
        </w:rPr>
        <w:t xml:space="preserve"> </w:t>
      </w:r>
      <w:r w:rsidR="00E538D5" w:rsidRPr="00E538D5">
        <w:rPr>
          <w:sz w:val="24"/>
          <w:szCs w:val="24"/>
        </w:rPr>
        <w:t>[</w:t>
      </w:r>
      <w:r w:rsidR="00AA2F59" w:rsidRPr="00AA2F59">
        <w:rPr>
          <w:sz w:val="24"/>
          <w:szCs w:val="24"/>
        </w:rPr>
        <w:t>3</w:t>
      </w:r>
      <w:r w:rsidR="00E538D5" w:rsidRPr="00E538D5">
        <w:rPr>
          <w:sz w:val="24"/>
          <w:szCs w:val="24"/>
        </w:rPr>
        <w:t>]</w:t>
      </w:r>
      <w:r w:rsidR="0088305F">
        <w:rPr>
          <w:sz w:val="24"/>
          <w:szCs w:val="24"/>
        </w:rPr>
        <w:t>.</w:t>
      </w:r>
    </w:p>
    <w:p w14:paraId="28047F16" w14:textId="6275250D" w:rsidR="005A1D9A" w:rsidRPr="00A97D36" w:rsidRDefault="00366CFA" w:rsidP="00321D2F">
      <w:pPr>
        <w:spacing w:after="0"/>
        <w:jc w:val="both"/>
        <w:rPr>
          <w:sz w:val="24"/>
          <w:szCs w:val="24"/>
        </w:rPr>
      </w:pPr>
      <w:r w:rsidRPr="00A97D36">
        <w:rPr>
          <w:sz w:val="24"/>
          <w:szCs w:val="24"/>
        </w:rPr>
        <w:t>Цель работы состоит в том, чтобы выявить сходства и различия между представленными в медиапродуктах организационными культурами двух стран</w:t>
      </w:r>
      <w:r w:rsidR="00097903">
        <w:rPr>
          <w:sz w:val="24"/>
          <w:szCs w:val="24"/>
        </w:rPr>
        <w:t xml:space="preserve"> </w:t>
      </w:r>
      <w:r w:rsidR="00B87330">
        <w:rPr>
          <w:sz w:val="24"/>
          <w:szCs w:val="24"/>
        </w:rPr>
        <w:t>-</w:t>
      </w:r>
      <w:r w:rsidR="00097903">
        <w:rPr>
          <w:sz w:val="24"/>
          <w:szCs w:val="24"/>
        </w:rPr>
        <w:t xml:space="preserve"> </w:t>
      </w:r>
      <w:r w:rsidRPr="00A97D36">
        <w:rPr>
          <w:sz w:val="24"/>
          <w:szCs w:val="24"/>
        </w:rPr>
        <w:t>России и Америки</w:t>
      </w:r>
      <w:r w:rsidR="00097903">
        <w:rPr>
          <w:sz w:val="24"/>
          <w:szCs w:val="24"/>
        </w:rPr>
        <w:t xml:space="preserve"> </w:t>
      </w:r>
      <w:r w:rsidR="00B87330">
        <w:rPr>
          <w:sz w:val="24"/>
          <w:szCs w:val="24"/>
        </w:rPr>
        <w:t>-</w:t>
      </w:r>
      <w:r w:rsidR="00097903">
        <w:rPr>
          <w:sz w:val="24"/>
          <w:szCs w:val="24"/>
        </w:rPr>
        <w:t xml:space="preserve"> </w:t>
      </w:r>
      <w:r w:rsidR="002C0355" w:rsidRPr="00A97D36">
        <w:rPr>
          <w:sz w:val="24"/>
          <w:szCs w:val="24"/>
        </w:rPr>
        <w:t>в начале ХХ</w:t>
      </w:r>
      <w:r w:rsidR="002C0355" w:rsidRPr="00A97D36">
        <w:rPr>
          <w:sz w:val="24"/>
          <w:szCs w:val="24"/>
          <w:lang w:val="en-US"/>
        </w:rPr>
        <w:t>I</w:t>
      </w:r>
      <w:r w:rsidR="002C0355" w:rsidRPr="00A97D36">
        <w:rPr>
          <w:sz w:val="24"/>
          <w:szCs w:val="24"/>
        </w:rPr>
        <w:t xml:space="preserve"> века</w:t>
      </w:r>
      <w:r w:rsidR="00613863" w:rsidRPr="00A97D36">
        <w:rPr>
          <w:sz w:val="24"/>
          <w:szCs w:val="24"/>
        </w:rPr>
        <w:t>.</w:t>
      </w:r>
    </w:p>
    <w:p w14:paraId="6BF77E05" w14:textId="77777777" w:rsidR="0031636E" w:rsidRPr="00A97D36" w:rsidRDefault="0031636E" w:rsidP="00321D2F">
      <w:pPr>
        <w:spacing w:after="0"/>
        <w:jc w:val="both"/>
        <w:rPr>
          <w:sz w:val="24"/>
          <w:szCs w:val="24"/>
        </w:rPr>
      </w:pPr>
      <w:r w:rsidRPr="00A97D36">
        <w:rPr>
          <w:sz w:val="24"/>
          <w:szCs w:val="24"/>
        </w:rPr>
        <w:t>Объектом исследования является специфика организационной культуры в двух национальных культурах – русской и американской.</w:t>
      </w:r>
    </w:p>
    <w:p w14:paraId="01E40450" w14:textId="3C5FA81B" w:rsidR="005B4074" w:rsidRPr="000E3E5B" w:rsidRDefault="0031636E" w:rsidP="00321D2F">
      <w:pPr>
        <w:spacing w:after="0"/>
        <w:jc w:val="both"/>
        <w:rPr>
          <w:color w:val="000000" w:themeColor="text1"/>
          <w:sz w:val="24"/>
          <w:szCs w:val="24"/>
        </w:rPr>
      </w:pPr>
      <w:r w:rsidRPr="000E3E5B">
        <w:rPr>
          <w:color w:val="000000" w:themeColor="text1"/>
          <w:sz w:val="24"/>
          <w:szCs w:val="24"/>
        </w:rPr>
        <w:t>Предметом исследования явля</w:t>
      </w:r>
      <w:r w:rsidR="00033A4B" w:rsidRPr="000E3E5B">
        <w:rPr>
          <w:color w:val="000000" w:themeColor="text1"/>
          <w:sz w:val="24"/>
          <w:szCs w:val="24"/>
        </w:rPr>
        <w:t xml:space="preserve">ются </w:t>
      </w:r>
      <w:r w:rsidRPr="000E3E5B">
        <w:rPr>
          <w:color w:val="000000" w:themeColor="text1"/>
          <w:sz w:val="24"/>
          <w:szCs w:val="24"/>
        </w:rPr>
        <w:t>сходств</w:t>
      </w:r>
      <w:r w:rsidR="00033A4B" w:rsidRPr="000E3E5B">
        <w:rPr>
          <w:color w:val="000000" w:themeColor="text1"/>
          <w:sz w:val="24"/>
          <w:szCs w:val="24"/>
        </w:rPr>
        <w:t>а</w:t>
      </w:r>
      <w:r w:rsidRPr="000E3E5B">
        <w:rPr>
          <w:color w:val="000000" w:themeColor="text1"/>
          <w:sz w:val="24"/>
          <w:szCs w:val="24"/>
        </w:rPr>
        <w:t xml:space="preserve"> и </w:t>
      </w:r>
      <w:r w:rsidR="00033A4B" w:rsidRPr="000E3E5B">
        <w:rPr>
          <w:color w:val="000000" w:themeColor="text1"/>
          <w:sz w:val="24"/>
          <w:szCs w:val="24"/>
        </w:rPr>
        <w:t>различия</w:t>
      </w:r>
      <w:r w:rsidRPr="000E3E5B">
        <w:rPr>
          <w:color w:val="000000" w:themeColor="text1"/>
          <w:sz w:val="24"/>
          <w:szCs w:val="24"/>
        </w:rPr>
        <w:t xml:space="preserve"> между моделями </w:t>
      </w:r>
      <w:r w:rsidR="000E3E5B" w:rsidRPr="000E3E5B">
        <w:rPr>
          <w:color w:val="000000" w:themeColor="text1"/>
          <w:sz w:val="24"/>
          <w:szCs w:val="24"/>
        </w:rPr>
        <w:t>корпоративной культуры</w:t>
      </w:r>
      <w:r w:rsidRPr="000E3E5B">
        <w:rPr>
          <w:color w:val="000000" w:themeColor="text1"/>
          <w:sz w:val="24"/>
          <w:szCs w:val="24"/>
        </w:rPr>
        <w:t xml:space="preserve"> России и Америк</w:t>
      </w:r>
      <w:r w:rsidR="00846A34">
        <w:rPr>
          <w:color w:val="000000" w:themeColor="text1"/>
          <w:sz w:val="24"/>
          <w:szCs w:val="24"/>
        </w:rPr>
        <w:t xml:space="preserve">и конкретного </w:t>
      </w:r>
      <w:r w:rsidR="00E17535">
        <w:rPr>
          <w:color w:val="000000" w:themeColor="text1"/>
          <w:sz w:val="24"/>
          <w:szCs w:val="24"/>
        </w:rPr>
        <w:t>временного периода</w:t>
      </w:r>
      <w:r w:rsidR="00846A34">
        <w:rPr>
          <w:color w:val="000000" w:themeColor="text1"/>
          <w:sz w:val="24"/>
          <w:szCs w:val="24"/>
        </w:rPr>
        <w:t xml:space="preserve">, </w:t>
      </w:r>
      <w:r w:rsidR="008722E7">
        <w:rPr>
          <w:color w:val="000000" w:themeColor="text1"/>
          <w:sz w:val="24"/>
          <w:szCs w:val="24"/>
        </w:rPr>
        <w:t>закрепленные в художественных кинофильмах</w:t>
      </w:r>
      <w:r w:rsidR="005B4074" w:rsidRPr="000E3E5B">
        <w:rPr>
          <w:color w:val="000000" w:themeColor="text1"/>
          <w:sz w:val="24"/>
          <w:szCs w:val="24"/>
        </w:rPr>
        <w:t>.</w:t>
      </w:r>
    </w:p>
    <w:p w14:paraId="3FD8778B" w14:textId="0A89C2AA" w:rsidR="00FB323B" w:rsidRPr="00A97D36" w:rsidRDefault="00773DE4" w:rsidP="00321D2F">
      <w:pPr>
        <w:spacing w:after="0"/>
        <w:jc w:val="both"/>
        <w:rPr>
          <w:color w:val="FF0000"/>
          <w:sz w:val="24"/>
          <w:szCs w:val="24"/>
        </w:rPr>
      </w:pPr>
      <w:r w:rsidRPr="00A97D36">
        <w:rPr>
          <w:sz w:val="24"/>
          <w:szCs w:val="24"/>
        </w:rPr>
        <w:t>В настоящее время медиа</w:t>
      </w:r>
      <w:r w:rsidR="008F3B8E" w:rsidRPr="00A97D36">
        <w:rPr>
          <w:sz w:val="24"/>
          <w:szCs w:val="24"/>
        </w:rPr>
        <w:t xml:space="preserve"> стали восприниматься как атрибут </w:t>
      </w:r>
      <w:r w:rsidR="00751537" w:rsidRPr="00A97D36">
        <w:rPr>
          <w:sz w:val="24"/>
          <w:szCs w:val="24"/>
        </w:rPr>
        <w:t>современной коммуникаци</w:t>
      </w:r>
      <w:r w:rsidR="00E17535">
        <w:rPr>
          <w:sz w:val="24"/>
          <w:szCs w:val="24"/>
        </w:rPr>
        <w:t>и</w:t>
      </w:r>
      <w:r w:rsidR="00751537" w:rsidRPr="00A97D36">
        <w:rPr>
          <w:sz w:val="24"/>
          <w:szCs w:val="24"/>
        </w:rPr>
        <w:t xml:space="preserve">. Любые изменения, происходящие </w:t>
      </w:r>
      <w:r w:rsidR="00AD6116" w:rsidRPr="00A97D36">
        <w:rPr>
          <w:sz w:val="24"/>
          <w:szCs w:val="24"/>
        </w:rPr>
        <w:t>в культур</w:t>
      </w:r>
      <w:r w:rsidR="00E17535">
        <w:rPr>
          <w:sz w:val="24"/>
          <w:szCs w:val="24"/>
        </w:rPr>
        <w:t>е</w:t>
      </w:r>
      <w:r w:rsidR="00AD6116" w:rsidRPr="00A97D36">
        <w:rPr>
          <w:sz w:val="24"/>
          <w:szCs w:val="24"/>
        </w:rPr>
        <w:t>,</w:t>
      </w:r>
      <w:r w:rsidR="00751537" w:rsidRPr="00A97D36">
        <w:rPr>
          <w:sz w:val="24"/>
          <w:szCs w:val="24"/>
        </w:rPr>
        <w:t xml:space="preserve"> транслируются в</w:t>
      </w:r>
      <w:r w:rsidR="00277FE0" w:rsidRPr="00A97D36">
        <w:rPr>
          <w:sz w:val="24"/>
          <w:szCs w:val="24"/>
        </w:rPr>
        <w:t xml:space="preserve"> том числе и в киноиндустрии. </w:t>
      </w:r>
      <w:r w:rsidR="008910A3" w:rsidRPr="00A97D36">
        <w:rPr>
          <w:sz w:val="24"/>
          <w:szCs w:val="24"/>
        </w:rPr>
        <w:t xml:space="preserve">Именно поэтому </w:t>
      </w:r>
      <w:r w:rsidR="006D3595">
        <w:rPr>
          <w:sz w:val="24"/>
          <w:szCs w:val="24"/>
        </w:rPr>
        <w:t>в</w:t>
      </w:r>
      <w:r w:rsidR="008910A3" w:rsidRPr="00A97D36">
        <w:rPr>
          <w:sz w:val="24"/>
          <w:szCs w:val="24"/>
        </w:rPr>
        <w:t xml:space="preserve"> </w:t>
      </w:r>
      <w:r w:rsidR="006D3595">
        <w:rPr>
          <w:sz w:val="24"/>
          <w:szCs w:val="24"/>
        </w:rPr>
        <w:t>качестве</w:t>
      </w:r>
      <w:r w:rsidR="00CD61AB">
        <w:rPr>
          <w:sz w:val="24"/>
          <w:szCs w:val="24"/>
        </w:rPr>
        <w:t xml:space="preserve"> эмпирического</w:t>
      </w:r>
      <w:r w:rsidR="008910A3" w:rsidRPr="00A97D36">
        <w:rPr>
          <w:sz w:val="24"/>
          <w:szCs w:val="24"/>
        </w:rPr>
        <w:t xml:space="preserve"> материал</w:t>
      </w:r>
      <w:r w:rsidR="00CD61AB">
        <w:rPr>
          <w:sz w:val="24"/>
          <w:szCs w:val="24"/>
        </w:rPr>
        <w:t>а</w:t>
      </w:r>
      <w:r w:rsidR="008910A3" w:rsidRPr="00A97D36">
        <w:rPr>
          <w:sz w:val="24"/>
          <w:szCs w:val="24"/>
        </w:rPr>
        <w:t xml:space="preserve"> были </w:t>
      </w:r>
      <w:r w:rsidR="00CD61AB">
        <w:rPr>
          <w:sz w:val="24"/>
          <w:szCs w:val="24"/>
        </w:rPr>
        <w:t>использованы</w:t>
      </w:r>
      <w:r w:rsidR="008910A3" w:rsidRPr="00A97D36">
        <w:rPr>
          <w:sz w:val="24"/>
          <w:szCs w:val="24"/>
        </w:rPr>
        <w:t xml:space="preserve"> художественные </w:t>
      </w:r>
      <w:r w:rsidR="00AD6116" w:rsidRPr="00A97D36">
        <w:rPr>
          <w:sz w:val="24"/>
          <w:szCs w:val="24"/>
        </w:rPr>
        <w:t>кино</w:t>
      </w:r>
      <w:r w:rsidR="008910A3" w:rsidRPr="00A97D36">
        <w:rPr>
          <w:sz w:val="24"/>
          <w:szCs w:val="24"/>
        </w:rPr>
        <w:t>фильмы</w:t>
      </w:r>
      <w:r w:rsidR="00AD6116" w:rsidRPr="00A97D36">
        <w:rPr>
          <w:sz w:val="24"/>
          <w:szCs w:val="24"/>
        </w:rPr>
        <w:t xml:space="preserve">. </w:t>
      </w:r>
      <w:r w:rsidR="00F0787D">
        <w:rPr>
          <w:sz w:val="24"/>
          <w:szCs w:val="24"/>
        </w:rPr>
        <w:t>Для работы</w:t>
      </w:r>
      <w:r w:rsidR="00FB323B" w:rsidRPr="00A97D36">
        <w:rPr>
          <w:sz w:val="24"/>
          <w:szCs w:val="24"/>
        </w:rPr>
        <w:t xml:space="preserve"> были </w:t>
      </w:r>
      <w:r w:rsidR="00F0787D">
        <w:rPr>
          <w:sz w:val="24"/>
          <w:szCs w:val="24"/>
        </w:rPr>
        <w:t>отобраны</w:t>
      </w:r>
      <w:r w:rsidR="00FB323B" w:rsidRPr="00A97D36">
        <w:rPr>
          <w:sz w:val="24"/>
          <w:szCs w:val="24"/>
        </w:rPr>
        <w:t xml:space="preserve"> следующие </w:t>
      </w:r>
      <w:r w:rsidR="00F0787D">
        <w:rPr>
          <w:sz w:val="24"/>
          <w:szCs w:val="24"/>
        </w:rPr>
        <w:t>медиапродукты</w:t>
      </w:r>
      <w:r w:rsidR="00FB323B" w:rsidRPr="00A97D36">
        <w:rPr>
          <w:sz w:val="24"/>
          <w:szCs w:val="24"/>
        </w:rPr>
        <w:t>:</w:t>
      </w:r>
      <w:r w:rsidR="00277FE0" w:rsidRPr="00A97D36">
        <w:rPr>
          <w:sz w:val="24"/>
          <w:szCs w:val="24"/>
        </w:rPr>
        <w:t xml:space="preserve"> </w:t>
      </w:r>
      <w:r w:rsidR="00BE73C5" w:rsidRPr="00A97D36">
        <w:rPr>
          <w:sz w:val="24"/>
          <w:szCs w:val="24"/>
        </w:rPr>
        <w:t>«Служебный роман. Наше время»</w:t>
      </w:r>
      <w:r w:rsidR="00B32A1E">
        <w:rPr>
          <w:sz w:val="24"/>
          <w:szCs w:val="24"/>
        </w:rPr>
        <w:t xml:space="preserve"> (2011)</w:t>
      </w:r>
      <w:r w:rsidR="00BE73C5" w:rsidRPr="00A97D36">
        <w:rPr>
          <w:sz w:val="24"/>
          <w:szCs w:val="24"/>
        </w:rPr>
        <w:t>,</w:t>
      </w:r>
      <w:r w:rsidR="002D5CB8">
        <w:rPr>
          <w:sz w:val="24"/>
          <w:szCs w:val="24"/>
        </w:rPr>
        <w:t xml:space="preserve"> «День радио»</w:t>
      </w:r>
      <w:r w:rsidR="00B32A1E">
        <w:rPr>
          <w:sz w:val="24"/>
          <w:szCs w:val="24"/>
        </w:rPr>
        <w:t xml:space="preserve"> </w:t>
      </w:r>
      <w:r w:rsidR="00BE02E2">
        <w:rPr>
          <w:sz w:val="24"/>
          <w:szCs w:val="24"/>
        </w:rPr>
        <w:t>(2008)</w:t>
      </w:r>
      <w:r w:rsidR="00726212">
        <w:rPr>
          <w:sz w:val="24"/>
          <w:szCs w:val="24"/>
        </w:rPr>
        <w:t>,</w:t>
      </w:r>
      <w:r w:rsidR="00BE73C5" w:rsidRPr="00A97D36">
        <w:rPr>
          <w:sz w:val="24"/>
          <w:szCs w:val="24"/>
        </w:rPr>
        <w:t xml:space="preserve"> «Дьявол носит </w:t>
      </w:r>
      <w:r w:rsidR="00BE73C5" w:rsidRPr="00A97D36">
        <w:rPr>
          <w:sz w:val="24"/>
          <w:szCs w:val="24"/>
          <w:lang w:val="en-US"/>
        </w:rPr>
        <w:t>Prada</w:t>
      </w:r>
      <w:r w:rsidR="00BE73C5" w:rsidRPr="00A97D36">
        <w:rPr>
          <w:sz w:val="24"/>
          <w:szCs w:val="24"/>
        </w:rPr>
        <w:t>»</w:t>
      </w:r>
      <w:r w:rsidR="00BE02E2">
        <w:rPr>
          <w:sz w:val="24"/>
          <w:szCs w:val="24"/>
        </w:rPr>
        <w:t xml:space="preserve"> (</w:t>
      </w:r>
      <w:r w:rsidR="00E017F0">
        <w:rPr>
          <w:sz w:val="24"/>
          <w:szCs w:val="24"/>
          <w:lang w:val="en-US"/>
        </w:rPr>
        <w:t>The</w:t>
      </w:r>
      <w:r w:rsidR="00E017F0" w:rsidRPr="00E017F0">
        <w:rPr>
          <w:sz w:val="24"/>
          <w:szCs w:val="24"/>
        </w:rPr>
        <w:t xml:space="preserve"> </w:t>
      </w:r>
      <w:r w:rsidR="00E017F0">
        <w:rPr>
          <w:sz w:val="24"/>
          <w:szCs w:val="24"/>
          <w:lang w:val="en-US"/>
        </w:rPr>
        <w:t>Devil</w:t>
      </w:r>
      <w:r w:rsidR="00E017F0" w:rsidRPr="00E017F0">
        <w:rPr>
          <w:sz w:val="24"/>
          <w:szCs w:val="24"/>
        </w:rPr>
        <w:t xml:space="preserve"> </w:t>
      </w:r>
      <w:r w:rsidR="00E017F0">
        <w:rPr>
          <w:sz w:val="24"/>
          <w:szCs w:val="24"/>
          <w:lang w:val="en-US"/>
        </w:rPr>
        <w:t>Wears</w:t>
      </w:r>
      <w:r w:rsidR="00E017F0" w:rsidRPr="00E017F0">
        <w:rPr>
          <w:sz w:val="24"/>
          <w:szCs w:val="24"/>
        </w:rPr>
        <w:t xml:space="preserve"> </w:t>
      </w:r>
      <w:r w:rsidR="00E017F0">
        <w:rPr>
          <w:sz w:val="24"/>
          <w:szCs w:val="24"/>
          <w:lang w:val="en-US"/>
        </w:rPr>
        <w:t>Prada</w:t>
      </w:r>
      <w:r w:rsidR="00E017F0" w:rsidRPr="00E017F0">
        <w:rPr>
          <w:sz w:val="24"/>
          <w:szCs w:val="24"/>
        </w:rPr>
        <w:t xml:space="preserve">, </w:t>
      </w:r>
      <w:r w:rsidR="00BE02E2">
        <w:rPr>
          <w:sz w:val="24"/>
          <w:szCs w:val="24"/>
        </w:rPr>
        <w:t>2006)</w:t>
      </w:r>
      <w:r w:rsidR="00726212">
        <w:rPr>
          <w:sz w:val="24"/>
          <w:szCs w:val="24"/>
        </w:rPr>
        <w:t xml:space="preserve"> и «Стажер»</w:t>
      </w:r>
      <w:r w:rsidR="004210BF" w:rsidRPr="004210BF">
        <w:rPr>
          <w:sz w:val="24"/>
          <w:szCs w:val="24"/>
        </w:rPr>
        <w:t xml:space="preserve"> </w:t>
      </w:r>
      <w:r w:rsidR="006C5896">
        <w:rPr>
          <w:sz w:val="24"/>
          <w:szCs w:val="24"/>
        </w:rPr>
        <w:t>(</w:t>
      </w:r>
      <w:r w:rsidR="004210BF">
        <w:rPr>
          <w:sz w:val="24"/>
          <w:szCs w:val="24"/>
          <w:lang w:val="en-US"/>
        </w:rPr>
        <w:t>The</w:t>
      </w:r>
      <w:r w:rsidR="004210BF" w:rsidRPr="004210BF">
        <w:rPr>
          <w:sz w:val="24"/>
          <w:szCs w:val="24"/>
        </w:rPr>
        <w:t xml:space="preserve"> </w:t>
      </w:r>
      <w:r w:rsidR="004210BF">
        <w:rPr>
          <w:sz w:val="24"/>
          <w:szCs w:val="24"/>
          <w:lang w:val="en-US"/>
        </w:rPr>
        <w:t>Intern</w:t>
      </w:r>
      <w:r w:rsidR="004210BF" w:rsidRPr="004210BF">
        <w:rPr>
          <w:sz w:val="24"/>
          <w:szCs w:val="24"/>
        </w:rPr>
        <w:t>, 2015</w:t>
      </w:r>
      <w:r w:rsidR="006C5896">
        <w:rPr>
          <w:sz w:val="24"/>
          <w:szCs w:val="24"/>
        </w:rPr>
        <w:t>)</w:t>
      </w:r>
      <w:r w:rsidR="00726212">
        <w:rPr>
          <w:sz w:val="24"/>
          <w:szCs w:val="24"/>
        </w:rPr>
        <w:t>.</w:t>
      </w:r>
    </w:p>
    <w:p w14:paraId="32D10DBE" w14:textId="253213CE" w:rsidR="00184414" w:rsidRPr="00A97D36" w:rsidRDefault="00184414" w:rsidP="00321D2F">
      <w:pPr>
        <w:spacing w:after="0"/>
        <w:jc w:val="both"/>
        <w:rPr>
          <w:sz w:val="24"/>
          <w:szCs w:val="24"/>
        </w:rPr>
      </w:pPr>
      <w:r w:rsidRPr="00A97D36">
        <w:rPr>
          <w:sz w:val="24"/>
          <w:szCs w:val="24"/>
        </w:rPr>
        <w:t xml:space="preserve">Вопросами корпоративной культуры занималось </w:t>
      </w:r>
      <w:r w:rsidR="00F16E32" w:rsidRPr="00A97D36">
        <w:rPr>
          <w:sz w:val="24"/>
          <w:szCs w:val="24"/>
        </w:rPr>
        <w:t xml:space="preserve">немалое количество как зарубежных, так и отечественных исследователей. </w:t>
      </w:r>
      <w:r w:rsidRPr="00A97D36">
        <w:rPr>
          <w:sz w:val="24"/>
          <w:szCs w:val="24"/>
        </w:rPr>
        <w:t xml:space="preserve">Значительный вклад в изучение </w:t>
      </w:r>
      <w:r w:rsidR="00F16E32" w:rsidRPr="00A97D36">
        <w:rPr>
          <w:sz w:val="24"/>
          <w:szCs w:val="24"/>
        </w:rPr>
        <w:t>данно</w:t>
      </w:r>
      <w:r w:rsidR="00625A5E" w:rsidRPr="00A97D36">
        <w:rPr>
          <w:sz w:val="24"/>
          <w:szCs w:val="24"/>
        </w:rPr>
        <w:t>го феномена</w:t>
      </w:r>
      <w:r w:rsidRPr="00A97D36">
        <w:rPr>
          <w:sz w:val="24"/>
          <w:szCs w:val="24"/>
        </w:rPr>
        <w:t xml:space="preserve"> внесли Э. Шейн, Г. </w:t>
      </w:r>
      <w:proofErr w:type="spellStart"/>
      <w:r w:rsidRPr="00A97D36">
        <w:rPr>
          <w:sz w:val="24"/>
          <w:szCs w:val="24"/>
        </w:rPr>
        <w:t>Хофстед</w:t>
      </w:r>
      <w:r w:rsidR="0044265B">
        <w:rPr>
          <w:sz w:val="24"/>
          <w:szCs w:val="24"/>
        </w:rPr>
        <w:t>е</w:t>
      </w:r>
      <w:proofErr w:type="spellEnd"/>
      <w:r w:rsidRPr="00A97D36">
        <w:rPr>
          <w:sz w:val="24"/>
          <w:szCs w:val="24"/>
        </w:rPr>
        <w:t xml:space="preserve">, </w:t>
      </w:r>
      <w:r w:rsidR="003021C9">
        <w:rPr>
          <w:sz w:val="24"/>
          <w:szCs w:val="24"/>
        </w:rPr>
        <w:t>В. А. Спива</w:t>
      </w:r>
      <w:r w:rsidR="00F80644">
        <w:rPr>
          <w:sz w:val="24"/>
          <w:szCs w:val="24"/>
        </w:rPr>
        <w:t>к</w:t>
      </w:r>
      <w:r w:rsidRPr="00A97D36">
        <w:rPr>
          <w:sz w:val="24"/>
          <w:szCs w:val="24"/>
        </w:rPr>
        <w:t>,</w:t>
      </w:r>
      <w:r w:rsidR="00F80644">
        <w:rPr>
          <w:sz w:val="24"/>
          <w:szCs w:val="24"/>
        </w:rPr>
        <w:t xml:space="preserve"> </w:t>
      </w:r>
      <w:r w:rsidRPr="00A97D36">
        <w:rPr>
          <w:sz w:val="24"/>
          <w:szCs w:val="24"/>
        </w:rPr>
        <w:t>Т.</w:t>
      </w:r>
      <w:r w:rsidR="00F80644">
        <w:rPr>
          <w:sz w:val="24"/>
          <w:szCs w:val="24"/>
        </w:rPr>
        <w:t xml:space="preserve"> </w:t>
      </w:r>
      <w:r w:rsidRPr="00A97D36">
        <w:rPr>
          <w:sz w:val="24"/>
          <w:szCs w:val="24"/>
        </w:rPr>
        <w:t>О.</w:t>
      </w:r>
      <w:r w:rsidR="00457784">
        <w:rPr>
          <w:sz w:val="24"/>
          <w:szCs w:val="24"/>
        </w:rPr>
        <w:t xml:space="preserve"> </w:t>
      </w:r>
      <w:proofErr w:type="spellStart"/>
      <w:r w:rsidRPr="00A97D36">
        <w:rPr>
          <w:sz w:val="24"/>
          <w:szCs w:val="24"/>
        </w:rPr>
        <w:t>Соломанидина</w:t>
      </w:r>
      <w:proofErr w:type="spellEnd"/>
      <w:r w:rsidRPr="00A97D36">
        <w:rPr>
          <w:sz w:val="24"/>
          <w:szCs w:val="24"/>
        </w:rPr>
        <w:t xml:space="preserve">, </w:t>
      </w:r>
      <w:r w:rsidR="00F80644" w:rsidRPr="00F80644">
        <w:rPr>
          <w:sz w:val="24"/>
          <w:szCs w:val="24"/>
        </w:rPr>
        <w:t xml:space="preserve">F. </w:t>
      </w:r>
      <w:proofErr w:type="spellStart"/>
      <w:r w:rsidR="00F80644" w:rsidRPr="00F80644">
        <w:rPr>
          <w:sz w:val="24"/>
          <w:szCs w:val="24"/>
        </w:rPr>
        <w:t>Trompenaars</w:t>
      </w:r>
      <w:proofErr w:type="spellEnd"/>
      <w:r w:rsidRPr="00A97D36">
        <w:rPr>
          <w:sz w:val="24"/>
          <w:szCs w:val="24"/>
        </w:rPr>
        <w:t>, Т.</w:t>
      </w:r>
      <w:r w:rsidR="00457784">
        <w:rPr>
          <w:sz w:val="24"/>
          <w:szCs w:val="24"/>
        </w:rPr>
        <w:t xml:space="preserve"> </w:t>
      </w:r>
      <w:r w:rsidRPr="00A97D36">
        <w:rPr>
          <w:sz w:val="24"/>
          <w:szCs w:val="24"/>
        </w:rPr>
        <w:t>Ю. Базаров</w:t>
      </w:r>
      <w:r w:rsidR="00625A5E" w:rsidRPr="00A97D36">
        <w:rPr>
          <w:sz w:val="24"/>
          <w:szCs w:val="24"/>
        </w:rPr>
        <w:t>,</w:t>
      </w:r>
      <w:r w:rsidR="001B54B2" w:rsidRPr="001B54B2">
        <w:rPr>
          <w:sz w:val="24"/>
          <w:szCs w:val="24"/>
        </w:rPr>
        <w:t xml:space="preserve"> </w:t>
      </w:r>
      <w:r w:rsidR="001B54B2">
        <w:rPr>
          <w:sz w:val="24"/>
          <w:szCs w:val="24"/>
        </w:rPr>
        <w:t xml:space="preserve">Литвина М. </w:t>
      </w:r>
      <w:r w:rsidR="00457784">
        <w:rPr>
          <w:sz w:val="24"/>
          <w:szCs w:val="24"/>
        </w:rPr>
        <w:t xml:space="preserve">И, </w:t>
      </w:r>
      <w:r w:rsidR="00457784" w:rsidRPr="00A97D36">
        <w:rPr>
          <w:sz w:val="24"/>
          <w:szCs w:val="24"/>
        </w:rPr>
        <w:t>Т.</w:t>
      </w:r>
      <w:r w:rsidR="00625A5E" w:rsidRPr="00A97D36">
        <w:rPr>
          <w:sz w:val="24"/>
          <w:szCs w:val="24"/>
        </w:rPr>
        <w:t xml:space="preserve"> Н. </w:t>
      </w:r>
      <w:proofErr w:type="spellStart"/>
      <w:r w:rsidR="00625A5E" w:rsidRPr="00A97D36">
        <w:rPr>
          <w:sz w:val="24"/>
          <w:szCs w:val="24"/>
        </w:rPr>
        <w:t>Перскова</w:t>
      </w:r>
      <w:proofErr w:type="spellEnd"/>
      <w:r w:rsidRPr="00A97D36">
        <w:rPr>
          <w:sz w:val="24"/>
          <w:szCs w:val="24"/>
        </w:rPr>
        <w:t xml:space="preserve"> и </w:t>
      </w:r>
      <w:r w:rsidR="00C62062" w:rsidRPr="00A97D36">
        <w:rPr>
          <w:sz w:val="24"/>
          <w:szCs w:val="24"/>
        </w:rPr>
        <w:t>др. [</w:t>
      </w:r>
      <w:r w:rsidR="00582D27">
        <w:rPr>
          <w:sz w:val="24"/>
          <w:szCs w:val="24"/>
        </w:rPr>
        <w:t>1</w:t>
      </w:r>
      <w:r w:rsidR="00C0183E" w:rsidRPr="00A97D36">
        <w:rPr>
          <w:sz w:val="24"/>
          <w:szCs w:val="24"/>
        </w:rPr>
        <w:t>]</w:t>
      </w:r>
      <w:r w:rsidR="00582D27">
        <w:rPr>
          <w:sz w:val="24"/>
          <w:szCs w:val="24"/>
        </w:rPr>
        <w:t>.</w:t>
      </w:r>
    </w:p>
    <w:p w14:paraId="239BDB81" w14:textId="112D9F2A" w:rsidR="00385C10" w:rsidRPr="00A97D36" w:rsidRDefault="003E0F5B" w:rsidP="00321D2F">
      <w:pPr>
        <w:spacing w:after="0"/>
        <w:jc w:val="both"/>
        <w:rPr>
          <w:sz w:val="24"/>
          <w:szCs w:val="24"/>
        </w:rPr>
      </w:pPr>
      <w:r w:rsidRPr="00A97D36">
        <w:rPr>
          <w:sz w:val="24"/>
          <w:szCs w:val="24"/>
        </w:rPr>
        <w:t>Важно отметить, что в научных работах часто употребляется понятие «</w:t>
      </w:r>
      <w:r w:rsidR="00EC2D95">
        <w:rPr>
          <w:sz w:val="24"/>
          <w:szCs w:val="24"/>
        </w:rPr>
        <w:t>организационная</w:t>
      </w:r>
      <w:r w:rsidRPr="00A97D36">
        <w:rPr>
          <w:sz w:val="24"/>
          <w:szCs w:val="24"/>
        </w:rPr>
        <w:t xml:space="preserve"> культура». В одних случаях оно рассматривается как синоним </w:t>
      </w:r>
      <w:r w:rsidR="00EC2D95">
        <w:rPr>
          <w:sz w:val="24"/>
          <w:szCs w:val="24"/>
        </w:rPr>
        <w:t>корпоративной</w:t>
      </w:r>
      <w:r w:rsidRPr="00A97D36">
        <w:rPr>
          <w:sz w:val="24"/>
          <w:szCs w:val="24"/>
        </w:rPr>
        <w:t xml:space="preserve"> культуры, в других случаях эти понятия разделяются.</w:t>
      </w:r>
      <w:r w:rsidR="009A1ABA" w:rsidRPr="00A97D36">
        <w:rPr>
          <w:sz w:val="24"/>
          <w:szCs w:val="24"/>
        </w:rPr>
        <w:t xml:space="preserve"> В нашем исследовании мы будем </w:t>
      </w:r>
      <w:r w:rsidR="00521E0F" w:rsidRPr="00A97D36">
        <w:rPr>
          <w:sz w:val="24"/>
          <w:szCs w:val="24"/>
        </w:rPr>
        <w:t>использовать эти понятия в качестве синонимов</w:t>
      </w:r>
      <w:r w:rsidR="00565F61" w:rsidRPr="00A97D36">
        <w:rPr>
          <w:sz w:val="24"/>
          <w:szCs w:val="24"/>
        </w:rPr>
        <w:t>.</w:t>
      </w:r>
    </w:p>
    <w:p w14:paraId="33D11CAC" w14:textId="199FFD02" w:rsidR="00997D1F" w:rsidRPr="00A97D36" w:rsidRDefault="00C17E9F" w:rsidP="00321D2F">
      <w:pPr>
        <w:spacing w:after="0"/>
        <w:jc w:val="both"/>
        <w:rPr>
          <w:sz w:val="24"/>
          <w:szCs w:val="24"/>
        </w:rPr>
      </w:pPr>
      <w:r w:rsidRPr="00A97D36">
        <w:rPr>
          <w:sz w:val="24"/>
          <w:szCs w:val="24"/>
        </w:rPr>
        <w:t>Понятие организационной культуры не имеет единого толкования, каждый из авторов</w:t>
      </w:r>
      <w:r w:rsidR="00ED265E" w:rsidRPr="00A97D36">
        <w:rPr>
          <w:sz w:val="24"/>
          <w:szCs w:val="24"/>
        </w:rPr>
        <w:t xml:space="preserve"> </w:t>
      </w:r>
      <w:r w:rsidRPr="00A97D36">
        <w:rPr>
          <w:sz w:val="24"/>
          <w:szCs w:val="24"/>
        </w:rPr>
        <w:t>стремится дать собственное определение</w:t>
      </w:r>
      <w:r w:rsidR="00E43B83" w:rsidRPr="00A97D36">
        <w:rPr>
          <w:sz w:val="24"/>
          <w:szCs w:val="24"/>
        </w:rPr>
        <w:t xml:space="preserve">, однако </w:t>
      </w:r>
      <w:r w:rsidR="001408DB" w:rsidRPr="00A97D36">
        <w:rPr>
          <w:sz w:val="24"/>
          <w:szCs w:val="24"/>
        </w:rPr>
        <w:t xml:space="preserve">нами было выделено определение одного из основоположников </w:t>
      </w:r>
      <w:r w:rsidR="00ED265E" w:rsidRPr="00A97D36">
        <w:rPr>
          <w:sz w:val="24"/>
          <w:szCs w:val="24"/>
        </w:rPr>
        <w:t xml:space="preserve">теории корпоративной культуры – Эдгара </w:t>
      </w:r>
      <w:proofErr w:type="spellStart"/>
      <w:r w:rsidR="00ED265E" w:rsidRPr="00A97D36">
        <w:rPr>
          <w:sz w:val="24"/>
          <w:szCs w:val="24"/>
        </w:rPr>
        <w:t>Шэйна</w:t>
      </w:r>
      <w:proofErr w:type="spellEnd"/>
      <w:r w:rsidR="00ED265E" w:rsidRPr="00A97D36">
        <w:rPr>
          <w:sz w:val="24"/>
          <w:szCs w:val="24"/>
        </w:rPr>
        <w:t>.</w:t>
      </w:r>
      <w:r w:rsidR="004B20C7" w:rsidRPr="004B20C7">
        <w:rPr>
          <w:sz w:val="24"/>
          <w:szCs w:val="24"/>
        </w:rPr>
        <w:t xml:space="preserve"> </w:t>
      </w:r>
      <w:r w:rsidR="00997D1F" w:rsidRPr="00A97D36">
        <w:rPr>
          <w:sz w:val="24"/>
          <w:szCs w:val="24"/>
        </w:rPr>
        <w:t xml:space="preserve">По его словам, </w:t>
      </w:r>
      <w:r w:rsidR="00370A89">
        <w:rPr>
          <w:sz w:val="24"/>
          <w:szCs w:val="24"/>
        </w:rPr>
        <w:t>«</w:t>
      </w:r>
      <w:r w:rsidR="00980522">
        <w:rPr>
          <w:sz w:val="24"/>
          <w:szCs w:val="24"/>
        </w:rPr>
        <w:t>к</w:t>
      </w:r>
      <w:r w:rsidR="00997D1F" w:rsidRPr="00A97D36">
        <w:rPr>
          <w:sz w:val="24"/>
          <w:szCs w:val="24"/>
        </w:rPr>
        <w:t xml:space="preserve">орпоративная культура </w:t>
      </w:r>
      <w:r w:rsidR="00C13117" w:rsidRPr="00A97D36">
        <w:rPr>
          <w:sz w:val="24"/>
          <w:szCs w:val="24"/>
        </w:rPr>
        <w:t>— это</w:t>
      </w:r>
      <w:r w:rsidR="00997D1F" w:rsidRPr="00A97D36">
        <w:rPr>
          <w:sz w:val="24"/>
          <w:szCs w:val="24"/>
        </w:rPr>
        <w:t xml:space="preserve"> система коллективных базовых понятий, приобретенных группой при решении</w:t>
      </w:r>
      <w:r w:rsidR="00B00113" w:rsidRPr="00A97D36">
        <w:rPr>
          <w:sz w:val="24"/>
          <w:szCs w:val="24"/>
        </w:rPr>
        <w:t xml:space="preserve"> </w:t>
      </w:r>
      <w:r w:rsidR="00997D1F" w:rsidRPr="00A97D36">
        <w:rPr>
          <w:sz w:val="24"/>
          <w:szCs w:val="24"/>
        </w:rPr>
        <w:t>проблем адаптации к внешней среде и внутренней интеграции, которые</w:t>
      </w:r>
      <w:r w:rsidR="00B00113" w:rsidRPr="00A97D36">
        <w:rPr>
          <w:sz w:val="24"/>
          <w:szCs w:val="24"/>
        </w:rPr>
        <w:t xml:space="preserve"> </w:t>
      </w:r>
      <w:r w:rsidR="00997D1F" w:rsidRPr="00A97D36">
        <w:rPr>
          <w:sz w:val="24"/>
          <w:szCs w:val="24"/>
        </w:rPr>
        <w:t xml:space="preserve">доказали свою эффективность и поэтому рассматриваются как ценность и передаются новым сотрудникам в качестве правильной системы восприятия, </w:t>
      </w:r>
    </w:p>
    <w:p w14:paraId="45DF440C" w14:textId="64FF7369" w:rsidR="00886076" w:rsidRPr="00A97D36" w:rsidRDefault="00997D1F" w:rsidP="00321D2F">
      <w:pPr>
        <w:spacing w:after="0"/>
        <w:jc w:val="both"/>
        <w:rPr>
          <w:sz w:val="24"/>
          <w:szCs w:val="24"/>
        </w:rPr>
      </w:pPr>
      <w:r w:rsidRPr="00A97D36">
        <w:rPr>
          <w:sz w:val="24"/>
          <w:szCs w:val="24"/>
        </w:rPr>
        <w:t>мышления и чувств» [</w:t>
      </w:r>
      <w:r w:rsidR="00AA2F59" w:rsidRPr="00AA2F59">
        <w:rPr>
          <w:sz w:val="24"/>
          <w:szCs w:val="24"/>
        </w:rPr>
        <w:t>5</w:t>
      </w:r>
      <w:r w:rsidRPr="00A97D36">
        <w:rPr>
          <w:sz w:val="24"/>
          <w:szCs w:val="24"/>
        </w:rPr>
        <w:t>]</w:t>
      </w:r>
      <w:r w:rsidR="001971FA">
        <w:rPr>
          <w:sz w:val="24"/>
          <w:szCs w:val="24"/>
        </w:rPr>
        <w:t>.</w:t>
      </w:r>
    </w:p>
    <w:p w14:paraId="1FA37B78" w14:textId="654A7449" w:rsidR="00886076" w:rsidRPr="00457784" w:rsidRDefault="00D43F4E" w:rsidP="00321D2F">
      <w:pPr>
        <w:spacing w:after="0"/>
        <w:jc w:val="both"/>
        <w:rPr>
          <w:color w:val="000000" w:themeColor="text1"/>
          <w:sz w:val="24"/>
          <w:szCs w:val="24"/>
        </w:rPr>
      </w:pPr>
      <w:r w:rsidRPr="00A97D36">
        <w:rPr>
          <w:sz w:val="24"/>
          <w:szCs w:val="24"/>
        </w:rPr>
        <w:t>В настоящее вре</w:t>
      </w:r>
      <w:r w:rsidRPr="00457784">
        <w:rPr>
          <w:color w:val="000000" w:themeColor="text1"/>
          <w:sz w:val="24"/>
          <w:szCs w:val="24"/>
        </w:rPr>
        <w:t>мя понятие "корпоративная культура" в России вс</w:t>
      </w:r>
      <w:r w:rsidR="00C00407" w:rsidRPr="00457784">
        <w:rPr>
          <w:color w:val="000000" w:themeColor="text1"/>
          <w:sz w:val="24"/>
          <w:szCs w:val="24"/>
        </w:rPr>
        <w:t xml:space="preserve">е </w:t>
      </w:r>
      <w:r w:rsidRPr="00457784">
        <w:rPr>
          <w:color w:val="000000" w:themeColor="text1"/>
          <w:sz w:val="24"/>
          <w:szCs w:val="24"/>
        </w:rPr>
        <w:t xml:space="preserve">еще кажется достаточно новым, хотя многие элементы современного понятия </w:t>
      </w:r>
      <w:r w:rsidR="00886076" w:rsidRPr="00457784">
        <w:rPr>
          <w:color w:val="000000" w:themeColor="text1"/>
          <w:sz w:val="24"/>
          <w:szCs w:val="24"/>
        </w:rPr>
        <w:t>«</w:t>
      </w:r>
      <w:r w:rsidRPr="00457784">
        <w:rPr>
          <w:color w:val="000000" w:themeColor="text1"/>
          <w:sz w:val="24"/>
          <w:szCs w:val="24"/>
        </w:rPr>
        <w:t>корпоративная культура</w:t>
      </w:r>
      <w:r w:rsidR="00886076" w:rsidRPr="00457784">
        <w:rPr>
          <w:color w:val="000000" w:themeColor="text1"/>
          <w:sz w:val="24"/>
          <w:szCs w:val="24"/>
        </w:rPr>
        <w:t>»</w:t>
      </w:r>
      <w:r w:rsidRPr="00457784">
        <w:rPr>
          <w:color w:val="000000" w:themeColor="text1"/>
          <w:sz w:val="24"/>
          <w:szCs w:val="24"/>
        </w:rPr>
        <w:t xml:space="preserve"> использовались еще в Советском Союзе</w:t>
      </w:r>
      <w:r w:rsidR="00B645ED" w:rsidRPr="00457784">
        <w:rPr>
          <w:color w:val="000000" w:themeColor="text1"/>
          <w:sz w:val="24"/>
          <w:szCs w:val="24"/>
        </w:rPr>
        <w:t xml:space="preserve"> [</w:t>
      </w:r>
      <w:r w:rsidR="00AA2F59" w:rsidRPr="00457784">
        <w:rPr>
          <w:color w:val="000000" w:themeColor="text1"/>
          <w:sz w:val="24"/>
          <w:szCs w:val="24"/>
        </w:rPr>
        <w:t>4</w:t>
      </w:r>
      <w:r w:rsidR="00B645ED" w:rsidRPr="00457784">
        <w:rPr>
          <w:color w:val="000000" w:themeColor="text1"/>
          <w:sz w:val="24"/>
          <w:szCs w:val="24"/>
        </w:rPr>
        <w:t>]</w:t>
      </w:r>
      <w:r w:rsidR="001971FA">
        <w:rPr>
          <w:color w:val="000000" w:themeColor="text1"/>
          <w:sz w:val="24"/>
          <w:szCs w:val="24"/>
        </w:rPr>
        <w:t>.</w:t>
      </w:r>
    </w:p>
    <w:p w14:paraId="71B79391" w14:textId="77777777" w:rsidR="00886076" w:rsidRPr="00457784" w:rsidRDefault="00D64BF3" w:rsidP="00321D2F">
      <w:pPr>
        <w:spacing w:after="0"/>
        <w:jc w:val="both"/>
        <w:rPr>
          <w:color w:val="000000" w:themeColor="text1"/>
          <w:sz w:val="24"/>
          <w:szCs w:val="24"/>
        </w:rPr>
      </w:pPr>
      <w:r w:rsidRPr="00457784">
        <w:rPr>
          <w:color w:val="000000" w:themeColor="text1"/>
          <w:sz w:val="24"/>
          <w:szCs w:val="24"/>
        </w:rPr>
        <w:t>Для того, чтобы разобраться в чем же проявляется корпоративная культура, следует разграничить ее внешний и внутренний уровень.</w:t>
      </w:r>
    </w:p>
    <w:p w14:paraId="4B2EF33E" w14:textId="77777777" w:rsidR="00457784" w:rsidRPr="00457784" w:rsidRDefault="007F0DC0" w:rsidP="00321D2F">
      <w:pPr>
        <w:spacing w:after="0"/>
        <w:jc w:val="both"/>
        <w:rPr>
          <w:color w:val="000000" w:themeColor="text1"/>
          <w:sz w:val="24"/>
          <w:szCs w:val="24"/>
        </w:rPr>
      </w:pPr>
      <w:r w:rsidRPr="00457784">
        <w:rPr>
          <w:color w:val="000000" w:themeColor="text1"/>
          <w:sz w:val="24"/>
          <w:szCs w:val="24"/>
        </w:rPr>
        <w:lastRenderedPageBreak/>
        <w:t xml:space="preserve">На сегодняшний день существует немалое количество публикаций, посвященных классификации уровней корпоративной культуры организации. В данном исследовании мы будем опираться на классификацию согласно Э. </w:t>
      </w:r>
      <w:proofErr w:type="spellStart"/>
      <w:r w:rsidRPr="00457784">
        <w:rPr>
          <w:color w:val="000000" w:themeColor="text1"/>
          <w:sz w:val="24"/>
          <w:szCs w:val="24"/>
        </w:rPr>
        <w:t>Шэйну</w:t>
      </w:r>
      <w:proofErr w:type="spellEnd"/>
      <w:r w:rsidR="00F159CB" w:rsidRPr="00457784">
        <w:rPr>
          <w:color w:val="000000" w:themeColor="text1"/>
          <w:sz w:val="24"/>
          <w:szCs w:val="24"/>
        </w:rPr>
        <w:t>.</w:t>
      </w:r>
    </w:p>
    <w:p w14:paraId="20AC4355" w14:textId="01B72372" w:rsidR="00861A1D" w:rsidRPr="00457784" w:rsidRDefault="004C5665" w:rsidP="00321D2F">
      <w:pPr>
        <w:spacing w:after="0"/>
        <w:jc w:val="both"/>
        <w:rPr>
          <w:color w:val="000000" w:themeColor="text1"/>
          <w:sz w:val="24"/>
          <w:szCs w:val="24"/>
        </w:rPr>
      </w:pPr>
      <w:r w:rsidRPr="00457784">
        <w:rPr>
          <w:color w:val="000000" w:themeColor="text1"/>
          <w:sz w:val="24"/>
          <w:szCs w:val="24"/>
        </w:rPr>
        <w:t>В</w:t>
      </w:r>
      <w:r w:rsidR="00C00407" w:rsidRPr="00457784">
        <w:rPr>
          <w:color w:val="000000" w:themeColor="text1"/>
          <w:sz w:val="24"/>
          <w:szCs w:val="24"/>
        </w:rPr>
        <w:t xml:space="preserve"> </w:t>
      </w:r>
      <w:r w:rsidR="00980522">
        <w:rPr>
          <w:color w:val="000000" w:themeColor="text1"/>
          <w:sz w:val="24"/>
          <w:szCs w:val="24"/>
        </w:rPr>
        <w:t xml:space="preserve">модели </w:t>
      </w:r>
      <w:proofErr w:type="spellStart"/>
      <w:r w:rsidR="00C57D13">
        <w:rPr>
          <w:color w:val="000000" w:themeColor="text1"/>
          <w:sz w:val="24"/>
          <w:szCs w:val="24"/>
        </w:rPr>
        <w:t>Шэйна</w:t>
      </w:r>
      <w:proofErr w:type="spellEnd"/>
      <w:r w:rsidR="00C57D13">
        <w:rPr>
          <w:color w:val="000000" w:themeColor="text1"/>
          <w:sz w:val="24"/>
          <w:szCs w:val="24"/>
        </w:rPr>
        <w:t xml:space="preserve"> автор обращает внимание на </w:t>
      </w:r>
      <w:r w:rsidR="00451779" w:rsidRPr="00457784">
        <w:rPr>
          <w:color w:val="000000" w:themeColor="text1"/>
          <w:sz w:val="24"/>
          <w:szCs w:val="24"/>
        </w:rPr>
        <w:t xml:space="preserve">3 </w:t>
      </w:r>
      <w:r w:rsidR="004409DF" w:rsidRPr="00457784">
        <w:rPr>
          <w:color w:val="000000" w:themeColor="text1"/>
          <w:sz w:val="24"/>
          <w:szCs w:val="24"/>
        </w:rPr>
        <w:t xml:space="preserve">ключевых </w:t>
      </w:r>
      <w:r w:rsidR="00C57D13">
        <w:rPr>
          <w:color w:val="000000" w:themeColor="text1"/>
          <w:sz w:val="24"/>
          <w:szCs w:val="24"/>
        </w:rPr>
        <w:t>уровня</w:t>
      </w:r>
      <w:r w:rsidR="004409DF" w:rsidRPr="00457784">
        <w:rPr>
          <w:color w:val="000000" w:themeColor="text1"/>
          <w:sz w:val="24"/>
          <w:szCs w:val="24"/>
        </w:rPr>
        <w:t xml:space="preserve">: </w:t>
      </w:r>
      <w:r w:rsidR="00F55893" w:rsidRPr="00457784">
        <w:rPr>
          <w:color w:val="000000" w:themeColor="text1"/>
          <w:sz w:val="24"/>
          <w:szCs w:val="24"/>
        </w:rPr>
        <w:t>артефакты, провозглашаемые</w:t>
      </w:r>
      <w:r w:rsidR="00271D2B" w:rsidRPr="00457784">
        <w:rPr>
          <w:color w:val="000000" w:themeColor="text1"/>
          <w:sz w:val="24"/>
          <w:szCs w:val="24"/>
        </w:rPr>
        <w:t xml:space="preserve"> </w:t>
      </w:r>
      <w:r w:rsidR="009E19B7" w:rsidRPr="00457784">
        <w:rPr>
          <w:color w:val="000000" w:themeColor="text1"/>
          <w:sz w:val="24"/>
          <w:szCs w:val="24"/>
        </w:rPr>
        <w:t xml:space="preserve">ценности и </w:t>
      </w:r>
      <w:r w:rsidR="00271D2B" w:rsidRPr="00457784">
        <w:rPr>
          <w:color w:val="000000" w:themeColor="text1"/>
          <w:sz w:val="24"/>
          <w:szCs w:val="24"/>
        </w:rPr>
        <w:t>базовые</w:t>
      </w:r>
      <w:r w:rsidR="005C78D0" w:rsidRPr="00457784">
        <w:rPr>
          <w:color w:val="000000" w:themeColor="text1"/>
          <w:sz w:val="24"/>
          <w:szCs w:val="24"/>
        </w:rPr>
        <w:t xml:space="preserve"> </w:t>
      </w:r>
      <w:r w:rsidR="00271D2B" w:rsidRPr="00457784">
        <w:rPr>
          <w:color w:val="000000" w:themeColor="text1"/>
          <w:sz w:val="24"/>
          <w:szCs w:val="24"/>
        </w:rPr>
        <w:t>представления</w:t>
      </w:r>
      <w:r w:rsidR="00813EBD" w:rsidRPr="00457784">
        <w:rPr>
          <w:color w:val="000000" w:themeColor="text1"/>
          <w:sz w:val="24"/>
          <w:szCs w:val="24"/>
        </w:rPr>
        <w:t xml:space="preserve">. </w:t>
      </w:r>
      <w:r w:rsidR="002A6F50" w:rsidRPr="00457784">
        <w:rPr>
          <w:color w:val="000000" w:themeColor="text1"/>
          <w:sz w:val="24"/>
          <w:szCs w:val="24"/>
        </w:rPr>
        <w:t xml:space="preserve">Первый уровень является самым </w:t>
      </w:r>
      <w:r w:rsidR="00F9766A" w:rsidRPr="00457784">
        <w:rPr>
          <w:color w:val="000000" w:themeColor="text1"/>
          <w:sz w:val="24"/>
          <w:szCs w:val="24"/>
        </w:rPr>
        <w:t xml:space="preserve">поверхностным и видимым, ведь он объединяет в себе все то, что </w:t>
      </w:r>
      <w:r w:rsidR="004C51DA" w:rsidRPr="00457784">
        <w:rPr>
          <w:color w:val="000000" w:themeColor="text1"/>
          <w:sz w:val="24"/>
          <w:szCs w:val="24"/>
        </w:rPr>
        <w:t>с легкостью можно заметить</w:t>
      </w:r>
      <w:r w:rsidR="00EE2CB4" w:rsidRPr="00457784">
        <w:rPr>
          <w:color w:val="000000" w:themeColor="text1"/>
          <w:sz w:val="24"/>
          <w:szCs w:val="24"/>
        </w:rPr>
        <w:t xml:space="preserve"> и почувствовать </w:t>
      </w:r>
      <w:r w:rsidR="00A10BB1" w:rsidRPr="00457784">
        <w:rPr>
          <w:color w:val="000000" w:themeColor="text1"/>
          <w:sz w:val="24"/>
          <w:szCs w:val="24"/>
        </w:rPr>
        <w:t xml:space="preserve">при взаимодействии с незнакомой культурой. </w:t>
      </w:r>
      <w:r w:rsidR="00CD1750" w:rsidRPr="00457784">
        <w:rPr>
          <w:color w:val="000000" w:themeColor="text1"/>
          <w:sz w:val="24"/>
          <w:szCs w:val="24"/>
        </w:rPr>
        <w:t xml:space="preserve">Сюда относятся все очевидные феномены культурного сообщества, </w:t>
      </w:r>
      <w:r w:rsidR="00337020" w:rsidRPr="00457784">
        <w:rPr>
          <w:color w:val="000000" w:themeColor="text1"/>
          <w:sz w:val="24"/>
          <w:szCs w:val="24"/>
        </w:rPr>
        <w:t>например</w:t>
      </w:r>
      <w:r w:rsidR="00CD1750" w:rsidRPr="00457784">
        <w:rPr>
          <w:color w:val="000000" w:themeColor="text1"/>
          <w:sz w:val="24"/>
          <w:szCs w:val="24"/>
        </w:rPr>
        <w:t xml:space="preserve"> </w:t>
      </w:r>
      <w:r w:rsidR="00885241" w:rsidRPr="00457784">
        <w:rPr>
          <w:color w:val="000000" w:themeColor="text1"/>
          <w:sz w:val="24"/>
          <w:szCs w:val="24"/>
        </w:rPr>
        <w:t>стиль в одежде, элементы архитектуры, язык и манера общения, эмоциональная атмосфера среди представителей культу</w:t>
      </w:r>
      <w:r w:rsidR="00647782" w:rsidRPr="00457784">
        <w:rPr>
          <w:color w:val="000000" w:themeColor="text1"/>
          <w:sz w:val="24"/>
          <w:szCs w:val="24"/>
        </w:rPr>
        <w:t xml:space="preserve">ры и другие видимые </w:t>
      </w:r>
      <w:r w:rsidR="00F85AA3" w:rsidRPr="00457784">
        <w:rPr>
          <w:color w:val="000000" w:themeColor="text1"/>
          <w:sz w:val="24"/>
          <w:szCs w:val="24"/>
        </w:rPr>
        <w:t>организационные процессы. Несмотря на то, что все</w:t>
      </w:r>
      <w:r w:rsidR="001A5E61" w:rsidRPr="00457784">
        <w:rPr>
          <w:color w:val="000000" w:themeColor="text1"/>
          <w:sz w:val="24"/>
          <w:szCs w:val="24"/>
        </w:rPr>
        <w:t xml:space="preserve"> эти </w:t>
      </w:r>
      <w:r w:rsidR="00F85AA3" w:rsidRPr="00457784">
        <w:rPr>
          <w:color w:val="000000" w:themeColor="text1"/>
          <w:sz w:val="24"/>
          <w:szCs w:val="24"/>
        </w:rPr>
        <w:t>явления</w:t>
      </w:r>
      <w:r w:rsidR="00C309DB" w:rsidRPr="00457784">
        <w:rPr>
          <w:color w:val="000000" w:themeColor="text1"/>
          <w:sz w:val="24"/>
          <w:szCs w:val="24"/>
        </w:rPr>
        <w:t xml:space="preserve"> находятся на поверхности</w:t>
      </w:r>
      <w:r w:rsidR="009F4448" w:rsidRPr="00457784">
        <w:rPr>
          <w:color w:val="000000" w:themeColor="text1"/>
          <w:sz w:val="24"/>
          <w:szCs w:val="24"/>
        </w:rPr>
        <w:t>, важно отметить, что и</w:t>
      </w:r>
      <w:r w:rsidR="000C191F" w:rsidRPr="00457784">
        <w:rPr>
          <w:color w:val="000000" w:themeColor="text1"/>
          <w:sz w:val="24"/>
          <w:szCs w:val="24"/>
        </w:rPr>
        <w:t xml:space="preserve">х крайне сложно интерпретировать </w:t>
      </w:r>
      <w:r w:rsidR="00861A1D" w:rsidRPr="00457784">
        <w:rPr>
          <w:color w:val="000000" w:themeColor="text1"/>
          <w:sz w:val="24"/>
          <w:szCs w:val="24"/>
        </w:rPr>
        <w:t>[</w:t>
      </w:r>
      <w:r w:rsidR="00F06ED3" w:rsidRPr="00457784">
        <w:rPr>
          <w:color w:val="000000" w:themeColor="text1"/>
          <w:sz w:val="24"/>
          <w:szCs w:val="24"/>
        </w:rPr>
        <w:t>2</w:t>
      </w:r>
      <w:r w:rsidR="00861A1D" w:rsidRPr="00457784">
        <w:rPr>
          <w:color w:val="000000" w:themeColor="text1"/>
          <w:sz w:val="24"/>
          <w:szCs w:val="24"/>
        </w:rPr>
        <w:t>]</w:t>
      </w:r>
      <w:r w:rsidR="00C309DB" w:rsidRPr="00457784">
        <w:rPr>
          <w:color w:val="000000" w:themeColor="text1"/>
          <w:sz w:val="24"/>
          <w:szCs w:val="24"/>
        </w:rPr>
        <w:t>.</w:t>
      </w:r>
    </w:p>
    <w:p w14:paraId="2B8F9AD4" w14:textId="17CECA33" w:rsidR="001A5E61" w:rsidRPr="00457784" w:rsidRDefault="00FA31A9" w:rsidP="00321D2F">
      <w:pPr>
        <w:spacing w:after="0"/>
        <w:jc w:val="both"/>
        <w:rPr>
          <w:color w:val="000000" w:themeColor="text1"/>
          <w:sz w:val="24"/>
          <w:szCs w:val="24"/>
        </w:rPr>
      </w:pPr>
      <w:r w:rsidRPr="00457784">
        <w:rPr>
          <w:color w:val="000000" w:themeColor="text1"/>
          <w:sz w:val="24"/>
          <w:szCs w:val="24"/>
        </w:rPr>
        <w:t>На втором уровне изучаются ценности, нормы, принятые в определенном окружении, представления и верования, разделяемые членами организации. Эти ценности и представления осознаются людьми и выполняют нормативную функцию, регулируя поведение членов группы</w:t>
      </w:r>
      <w:r w:rsidR="00C47CED" w:rsidRPr="00457784">
        <w:rPr>
          <w:color w:val="000000" w:themeColor="text1"/>
          <w:sz w:val="24"/>
          <w:szCs w:val="24"/>
        </w:rPr>
        <w:t>. Но действительное поведение членов организации может не отвечать провозглашаемым ценностям</w:t>
      </w:r>
      <w:r w:rsidR="000C3E5C" w:rsidRPr="00457784">
        <w:rPr>
          <w:color w:val="000000" w:themeColor="text1"/>
          <w:sz w:val="24"/>
          <w:szCs w:val="24"/>
        </w:rPr>
        <w:t>, а также</w:t>
      </w:r>
      <w:r w:rsidR="00F3372E" w:rsidRPr="00457784">
        <w:rPr>
          <w:color w:val="000000" w:themeColor="text1"/>
          <w:sz w:val="24"/>
          <w:szCs w:val="24"/>
        </w:rPr>
        <w:t xml:space="preserve"> оно</w:t>
      </w:r>
      <w:r w:rsidR="000C3E5C" w:rsidRPr="00457784">
        <w:rPr>
          <w:color w:val="000000" w:themeColor="text1"/>
          <w:sz w:val="24"/>
          <w:szCs w:val="24"/>
        </w:rPr>
        <w:t xml:space="preserve"> часто не поддается объяснению. </w:t>
      </w:r>
      <w:r w:rsidR="00E03A05" w:rsidRPr="00457784">
        <w:rPr>
          <w:color w:val="000000" w:themeColor="text1"/>
          <w:sz w:val="24"/>
          <w:szCs w:val="24"/>
        </w:rPr>
        <w:t>Для того, чтобы перейти на еще более глубокий уровень осознания культуры, расшифровать систему и научиться правильно предсказывать поведение ее носителей, нам необходимо лучше понять категорию базовых представлений</w:t>
      </w:r>
      <w:r w:rsidR="00155EA0" w:rsidRPr="00457784">
        <w:rPr>
          <w:color w:val="000000" w:themeColor="text1"/>
          <w:sz w:val="24"/>
          <w:szCs w:val="24"/>
        </w:rPr>
        <w:t xml:space="preserve"> </w:t>
      </w:r>
      <w:r w:rsidR="003C663D" w:rsidRPr="00457784">
        <w:rPr>
          <w:color w:val="000000" w:themeColor="text1"/>
          <w:sz w:val="24"/>
          <w:szCs w:val="24"/>
        </w:rPr>
        <w:t>[</w:t>
      </w:r>
      <w:r w:rsidR="00AA2F59" w:rsidRPr="00457784">
        <w:rPr>
          <w:color w:val="000000" w:themeColor="text1"/>
          <w:sz w:val="24"/>
          <w:szCs w:val="24"/>
        </w:rPr>
        <w:t>5</w:t>
      </w:r>
      <w:r w:rsidR="003C663D" w:rsidRPr="00457784">
        <w:rPr>
          <w:color w:val="000000" w:themeColor="text1"/>
          <w:sz w:val="24"/>
          <w:szCs w:val="24"/>
        </w:rPr>
        <w:t>]</w:t>
      </w:r>
      <w:r w:rsidR="00F06ED3" w:rsidRPr="00457784">
        <w:rPr>
          <w:color w:val="000000" w:themeColor="text1"/>
          <w:sz w:val="24"/>
          <w:szCs w:val="24"/>
        </w:rPr>
        <w:t>.</w:t>
      </w:r>
    </w:p>
    <w:p w14:paraId="627FC459" w14:textId="52D19E12" w:rsidR="00C74D66" w:rsidRPr="00457784" w:rsidRDefault="00173F3C" w:rsidP="00321D2F">
      <w:pPr>
        <w:spacing w:after="0"/>
        <w:jc w:val="both"/>
        <w:rPr>
          <w:color w:val="000000" w:themeColor="text1"/>
          <w:sz w:val="24"/>
          <w:szCs w:val="24"/>
        </w:rPr>
      </w:pPr>
      <w:r w:rsidRPr="00457784">
        <w:rPr>
          <w:color w:val="000000" w:themeColor="text1"/>
          <w:sz w:val="24"/>
          <w:szCs w:val="24"/>
        </w:rPr>
        <w:t>Именно этот уровень является невидимым, он объединяет в себе отношение к окружающему миру, восприятие действительности, пространства и времени, деятельности человека и самой природе человеческих отношений</w:t>
      </w:r>
      <w:r w:rsidR="00D205C3" w:rsidRPr="00457784">
        <w:rPr>
          <w:color w:val="000000" w:themeColor="text1"/>
          <w:sz w:val="24"/>
          <w:szCs w:val="24"/>
        </w:rPr>
        <w:t xml:space="preserve"> </w:t>
      </w:r>
      <w:r w:rsidR="003C663D" w:rsidRPr="00457784">
        <w:rPr>
          <w:color w:val="000000" w:themeColor="text1"/>
          <w:sz w:val="24"/>
          <w:szCs w:val="24"/>
        </w:rPr>
        <w:t>[</w:t>
      </w:r>
      <w:r w:rsidR="00721F0B" w:rsidRPr="00457784">
        <w:rPr>
          <w:color w:val="000000" w:themeColor="text1"/>
          <w:sz w:val="24"/>
          <w:szCs w:val="24"/>
        </w:rPr>
        <w:t>2</w:t>
      </w:r>
      <w:r w:rsidR="003C663D" w:rsidRPr="00457784">
        <w:rPr>
          <w:color w:val="000000" w:themeColor="text1"/>
          <w:sz w:val="24"/>
          <w:szCs w:val="24"/>
        </w:rPr>
        <w:t>].</w:t>
      </w:r>
    </w:p>
    <w:p w14:paraId="541D8A1A" w14:textId="282FAC50" w:rsidR="009C763D" w:rsidRPr="00457784" w:rsidRDefault="00B73534" w:rsidP="00321D2F">
      <w:pPr>
        <w:spacing w:after="0"/>
        <w:jc w:val="both"/>
        <w:rPr>
          <w:color w:val="000000" w:themeColor="text1"/>
          <w:sz w:val="24"/>
          <w:szCs w:val="24"/>
        </w:rPr>
      </w:pPr>
      <w:r w:rsidRPr="00457784">
        <w:rPr>
          <w:color w:val="000000" w:themeColor="text1"/>
          <w:sz w:val="24"/>
          <w:szCs w:val="24"/>
        </w:rPr>
        <w:t>Прове</w:t>
      </w:r>
      <w:r w:rsidR="00322FE1" w:rsidRPr="00457784">
        <w:rPr>
          <w:color w:val="000000" w:themeColor="text1"/>
          <w:sz w:val="24"/>
          <w:szCs w:val="24"/>
        </w:rPr>
        <w:t xml:space="preserve">денное исследование показало, что </w:t>
      </w:r>
      <w:r w:rsidR="00265BCD" w:rsidRPr="00457784">
        <w:rPr>
          <w:color w:val="000000" w:themeColor="text1"/>
          <w:sz w:val="24"/>
          <w:szCs w:val="24"/>
        </w:rPr>
        <w:t xml:space="preserve">на каждом из уровней между двумя выбранными культурами можно было выявить как сходства, так и различия. </w:t>
      </w:r>
      <w:r w:rsidR="004B0409" w:rsidRPr="00457784">
        <w:rPr>
          <w:color w:val="000000" w:themeColor="text1"/>
          <w:sz w:val="24"/>
          <w:szCs w:val="24"/>
        </w:rPr>
        <w:t xml:space="preserve">Так, например в фильме «Дьявол носит </w:t>
      </w:r>
      <w:r w:rsidR="004B0409" w:rsidRPr="00457784">
        <w:rPr>
          <w:color w:val="000000" w:themeColor="text1"/>
          <w:sz w:val="24"/>
          <w:szCs w:val="24"/>
          <w:lang w:val="en-US"/>
        </w:rPr>
        <w:t>Prada</w:t>
      </w:r>
      <w:r w:rsidR="004B0409" w:rsidRPr="00457784">
        <w:rPr>
          <w:color w:val="000000" w:themeColor="text1"/>
          <w:sz w:val="24"/>
          <w:szCs w:val="24"/>
        </w:rPr>
        <w:t>»</w:t>
      </w:r>
      <w:r w:rsidR="00A519A2" w:rsidRPr="00457784">
        <w:rPr>
          <w:color w:val="000000" w:themeColor="text1"/>
          <w:sz w:val="24"/>
          <w:szCs w:val="24"/>
        </w:rPr>
        <w:t xml:space="preserve"> явно </w:t>
      </w:r>
      <w:r w:rsidR="002A2B8E" w:rsidRPr="00457784">
        <w:rPr>
          <w:color w:val="000000" w:themeColor="text1"/>
          <w:sz w:val="24"/>
          <w:szCs w:val="24"/>
        </w:rPr>
        <w:t>преобладает индивидуальный</w:t>
      </w:r>
      <w:r w:rsidR="00A519A2" w:rsidRPr="00457784">
        <w:rPr>
          <w:color w:val="000000" w:themeColor="text1"/>
          <w:sz w:val="24"/>
          <w:szCs w:val="24"/>
        </w:rPr>
        <w:t xml:space="preserve"> </w:t>
      </w:r>
      <w:r w:rsidR="00381163" w:rsidRPr="00457784">
        <w:rPr>
          <w:color w:val="000000" w:themeColor="text1"/>
          <w:sz w:val="24"/>
          <w:szCs w:val="24"/>
        </w:rPr>
        <w:t>труд</w:t>
      </w:r>
      <w:r w:rsidR="000D74D6" w:rsidRPr="00457784">
        <w:rPr>
          <w:color w:val="000000" w:themeColor="text1"/>
          <w:sz w:val="24"/>
          <w:szCs w:val="24"/>
        </w:rPr>
        <w:t xml:space="preserve">, что конечно же отличается от </w:t>
      </w:r>
      <w:r w:rsidR="00C62A92" w:rsidRPr="00457784">
        <w:rPr>
          <w:color w:val="000000" w:themeColor="text1"/>
          <w:sz w:val="24"/>
          <w:szCs w:val="24"/>
        </w:rPr>
        <w:t xml:space="preserve">представленной </w:t>
      </w:r>
      <w:r w:rsidR="000D74D6" w:rsidRPr="00457784">
        <w:rPr>
          <w:color w:val="000000" w:themeColor="text1"/>
          <w:sz w:val="24"/>
          <w:szCs w:val="24"/>
        </w:rPr>
        <w:t>коллективной работы в фильм</w:t>
      </w:r>
      <w:r w:rsidR="00550C70" w:rsidRPr="00457784">
        <w:rPr>
          <w:color w:val="000000" w:themeColor="text1"/>
          <w:sz w:val="24"/>
          <w:szCs w:val="24"/>
        </w:rPr>
        <w:t>е</w:t>
      </w:r>
      <w:r w:rsidR="000D74D6" w:rsidRPr="00457784">
        <w:rPr>
          <w:color w:val="000000" w:themeColor="text1"/>
          <w:sz w:val="24"/>
          <w:szCs w:val="24"/>
        </w:rPr>
        <w:t xml:space="preserve"> </w:t>
      </w:r>
      <w:r w:rsidR="0079496C" w:rsidRPr="00457784">
        <w:rPr>
          <w:color w:val="000000" w:themeColor="text1"/>
          <w:sz w:val="24"/>
          <w:szCs w:val="24"/>
        </w:rPr>
        <w:t>«День радио»</w:t>
      </w:r>
      <w:r w:rsidR="0002513D" w:rsidRPr="00457784">
        <w:rPr>
          <w:color w:val="000000" w:themeColor="text1"/>
          <w:sz w:val="24"/>
          <w:szCs w:val="24"/>
        </w:rPr>
        <w:t>.</w:t>
      </w:r>
      <w:r w:rsidR="00247660" w:rsidRPr="00457784">
        <w:rPr>
          <w:color w:val="000000" w:themeColor="text1"/>
          <w:sz w:val="24"/>
          <w:szCs w:val="24"/>
        </w:rPr>
        <w:t xml:space="preserve"> На уровне артефактов</w:t>
      </w:r>
      <w:r w:rsidR="00550C70" w:rsidRPr="00457784">
        <w:rPr>
          <w:color w:val="000000" w:themeColor="text1"/>
          <w:sz w:val="24"/>
          <w:szCs w:val="24"/>
        </w:rPr>
        <w:t xml:space="preserve"> в фильмах «Стажер» и «Служебный роман. Наше время»</w:t>
      </w:r>
      <w:r w:rsidR="00247660" w:rsidRPr="00457784">
        <w:rPr>
          <w:color w:val="000000" w:themeColor="text1"/>
          <w:sz w:val="24"/>
          <w:szCs w:val="24"/>
        </w:rPr>
        <w:t xml:space="preserve"> </w:t>
      </w:r>
      <w:r w:rsidR="00EE0FB6">
        <w:rPr>
          <w:color w:val="000000" w:themeColor="text1"/>
          <w:sz w:val="24"/>
          <w:szCs w:val="24"/>
        </w:rPr>
        <w:t>следует отметить подобные</w:t>
      </w:r>
      <w:r w:rsidR="00550C70" w:rsidRPr="00457784">
        <w:rPr>
          <w:color w:val="000000" w:themeColor="text1"/>
          <w:sz w:val="24"/>
          <w:szCs w:val="24"/>
        </w:rPr>
        <w:t xml:space="preserve"> современные офисы</w:t>
      </w:r>
      <w:r w:rsidR="00B90F53" w:rsidRPr="00457784">
        <w:rPr>
          <w:color w:val="000000" w:themeColor="text1"/>
          <w:sz w:val="24"/>
          <w:szCs w:val="24"/>
        </w:rPr>
        <w:t xml:space="preserve"> с открытой планировкой, использование технологических новшеств, </w:t>
      </w:r>
      <w:r w:rsidR="00A36871" w:rsidRPr="00457784">
        <w:rPr>
          <w:color w:val="000000" w:themeColor="text1"/>
          <w:sz w:val="24"/>
          <w:szCs w:val="24"/>
        </w:rPr>
        <w:t xml:space="preserve">деловой стиль одежды и </w:t>
      </w:r>
      <w:r w:rsidR="002A34C1" w:rsidRPr="00457784">
        <w:rPr>
          <w:color w:val="000000" w:themeColor="text1"/>
          <w:sz w:val="24"/>
          <w:szCs w:val="24"/>
        </w:rPr>
        <w:t>т. д.</w:t>
      </w:r>
    </w:p>
    <w:p w14:paraId="78C6CFD6" w14:textId="092B37FA" w:rsidR="00485CCA" w:rsidRPr="00457784" w:rsidRDefault="00193B91" w:rsidP="00321D2F">
      <w:pPr>
        <w:spacing w:after="0"/>
        <w:jc w:val="both"/>
        <w:rPr>
          <w:color w:val="000000" w:themeColor="text1"/>
          <w:sz w:val="24"/>
          <w:szCs w:val="24"/>
        </w:rPr>
      </w:pPr>
      <w:r w:rsidRPr="00457784">
        <w:rPr>
          <w:color w:val="000000" w:themeColor="text1"/>
          <w:sz w:val="24"/>
          <w:szCs w:val="24"/>
        </w:rPr>
        <w:t>Подводя итог,</w:t>
      </w:r>
      <w:r w:rsidR="00C00407" w:rsidRPr="00457784">
        <w:rPr>
          <w:color w:val="000000" w:themeColor="text1"/>
          <w:sz w:val="24"/>
          <w:szCs w:val="24"/>
        </w:rPr>
        <w:t xml:space="preserve"> </w:t>
      </w:r>
      <w:r w:rsidRPr="00457784">
        <w:rPr>
          <w:color w:val="000000" w:themeColor="text1"/>
          <w:sz w:val="24"/>
          <w:szCs w:val="24"/>
        </w:rPr>
        <w:t xml:space="preserve">следует отметить, что для </w:t>
      </w:r>
      <w:r w:rsidR="003B34E1" w:rsidRPr="00457784">
        <w:rPr>
          <w:color w:val="000000" w:themeColor="text1"/>
          <w:sz w:val="24"/>
          <w:szCs w:val="24"/>
        </w:rPr>
        <w:t>американской корпоративной кул</w:t>
      </w:r>
      <w:r w:rsidR="005D76F1" w:rsidRPr="00457784">
        <w:rPr>
          <w:color w:val="000000" w:themeColor="text1"/>
          <w:sz w:val="24"/>
          <w:szCs w:val="24"/>
        </w:rPr>
        <w:t xml:space="preserve">ьтуры в наибольшей степени характерен индивидуализм, </w:t>
      </w:r>
      <w:r w:rsidR="000872D4" w:rsidRPr="00457784">
        <w:rPr>
          <w:color w:val="000000" w:themeColor="text1"/>
          <w:sz w:val="24"/>
          <w:szCs w:val="24"/>
        </w:rPr>
        <w:t xml:space="preserve">выше всего ценятся </w:t>
      </w:r>
      <w:r w:rsidR="004B24DF" w:rsidRPr="00457784">
        <w:rPr>
          <w:color w:val="000000" w:themeColor="text1"/>
          <w:sz w:val="24"/>
          <w:szCs w:val="24"/>
        </w:rPr>
        <w:t xml:space="preserve">именно </w:t>
      </w:r>
      <w:r w:rsidR="000872D4" w:rsidRPr="00457784">
        <w:rPr>
          <w:color w:val="000000" w:themeColor="text1"/>
          <w:sz w:val="24"/>
          <w:szCs w:val="24"/>
        </w:rPr>
        <w:t>индивидуальные достижения</w:t>
      </w:r>
      <w:r w:rsidR="004B24DF" w:rsidRPr="00457784">
        <w:rPr>
          <w:color w:val="000000" w:themeColor="text1"/>
          <w:sz w:val="24"/>
          <w:szCs w:val="24"/>
        </w:rPr>
        <w:t xml:space="preserve">. </w:t>
      </w:r>
      <w:r w:rsidR="002831BD" w:rsidRPr="00457784">
        <w:rPr>
          <w:color w:val="000000" w:themeColor="text1"/>
          <w:sz w:val="24"/>
          <w:szCs w:val="24"/>
        </w:rPr>
        <w:t>В</w:t>
      </w:r>
      <w:r w:rsidR="00C00407" w:rsidRPr="00457784">
        <w:rPr>
          <w:color w:val="000000" w:themeColor="text1"/>
          <w:sz w:val="24"/>
          <w:szCs w:val="24"/>
        </w:rPr>
        <w:t xml:space="preserve"> </w:t>
      </w:r>
      <w:r w:rsidR="00EC5D55">
        <w:rPr>
          <w:color w:val="000000" w:themeColor="text1"/>
          <w:sz w:val="24"/>
          <w:szCs w:val="24"/>
        </w:rPr>
        <w:t>современной русской</w:t>
      </w:r>
      <w:r w:rsidR="002831BD" w:rsidRPr="00457784">
        <w:rPr>
          <w:color w:val="000000" w:themeColor="text1"/>
          <w:sz w:val="24"/>
          <w:szCs w:val="24"/>
        </w:rPr>
        <w:t xml:space="preserve"> культуре</w:t>
      </w:r>
      <w:r w:rsidR="007D09DB">
        <w:rPr>
          <w:color w:val="000000" w:themeColor="text1"/>
          <w:sz w:val="24"/>
          <w:szCs w:val="24"/>
        </w:rPr>
        <w:t>, представленной в рассмотренных медиапродуктах,</w:t>
      </w:r>
      <w:r w:rsidR="002831BD" w:rsidRPr="00457784">
        <w:rPr>
          <w:color w:val="000000" w:themeColor="text1"/>
          <w:sz w:val="24"/>
          <w:szCs w:val="24"/>
        </w:rPr>
        <w:t xml:space="preserve"> </w:t>
      </w:r>
      <w:r w:rsidR="00D96D4E">
        <w:rPr>
          <w:color w:val="000000" w:themeColor="text1"/>
          <w:sz w:val="24"/>
          <w:szCs w:val="24"/>
        </w:rPr>
        <w:t>обращает на себя внимание</w:t>
      </w:r>
      <w:r w:rsidR="002831BD" w:rsidRPr="00457784">
        <w:rPr>
          <w:color w:val="000000" w:themeColor="text1"/>
          <w:sz w:val="24"/>
          <w:szCs w:val="24"/>
        </w:rPr>
        <w:t xml:space="preserve"> </w:t>
      </w:r>
      <w:r w:rsidR="00721F0B" w:rsidRPr="00457784">
        <w:rPr>
          <w:color w:val="000000" w:themeColor="text1"/>
          <w:sz w:val="24"/>
          <w:szCs w:val="24"/>
        </w:rPr>
        <w:t>строгое соблюдение</w:t>
      </w:r>
      <w:r w:rsidR="002831BD" w:rsidRPr="00457784">
        <w:rPr>
          <w:color w:val="000000" w:themeColor="text1"/>
          <w:sz w:val="24"/>
          <w:szCs w:val="24"/>
        </w:rPr>
        <w:t xml:space="preserve"> иерархии</w:t>
      </w:r>
      <w:r w:rsidR="005A30A2" w:rsidRPr="00457784">
        <w:rPr>
          <w:color w:val="000000" w:themeColor="text1"/>
          <w:sz w:val="24"/>
          <w:szCs w:val="24"/>
        </w:rPr>
        <w:t xml:space="preserve"> между сотрудниками компании.</w:t>
      </w:r>
    </w:p>
    <w:p w14:paraId="260565DE" w14:textId="77777777" w:rsidR="00A36871" w:rsidRPr="00D43F4E" w:rsidRDefault="00A36871" w:rsidP="00385C10">
      <w:pPr>
        <w:spacing w:after="0"/>
        <w:jc w:val="both"/>
        <w:rPr>
          <w:sz w:val="24"/>
          <w:szCs w:val="24"/>
        </w:rPr>
      </w:pPr>
    </w:p>
    <w:p w14:paraId="6A5F5294" w14:textId="44DE2B9B" w:rsidR="009C763D" w:rsidRPr="00A97D36" w:rsidRDefault="009C763D" w:rsidP="00385C10">
      <w:pPr>
        <w:spacing w:after="0"/>
        <w:ind w:hanging="426"/>
        <w:jc w:val="both"/>
        <w:rPr>
          <w:b/>
          <w:bCs/>
          <w:sz w:val="24"/>
          <w:szCs w:val="24"/>
        </w:rPr>
      </w:pPr>
      <w:r w:rsidRPr="00A97D36">
        <w:rPr>
          <w:b/>
          <w:bCs/>
          <w:sz w:val="24"/>
          <w:szCs w:val="24"/>
        </w:rPr>
        <w:t>Литература</w:t>
      </w:r>
    </w:p>
    <w:p w14:paraId="0ADA1FF7" w14:textId="77777777" w:rsidR="008D7B9F" w:rsidRPr="008D7B9F" w:rsidRDefault="008D7B9F" w:rsidP="008D7B9F">
      <w:pPr>
        <w:pStyle w:val="a4"/>
        <w:numPr>
          <w:ilvl w:val="0"/>
          <w:numId w:val="1"/>
        </w:numPr>
        <w:spacing w:after="0"/>
        <w:ind w:left="0" w:hanging="426"/>
        <w:jc w:val="both"/>
        <w:rPr>
          <w:sz w:val="24"/>
          <w:szCs w:val="24"/>
        </w:rPr>
      </w:pPr>
      <w:r w:rsidRPr="008D7B9F">
        <w:rPr>
          <w:sz w:val="24"/>
          <w:szCs w:val="24"/>
        </w:rPr>
        <w:t>Литвина, М.И. Л641 Организационная культура: практикум / М.И. Литвина. – М.: МАДИ, 2022. – 80 с.</w:t>
      </w:r>
    </w:p>
    <w:p w14:paraId="6D08EA3E" w14:textId="77777777" w:rsidR="008D7B9F" w:rsidRDefault="008D7B9F" w:rsidP="00385C10">
      <w:pPr>
        <w:pStyle w:val="a4"/>
        <w:numPr>
          <w:ilvl w:val="0"/>
          <w:numId w:val="1"/>
        </w:numPr>
        <w:spacing w:after="0"/>
        <w:ind w:left="0"/>
        <w:jc w:val="both"/>
        <w:rPr>
          <w:sz w:val="24"/>
          <w:szCs w:val="24"/>
        </w:rPr>
      </w:pPr>
      <w:proofErr w:type="spellStart"/>
      <w:r w:rsidRPr="00474EBB">
        <w:rPr>
          <w:sz w:val="24"/>
          <w:szCs w:val="24"/>
        </w:rPr>
        <w:t>Персикова</w:t>
      </w:r>
      <w:proofErr w:type="spellEnd"/>
      <w:r w:rsidRPr="00474EBB">
        <w:rPr>
          <w:sz w:val="24"/>
          <w:szCs w:val="24"/>
        </w:rPr>
        <w:t xml:space="preserve"> Т. Н. Межкультурная коммуникация и корпоративная культура: учебное пособие. – М.: Логос, 20</w:t>
      </w:r>
      <w:r>
        <w:rPr>
          <w:sz w:val="24"/>
          <w:szCs w:val="24"/>
        </w:rPr>
        <w:t xml:space="preserve">11. – 224 с. </w:t>
      </w:r>
    </w:p>
    <w:p w14:paraId="153EEE4F" w14:textId="7A6AA659" w:rsidR="00090DFA" w:rsidRDefault="00AA2F59" w:rsidP="00385C10">
      <w:pPr>
        <w:pStyle w:val="a4"/>
        <w:numPr>
          <w:ilvl w:val="0"/>
          <w:numId w:val="1"/>
        </w:numPr>
        <w:spacing w:after="0"/>
        <w:ind w:left="0"/>
        <w:jc w:val="both"/>
        <w:rPr>
          <w:sz w:val="24"/>
          <w:szCs w:val="24"/>
        </w:rPr>
      </w:pPr>
      <w:proofErr w:type="spellStart"/>
      <w:r w:rsidRPr="00AA2F59">
        <w:rPr>
          <w:sz w:val="24"/>
          <w:szCs w:val="24"/>
        </w:rPr>
        <w:t>Скудалова</w:t>
      </w:r>
      <w:proofErr w:type="spellEnd"/>
      <w:r w:rsidRPr="00AA2F59">
        <w:rPr>
          <w:sz w:val="24"/>
          <w:szCs w:val="24"/>
        </w:rPr>
        <w:t xml:space="preserve"> О. В., Щербаков А. В. Организационная культура как фактор эффективности управления организацией // Вестник Тверского государственного университета. Серия: Экономика и управление. 2018. № 3. С. 99–105</w:t>
      </w:r>
    </w:p>
    <w:p w14:paraId="17491CAF" w14:textId="77777777" w:rsidR="008D7B9F" w:rsidRDefault="008D7B9F" w:rsidP="008D7B9F">
      <w:pPr>
        <w:pStyle w:val="a4"/>
        <w:numPr>
          <w:ilvl w:val="0"/>
          <w:numId w:val="1"/>
        </w:numPr>
        <w:spacing w:after="0"/>
        <w:ind w:left="0" w:hanging="426"/>
        <w:jc w:val="both"/>
        <w:rPr>
          <w:sz w:val="24"/>
          <w:szCs w:val="24"/>
        </w:rPr>
      </w:pPr>
      <w:r w:rsidRPr="005E3022">
        <w:rPr>
          <w:sz w:val="24"/>
          <w:szCs w:val="24"/>
        </w:rPr>
        <w:t xml:space="preserve">Чернявский Е.А., </w:t>
      </w:r>
      <w:proofErr w:type="spellStart"/>
      <w:r w:rsidRPr="005E3022">
        <w:rPr>
          <w:sz w:val="24"/>
          <w:szCs w:val="24"/>
        </w:rPr>
        <w:t>Скрытская</w:t>
      </w:r>
      <w:proofErr w:type="spellEnd"/>
      <w:r w:rsidRPr="005E3022">
        <w:rPr>
          <w:sz w:val="24"/>
          <w:szCs w:val="24"/>
        </w:rPr>
        <w:t xml:space="preserve"> А.А., Лиговский В. А. Особенности организационной культуры российского и зарубежного опыта // Новая наука как результат инновационного развития общества. Сборник статей Международной научно-практической конференции: в 17 частях. </w:t>
      </w:r>
      <w:r w:rsidRPr="008D7B9F">
        <w:rPr>
          <w:sz w:val="24"/>
          <w:szCs w:val="24"/>
        </w:rPr>
        <w:t>2017. С. 77–80.</w:t>
      </w:r>
    </w:p>
    <w:p w14:paraId="197A91C5" w14:textId="1167313E" w:rsidR="00475624" w:rsidRPr="00582D27" w:rsidRDefault="008D7B9F" w:rsidP="008D7B9F">
      <w:pPr>
        <w:pStyle w:val="a4"/>
        <w:numPr>
          <w:ilvl w:val="0"/>
          <w:numId w:val="1"/>
        </w:numPr>
        <w:spacing w:after="0"/>
        <w:ind w:left="0" w:hanging="426"/>
        <w:jc w:val="both"/>
        <w:rPr>
          <w:sz w:val="24"/>
          <w:szCs w:val="24"/>
          <w:lang w:val="en-US"/>
        </w:rPr>
      </w:pPr>
      <w:r w:rsidRPr="008D7B9F">
        <w:rPr>
          <w:sz w:val="24"/>
          <w:szCs w:val="24"/>
          <w:lang w:val="en-US"/>
        </w:rPr>
        <w:t>Edgar H. Schein Organizational Culture and Leadership Printed in the United States of America, 2013.</w:t>
      </w:r>
    </w:p>
    <w:p w14:paraId="45DFC851" w14:textId="77777777" w:rsidR="00BE5400" w:rsidRPr="008D7B9F" w:rsidRDefault="00BE5400" w:rsidP="00385C10">
      <w:pPr>
        <w:spacing w:after="0"/>
        <w:ind w:hanging="426"/>
        <w:jc w:val="both"/>
        <w:rPr>
          <w:sz w:val="24"/>
          <w:szCs w:val="24"/>
          <w:lang w:val="en-US"/>
        </w:rPr>
      </w:pPr>
    </w:p>
    <w:sectPr w:rsidR="00BE5400" w:rsidRPr="008D7B9F" w:rsidSect="001F04AC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0421"/>
    <w:multiLevelType w:val="hybridMultilevel"/>
    <w:tmpl w:val="21669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07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54"/>
    <w:rsid w:val="00003DED"/>
    <w:rsid w:val="00003F5F"/>
    <w:rsid w:val="00010D1A"/>
    <w:rsid w:val="0002513D"/>
    <w:rsid w:val="00033A4B"/>
    <w:rsid w:val="00034C6B"/>
    <w:rsid w:val="00041161"/>
    <w:rsid w:val="00045AC3"/>
    <w:rsid w:val="000776A3"/>
    <w:rsid w:val="000872D4"/>
    <w:rsid w:val="00090DFA"/>
    <w:rsid w:val="000938A5"/>
    <w:rsid w:val="00097903"/>
    <w:rsid w:val="000A073B"/>
    <w:rsid w:val="000B13A6"/>
    <w:rsid w:val="000C155C"/>
    <w:rsid w:val="000C191F"/>
    <w:rsid w:val="000C3E5C"/>
    <w:rsid w:val="000D335F"/>
    <w:rsid w:val="000D74D6"/>
    <w:rsid w:val="000E3E5B"/>
    <w:rsid w:val="001012BE"/>
    <w:rsid w:val="00105DA1"/>
    <w:rsid w:val="00105F5F"/>
    <w:rsid w:val="00135B24"/>
    <w:rsid w:val="001408DB"/>
    <w:rsid w:val="00155EA0"/>
    <w:rsid w:val="00161798"/>
    <w:rsid w:val="00173F3C"/>
    <w:rsid w:val="00176ADC"/>
    <w:rsid w:val="00177767"/>
    <w:rsid w:val="00184414"/>
    <w:rsid w:val="00193B91"/>
    <w:rsid w:val="001971FA"/>
    <w:rsid w:val="001A3407"/>
    <w:rsid w:val="001A5E61"/>
    <w:rsid w:val="001B54B2"/>
    <w:rsid w:val="001C43CD"/>
    <w:rsid w:val="001C514C"/>
    <w:rsid w:val="001D18A7"/>
    <w:rsid w:val="001D701D"/>
    <w:rsid w:val="001F04AC"/>
    <w:rsid w:val="001F4313"/>
    <w:rsid w:val="002062C9"/>
    <w:rsid w:val="0021438C"/>
    <w:rsid w:val="002215ED"/>
    <w:rsid w:val="00236011"/>
    <w:rsid w:val="00247660"/>
    <w:rsid w:val="00265BCD"/>
    <w:rsid w:val="00271D2B"/>
    <w:rsid w:val="00277FE0"/>
    <w:rsid w:val="002831BD"/>
    <w:rsid w:val="00295522"/>
    <w:rsid w:val="002A2B8E"/>
    <w:rsid w:val="002A34C1"/>
    <w:rsid w:val="002A6F50"/>
    <w:rsid w:val="002B625B"/>
    <w:rsid w:val="002B73E4"/>
    <w:rsid w:val="002C0355"/>
    <w:rsid w:val="002C7277"/>
    <w:rsid w:val="002D5CB8"/>
    <w:rsid w:val="003021C9"/>
    <w:rsid w:val="0031636E"/>
    <w:rsid w:val="00321D2F"/>
    <w:rsid w:val="00322703"/>
    <w:rsid w:val="00322FE1"/>
    <w:rsid w:val="00334FF5"/>
    <w:rsid w:val="00335BDB"/>
    <w:rsid w:val="00336377"/>
    <w:rsid w:val="00336D8A"/>
    <w:rsid w:val="00337020"/>
    <w:rsid w:val="00366CFA"/>
    <w:rsid w:val="00370A89"/>
    <w:rsid w:val="0038099E"/>
    <w:rsid w:val="00381163"/>
    <w:rsid w:val="00385C10"/>
    <w:rsid w:val="003B34E1"/>
    <w:rsid w:val="003C663D"/>
    <w:rsid w:val="003E0F5B"/>
    <w:rsid w:val="003F3241"/>
    <w:rsid w:val="00407541"/>
    <w:rsid w:val="004077DA"/>
    <w:rsid w:val="004210BF"/>
    <w:rsid w:val="004409DF"/>
    <w:rsid w:val="0044265B"/>
    <w:rsid w:val="004509BF"/>
    <w:rsid w:val="00451779"/>
    <w:rsid w:val="00453D3F"/>
    <w:rsid w:val="004558DB"/>
    <w:rsid w:val="00457784"/>
    <w:rsid w:val="00474EBB"/>
    <w:rsid w:val="00475624"/>
    <w:rsid w:val="00485CCA"/>
    <w:rsid w:val="00487BFF"/>
    <w:rsid w:val="004A6567"/>
    <w:rsid w:val="004B0409"/>
    <w:rsid w:val="004B20C7"/>
    <w:rsid w:val="004B24DF"/>
    <w:rsid w:val="004B253B"/>
    <w:rsid w:val="004B5CC0"/>
    <w:rsid w:val="004B6CC3"/>
    <w:rsid w:val="004C51DA"/>
    <w:rsid w:val="004C5665"/>
    <w:rsid w:val="00521E0F"/>
    <w:rsid w:val="00527585"/>
    <w:rsid w:val="00533466"/>
    <w:rsid w:val="00550C70"/>
    <w:rsid w:val="00565F61"/>
    <w:rsid w:val="00582D27"/>
    <w:rsid w:val="0059043A"/>
    <w:rsid w:val="00591BA8"/>
    <w:rsid w:val="00592562"/>
    <w:rsid w:val="005959BC"/>
    <w:rsid w:val="005A1D9A"/>
    <w:rsid w:val="005A30A2"/>
    <w:rsid w:val="005A3D54"/>
    <w:rsid w:val="005A4C93"/>
    <w:rsid w:val="005B4074"/>
    <w:rsid w:val="005B6A0C"/>
    <w:rsid w:val="005C78D0"/>
    <w:rsid w:val="005D76F1"/>
    <w:rsid w:val="005E167C"/>
    <w:rsid w:val="005E3022"/>
    <w:rsid w:val="005F2044"/>
    <w:rsid w:val="00604E00"/>
    <w:rsid w:val="00613863"/>
    <w:rsid w:val="00620BC4"/>
    <w:rsid w:val="00625A5E"/>
    <w:rsid w:val="0063204F"/>
    <w:rsid w:val="00636D44"/>
    <w:rsid w:val="0063746D"/>
    <w:rsid w:val="00646B76"/>
    <w:rsid w:val="00647782"/>
    <w:rsid w:val="0066147C"/>
    <w:rsid w:val="00661F46"/>
    <w:rsid w:val="00685BC7"/>
    <w:rsid w:val="00696123"/>
    <w:rsid w:val="006C0B77"/>
    <w:rsid w:val="006C5896"/>
    <w:rsid w:val="006D3595"/>
    <w:rsid w:val="00713A57"/>
    <w:rsid w:val="00715FF4"/>
    <w:rsid w:val="00721F0B"/>
    <w:rsid w:val="00726212"/>
    <w:rsid w:val="00751537"/>
    <w:rsid w:val="00751DE1"/>
    <w:rsid w:val="00756AF0"/>
    <w:rsid w:val="0077150A"/>
    <w:rsid w:val="00773DE4"/>
    <w:rsid w:val="007768AD"/>
    <w:rsid w:val="0079496C"/>
    <w:rsid w:val="007C51FA"/>
    <w:rsid w:val="007D09DB"/>
    <w:rsid w:val="007D2F96"/>
    <w:rsid w:val="007F0DC0"/>
    <w:rsid w:val="007F7D71"/>
    <w:rsid w:val="007F7F39"/>
    <w:rsid w:val="00813EBD"/>
    <w:rsid w:val="0081411A"/>
    <w:rsid w:val="00821E88"/>
    <w:rsid w:val="008242FF"/>
    <w:rsid w:val="00846A34"/>
    <w:rsid w:val="00861A1D"/>
    <w:rsid w:val="00866AD5"/>
    <w:rsid w:val="00870751"/>
    <w:rsid w:val="008722E7"/>
    <w:rsid w:val="0088305F"/>
    <w:rsid w:val="00885241"/>
    <w:rsid w:val="00886076"/>
    <w:rsid w:val="008910A3"/>
    <w:rsid w:val="008A06F3"/>
    <w:rsid w:val="008C2DDF"/>
    <w:rsid w:val="008D3837"/>
    <w:rsid w:val="008D7B9F"/>
    <w:rsid w:val="008E785D"/>
    <w:rsid w:val="008F3B8E"/>
    <w:rsid w:val="00922C48"/>
    <w:rsid w:val="00940FE0"/>
    <w:rsid w:val="00945829"/>
    <w:rsid w:val="00980522"/>
    <w:rsid w:val="00997D1F"/>
    <w:rsid w:val="009A1ABA"/>
    <w:rsid w:val="009A7ED1"/>
    <w:rsid w:val="009B1FF7"/>
    <w:rsid w:val="009C763D"/>
    <w:rsid w:val="009E19B7"/>
    <w:rsid w:val="009F4448"/>
    <w:rsid w:val="009F6560"/>
    <w:rsid w:val="00A06771"/>
    <w:rsid w:val="00A10BB1"/>
    <w:rsid w:val="00A13F37"/>
    <w:rsid w:val="00A16567"/>
    <w:rsid w:val="00A36871"/>
    <w:rsid w:val="00A517E5"/>
    <w:rsid w:val="00A519A2"/>
    <w:rsid w:val="00A97D36"/>
    <w:rsid w:val="00AA2F59"/>
    <w:rsid w:val="00AA517D"/>
    <w:rsid w:val="00AB4ED8"/>
    <w:rsid w:val="00AD3265"/>
    <w:rsid w:val="00AD3D59"/>
    <w:rsid w:val="00AD6116"/>
    <w:rsid w:val="00B00113"/>
    <w:rsid w:val="00B0121C"/>
    <w:rsid w:val="00B130DF"/>
    <w:rsid w:val="00B3030E"/>
    <w:rsid w:val="00B32A1E"/>
    <w:rsid w:val="00B42997"/>
    <w:rsid w:val="00B645ED"/>
    <w:rsid w:val="00B73534"/>
    <w:rsid w:val="00B85D12"/>
    <w:rsid w:val="00B87330"/>
    <w:rsid w:val="00B90F53"/>
    <w:rsid w:val="00B915B7"/>
    <w:rsid w:val="00B94DD5"/>
    <w:rsid w:val="00BA6796"/>
    <w:rsid w:val="00BE02E2"/>
    <w:rsid w:val="00BE0537"/>
    <w:rsid w:val="00BE5400"/>
    <w:rsid w:val="00BE73C5"/>
    <w:rsid w:val="00C00407"/>
    <w:rsid w:val="00C0183E"/>
    <w:rsid w:val="00C0569C"/>
    <w:rsid w:val="00C05C37"/>
    <w:rsid w:val="00C13117"/>
    <w:rsid w:val="00C17E9F"/>
    <w:rsid w:val="00C27A0D"/>
    <w:rsid w:val="00C309DB"/>
    <w:rsid w:val="00C47CED"/>
    <w:rsid w:val="00C57D13"/>
    <w:rsid w:val="00C62062"/>
    <w:rsid w:val="00C62A92"/>
    <w:rsid w:val="00C74D66"/>
    <w:rsid w:val="00CB108C"/>
    <w:rsid w:val="00CC5D21"/>
    <w:rsid w:val="00CD1750"/>
    <w:rsid w:val="00CD61AB"/>
    <w:rsid w:val="00D205C3"/>
    <w:rsid w:val="00D43F4E"/>
    <w:rsid w:val="00D47313"/>
    <w:rsid w:val="00D64BF3"/>
    <w:rsid w:val="00D946F3"/>
    <w:rsid w:val="00D96D4E"/>
    <w:rsid w:val="00DC339A"/>
    <w:rsid w:val="00DD6DBB"/>
    <w:rsid w:val="00DE3399"/>
    <w:rsid w:val="00DE701C"/>
    <w:rsid w:val="00E017F0"/>
    <w:rsid w:val="00E03A05"/>
    <w:rsid w:val="00E1118A"/>
    <w:rsid w:val="00E17535"/>
    <w:rsid w:val="00E407D0"/>
    <w:rsid w:val="00E43B83"/>
    <w:rsid w:val="00E538D5"/>
    <w:rsid w:val="00EA59DF"/>
    <w:rsid w:val="00EC2D95"/>
    <w:rsid w:val="00EC5D55"/>
    <w:rsid w:val="00ED265E"/>
    <w:rsid w:val="00EE0FB6"/>
    <w:rsid w:val="00EE2CB4"/>
    <w:rsid w:val="00EE4070"/>
    <w:rsid w:val="00EE5DDA"/>
    <w:rsid w:val="00EF7B03"/>
    <w:rsid w:val="00EF7CE6"/>
    <w:rsid w:val="00F0303C"/>
    <w:rsid w:val="00F06ED3"/>
    <w:rsid w:val="00F0787D"/>
    <w:rsid w:val="00F12C76"/>
    <w:rsid w:val="00F13CB3"/>
    <w:rsid w:val="00F159CB"/>
    <w:rsid w:val="00F16E32"/>
    <w:rsid w:val="00F3372E"/>
    <w:rsid w:val="00F50F18"/>
    <w:rsid w:val="00F55893"/>
    <w:rsid w:val="00F765F4"/>
    <w:rsid w:val="00F80644"/>
    <w:rsid w:val="00F85AA3"/>
    <w:rsid w:val="00F90912"/>
    <w:rsid w:val="00F9766A"/>
    <w:rsid w:val="00FA31A9"/>
    <w:rsid w:val="00FA3828"/>
    <w:rsid w:val="00FA521A"/>
    <w:rsid w:val="00FB323B"/>
    <w:rsid w:val="00FB6C54"/>
    <w:rsid w:val="00FC1FF0"/>
    <w:rsid w:val="00FD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CB60"/>
  <w15:chartTrackingRefBased/>
  <w15:docId w15:val="{0A3CD53F-8B28-430A-BAC6-5DE98DB1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85D12"/>
    <w:rPr>
      <w:i/>
      <w:iCs/>
    </w:rPr>
  </w:style>
  <w:style w:type="paragraph" w:styleId="a4">
    <w:name w:val="List Paragraph"/>
    <w:basedOn w:val="a"/>
    <w:uiPriority w:val="34"/>
    <w:qFormat/>
    <w:rsid w:val="00B64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DD05E-D8F6-44E3-8067-B2F60962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</Pages>
  <Words>839</Words>
  <Characters>5760</Characters>
  <Application>Microsoft Office Word</Application>
  <DocSecurity>0</DocSecurity>
  <Lines>99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Грудяева</dc:creator>
  <cp:keywords/>
  <dc:description/>
  <cp:lastModifiedBy>Ангелина Грудяева</cp:lastModifiedBy>
  <cp:revision>269</cp:revision>
  <dcterms:created xsi:type="dcterms:W3CDTF">2024-02-08T11:10:00Z</dcterms:created>
  <dcterms:modified xsi:type="dcterms:W3CDTF">2024-02-16T20:51:00Z</dcterms:modified>
</cp:coreProperties>
</file>