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1EECA" w14:textId="60FF6FBF" w:rsidR="00AB3B62" w:rsidRDefault="00C0133E" w:rsidP="00812449">
      <w:pPr>
        <w:spacing w:line="240" w:lineRule="auto"/>
        <w:ind w:firstLine="709"/>
        <w:contextualSpacing/>
        <w:jc w:val="both"/>
        <w:rPr>
          <w:rFonts w:cs="Times New Roman"/>
          <w:sz w:val="24"/>
          <w:szCs w:val="24"/>
          <w:lang w:val="ru"/>
        </w:rPr>
      </w:pPr>
      <w:r>
        <w:rPr>
          <w:sz w:val="24"/>
        </w:rPr>
        <w:t xml:space="preserve">В современном мире социальной рекламе уделяют много внимания, поскольку это универсальный инструмент решения социальных проблем, ведь она оказывает существенное влияние на формирование общественных ценностей, </w:t>
      </w:r>
      <w:r w:rsidR="004F1F5E">
        <w:rPr>
          <w:sz w:val="24"/>
        </w:rPr>
        <w:t>затрагивая</w:t>
      </w:r>
      <w:r>
        <w:rPr>
          <w:sz w:val="24"/>
        </w:rPr>
        <w:t xml:space="preserve"> </w:t>
      </w:r>
      <w:r w:rsidR="00993143">
        <w:rPr>
          <w:sz w:val="24"/>
        </w:rPr>
        <w:t>важные</w:t>
      </w:r>
      <w:r>
        <w:rPr>
          <w:sz w:val="24"/>
        </w:rPr>
        <w:t xml:space="preserve"> темы общественного сознания</w:t>
      </w:r>
      <w:r>
        <w:rPr>
          <w:rFonts w:cs="Times New Roman"/>
          <w:sz w:val="24"/>
          <w:szCs w:val="24"/>
        </w:rPr>
        <w:t xml:space="preserve"> (провоцирующие темы болезней, насилия, приемных детей). Скрытое управление считается основой эффективной рекламы. В нашей работе мы рассматриваем стратегии воздействия с точки зрения вербалики и невербалики.</w:t>
      </w:r>
    </w:p>
    <w:p w14:paraId="55163235" w14:textId="4818BD92" w:rsidR="00F627D9" w:rsidRDefault="00C0133E" w:rsidP="00812449">
      <w:pPr>
        <w:spacing w:line="240" w:lineRule="auto"/>
        <w:ind w:firstLine="709"/>
        <w:contextualSpacing/>
        <w:jc w:val="both"/>
        <w:rPr>
          <w:sz w:val="24"/>
        </w:rPr>
      </w:pPr>
      <w:r>
        <w:rPr>
          <w:rFonts w:cs="Times New Roman"/>
          <w:sz w:val="24"/>
          <w:szCs w:val="24"/>
        </w:rPr>
        <w:t>Целью работы является выявлении вербальных и невербальных осо</w:t>
      </w:r>
      <w:r>
        <w:rPr>
          <w:sz w:val="24"/>
        </w:rPr>
        <w:t xml:space="preserve">бенностей речевых манипуляций в социальной рекламе и их сопоставление в рамках русской и немецкой лингвокультур. </w:t>
      </w:r>
      <w:r>
        <w:rPr>
          <w:rFonts w:eastAsia="DengXian" w:cs="Times New Roman"/>
          <w:sz w:val="24"/>
          <w:szCs w:val="24"/>
          <w:lang w:val="ru" w:bidi="ar"/>
        </w:rPr>
        <w:t xml:space="preserve">Объектом </w:t>
      </w:r>
      <w:r w:rsidR="006977A7">
        <w:rPr>
          <w:sz w:val="24"/>
        </w:rPr>
        <w:t xml:space="preserve">исследования </w:t>
      </w:r>
      <w:r>
        <w:rPr>
          <w:rFonts w:eastAsia="DengXian" w:cs="Times New Roman"/>
          <w:sz w:val="24"/>
          <w:szCs w:val="24"/>
          <w:lang w:val="ru" w:bidi="ar"/>
        </w:rPr>
        <w:t xml:space="preserve">выступает русскоязычная </w:t>
      </w:r>
      <w:r w:rsidR="00DC36AB">
        <w:rPr>
          <w:rFonts w:eastAsia="DengXian" w:cs="Times New Roman"/>
          <w:sz w:val="24"/>
          <w:szCs w:val="24"/>
          <w:lang w:val="ru" w:bidi="ar"/>
        </w:rPr>
        <w:t xml:space="preserve">и немецкоязычная </w:t>
      </w:r>
      <w:r>
        <w:rPr>
          <w:rFonts w:eastAsia="DengXian" w:cs="Times New Roman"/>
          <w:sz w:val="24"/>
          <w:szCs w:val="24"/>
          <w:lang w:val="ru" w:bidi="ar"/>
        </w:rPr>
        <w:t>социальная</w:t>
      </w:r>
      <w:r>
        <w:rPr>
          <w:rFonts w:eastAsia="DengXian" w:cs="Times New Roman"/>
          <w:sz w:val="24"/>
          <w:szCs w:val="24"/>
          <w:lang w:bidi="ar"/>
        </w:rPr>
        <w:t xml:space="preserve"> </w:t>
      </w:r>
      <w:r w:rsidR="006977A7">
        <w:rPr>
          <w:rFonts w:eastAsia="DengXian" w:cs="Times New Roman"/>
          <w:sz w:val="24"/>
          <w:szCs w:val="24"/>
          <w:lang w:val="ru" w:bidi="ar"/>
        </w:rPr>
        <w:t xml:space="preserve">реклама, </w:t>
      </w:r>
      <w:r w:rsidR="002738E7">
        <w:rPr>
          <w:rFonts w:eastAsia="DengXian" w:cs="Times New Roman"/>
          <w:sz w:val="24"/>
          <w:szCs w:val="24"/>
          <w:lang w:val="ru" w:bidi="ar"/>
        </w:rPr>
        <w:t>предметом</w:t>
      </w:r>
      <w:r>
        <w:rPr>
          <w:sz w:val="24"/>
        </w:rPr>
        <w:t xml:space="preserve"> </w:t>
      </w:r>
      <w:r w:rsidR="006977A7">
        <w:rPr>
          <w:sz w:val="24"/>
        </w:rPr>
        <w:t xml:space="preserve">– </w:t>
      </w:r>
      <w:r>
        <w:rPr>
          <w:sz w:val="24"/>
        </w:rPr>
        <w:t xml:space="preserve">особенности речевых манипуляций в социальной рекламе Германии и России за </w:t>
      </w:r>
      <w:r w:rsidR="000D2530">
        <w:rPr>
          <w:sz w:val="24"/>
        </w:rPr>
        <w:t>2014-2024</w:t>
      </w:r>
      <w:r w:rsidR="000147B0">
        <w:rPr>
          <w:sz w:val="24"/>
        </w:rPr>
        <w:t xml:space="preserve"> годы</w:t>
      </w:r>
      <w:bookmarkStart w:id="0" w:name="_GoBack"/>
      <w:bookmarkEnd w:id="0"/>
      <w:r>
        <w:rPr>
          <w:sz w:val="24"/>
        </w:rPr>
        <w:t xml:space="preserve">. В качестве материала были использованы </w:t>
      </w:r>
      <w:r w:rsidR="000D2530">
        <w:rPr>
          <w:sz w:val="24"/>
        </w:rPr>
        <w:t>100</w:t>
      </w:r>
      <w:r>
        <w:rPr>
          <w:sz w:val="24"/>
        </w:rPr>
        <w:t xml:space="preserve"> русских и немецких социальных роликов </w:t>
      </w:r>
      <w:r w:rsidR="008726DB">
        <w:rPr>
          <w:sz w:val="24"/>
        </w:rPr>
        <w:t xml:space="preserve">с сайтов российских и немецких телеканалов, телерадиовещателей и онлайн медиа-служб, входящих в состав телевизионных каналов </w:t>
      </w:r>
      <w:r w:rsidR="008726DB">
        <w:rPr>
          <w:sz w:val="24"/>
          <w:lang w:val="en-US"/>
        </w:rPr>
        <w:t>ARD</w:t>
      </w:r>
      <w:r w:rsidR="00193E09">
        <w:rPr>
          <w:sz w:val="24"/>
        </w:rPr>
        <w:t>,</w:t>
      </w:r>
      <w:r w:rsidR="008726DB" w:rsidRPr="00AD2342">
        <w:rPr>
          <w:sz w:val="24"/>
        </w:rPr>
        <w:t xml:space="preserve"> </w:t>
      </w:r>
      <w:r w:rsidR="008726DB">
        <w:rPr>
          <w:sz w:val="24"/>
          <w:lang w:val="en-US"/>
        </w:rPr>
        <w:t>ZDF</w:t>
      </w:r>
      <w:r w:rsidR="008726DB" w:rsidRPr="00887D57">
        <w:rPr>
          <w:sz w:val="24"/>
        </w:rPr>
        <w:t>,</w:t>
      </w:r>
      <w:r w:rsidR="008726DB">
        <w:rPr>
          <w:sz w:val="24"/>
        </w:rPr>
        <w:t xml:space="preserve"> с сайтов благотворительных фондов</w:t>
      </w:r>
      <w:r w:rsidR="00527080">
        <w:rPr>
          <w:sz w:val="24"/>
        </w:rPr>
        <w:t xml:space="preserve"> и волонтерских организаций, а также</w:t>
      </w:r>
      <w:r w:rsidR="008726DB">
        <w:rPr>
          <w:sz w:val="24"/>
        </w:rPr>
        <w:t xml:space="preserve"> </w:t>
      </w:r>
      <w:r w:rsidR="008726DB">
        <w:rPr>
          <w:sz w:val="24"/>
          <w:lang w:val="en-US"/>
        </w:rPr>
        <w:t>YouTube</w:t>
      </w:r>
      <w:r w:rsidR="008726DB" w:rsidRPr="00B403EC">
        <w:rPr>
          <w:sz w:val="24"/>
        </w:rPr>
        <w:t xml:space="preserve"> </w:t>
      </w:r>
      <w:r w:rsidR="008726DB">
        <w:rPr>
          <w:sz w:val="24"/>
        </w:rPr>
        <w:t>каналов</w:t>
      </w:r>
      <w:r w:rsidR="0053593B">
        <w:rPr>
          <w:sz w:val="24"/>
        </w:rPr>
        <w:t xml:space="preserve">, поскольку эти источники содержат актуальную информацию и </w:t>
      </w:r>
      <w:r w:rsidR="00800FB6">
        <w:rPr>
          <w:sz w:val="24"/>
        </w:rPr>
        <w:t>по-своему трактуют современные проблемы</w:t>
      </w:r>
      <w:r w:rsidR="0053593B">
        <w:rPr>
          <w:sz w:val="24"/>
        </w:rPr>
        <w:t>.</w:t>
      </w:r>
      <w:r>
        <w:rPr>
          <w:sz w:val="24"/>
        </w:rPr>
        <w:t xml:space="preserve"> Теоретической базой исследования послужили теоретические положения и концепции, изложенные в трудах следующих ученых в области теории речевого воздействия</w:t>
      </w:r>
      <w:r w:rsidR="00506498">
        <w:rPr>
          <w:sz w:val="24"/>
        </w:rPr>
        <w:t>: И.А. Стернин, А.Н. Баранов</w:t>
      </w:r>
      <w:r w:rsidR="005E1F72">
        <w:rPr>
          <w:sz w:val="24"/>
        </w:rPr>
        <w:t>, Е.В.</w:t>
      </w:r>
      <w:r w:rsidR="00CC362A">
        <w:rPr>
          <w:sz w:val="24"/>
        </w:rPr>
        <w:t xml:space="preserve"> Шелестюк</w:t>
      </w:r>
      <w:r>
        <w:rPr>
          <w:sz w:val="24"/>
        </w:rPr>
        <w:t>; речевой манипуляции</w:t>
      </w:r>
      <w:r w:rsidR="00506498">
        <w:rPr>
          <w:sz w:val="24"/>
        </w:rPr>
        <w:t>: Г.В. Грачев О.С. Иссерс</w:t>
      </w:r>
      <w:r>
        <w:rPr>
          <w:sz w:val="24"/>
        </w:rPr>
        <w:t xml:space="preserve">, </w:t>
      </w:r>
      <w:r w:rsidR="00506498">
        <w:rPr>
          <w:sz w:val="24"/>
        </w:rPr>
        <w:t>И.К. Мельник</w:t>
      </w:r>
      <w:r w:rsidR="004C6D1A">
        <w:rPr>
          <w:sz w:val="24"/>
        </w:rPr>
        <w:t>,</w:t>
      </w:r>
      <w:r>
        <w:rPr>
          <w:sz w:val="24"/>
        </w:rPr>
        <w:t xml:space="preserve"> </w:t>
      </w:r>
      <w:r w:rsidR="004C6D1A">
        <w:rPr>
          <w:sz w:val="24"/>
        </w:rPr>
        <w:t>Н.А. Остроушко</w:t>
      </w:r>
      <w:r>
        <w:rPr>
          <w:sz w:val="24"/>
        </w:rPr>
        <w:t>, Eddo Rigotti; социальной рек</w:t>
      </w:r>
      <w:r w:rsidR="00D57378">
        <w:rPr>
          <w:sz w:val="24"/>
        </w:rPr>
        <w:t>ламы</w:t>
      </w:r>
      <w:r w:rsidR="00506498">
        <w:rPr>
          <w:sz w:val="24"/>
        </w:rPr>
        <w:t>: О.Ю. Голуб, А.П. Кузнецов</w:t>
      </w:r>
      <w:r>
        <w:rPr>
          <w:sz w:val="24"/>
        </w:rPr>
        <w:t>; работы по невербальной коммуникации</w:t>
      </w:r>
      <w:r w:rsidR="00506498">
        <w:rPr>
          <w:sz w:val="24"/>
        </w:rPr>
        <w:t>:</w:t>
      </w:r>
      <w:r>
        <w:rPr>
          <w:sz w:val="24"/>
        </w:rPr>
        <w:t xml:space="preserve"> Э. Холл</w:t>
      </w:r>
      <w:r w:rsidR="00506498">
        <w:rPr>
          <w:sz w:val="24"/>
        </w:rPr>
        <w:t>, Г.Г. Молчанова, А.В. Сафина</w:t>
      </w:r>
      <w:r>
        <w:rPr>
          <w:sz w:val="24"/>
        </w:rPr>
        <w:t>.</w:t>
      </w:r>
    </w:p>
    <w:p w14:paraId="7FD57338" w14:textId="07AA774A" w:rsidR="00AB3B62" w:rsidRDefault="00C0133E" w:rsidP="00812449">
      <w:pPr>
        <w:spacing w:line="240" w:lineRule="auto"/>
        <w:ind w:firstLine="709"/>
        <w:contextualSpacing/>
        <w:jc w:val="both"/>
        <w:rPr>
          <w:sz w:val="24"/>
        </w:rPr>
      </w:pPr>
      <w:r>
        <w:rPr>
          <w:sz w:val="24"/>
        </w:rPr>
        <w:t>Чтобы лучше понять принцип работы рекламы</w:t>
      </w:r>
      <w:r w:rsidR="000F24EB">
        <w:rPr>
          <w:sz w:val="24"/>
        </w:rPr>
        <w:t>,</w:t>
      </w:r>
      <w:r>
        <w:rPr>
          <w:sz w:val="24"/>
        </w:rPr>
        <w:t xml:space="preserve"> рассмотрим определения понятий «речевое воздействие» и «манипулирование», которые разграничиваются в теории речевого воздействия [</w:t>
      </w:r>
      <w:r w:rsidR="00AC7F5B">
        <w:rPr>
          <w:sz w:val="24"/>
        </w:rPr>
        <w:t>5</w:t>
      </w:r>
      <w:r>
        <w:rPr>
          <w:sz w:val="24"/>
        </w:rPr>
        <w:t>].</w:t>
      </w:r>
      <w:r w:rsidR="00183767">
        <w:rPr>
          <w:sz w:val="24"/>
        </w:rPr>
        <w:t xml:space="preserve"> </w:t>
      </w:r>
      <w:r>
        <w:rPr>
          <w:sz w:val="24"/>
        </w:rPr>
        <w:t xml:space="preserve">Как манипулирование, так и речевое воздействие – это попытка </w:t>
      </w:r>
      <w:r w:rsidR="006900DA">
        <w:rPr>
          <w:sz w:val="24"/>
        </w:rPr>
        <w:t>манипулирующего</w:t>
      </w:r>
      <w:r>
        <w:rPr>
          <w:sz w:val="24"/>
        </w:rPr>
        <w:t xml:space="preserve"> контролировать поведение, мысли, решения, поступки </w:t>
      </w:r>
      <w:r w:rsidR="006900DA">
        <w:rPr>
          <w:sz w:val="24"/>
        </w:rPr>
        <w:t>манипулируемого</w:t>
      </w:r>
      <w:r>
        <w:rPr>
          <w:sz w:val="24"/>
        </w:rPr>
        <w:t xml:space="preserve"> [</w:t>
      </w:r>
      <w:r w:rsidR="00AC7F5B">
        <w:rPr>
          <w:sz w:val="24"/>
        </w:rPr>
        <w:t>3</w:t>
      </w:r>
      <w:r>
        <w:rPr>
          <w:sz w:val="24"/>
        </w:rPr>
        <w:t xml:space="preserve">], при этом при речевом воздействии </w:t>
      </w:r>
      <w:r w:rsidR="006900DA">
        <w:rPr>
          <w:sz w:val="24"/>
        </w:rPr>
        <w:t>второй участник</w:t>
      </w:r>
      <w:r>
        <w:rPr>
          <w:sz w:val="24"/>
        </w:rPr>
        <w:t xml:space="preserve"> делает это сознательно, а при манипулировании </w:t>
      </w:r>
      <w:r w:rsidR="00E5429A">
        <w:rPr>
          <w:sz w:val="24"/>
        </w:rPr>
        <w:t xml:space="preserve">– </w:t>
      </w:r>
      <w:r>
        <w:rPr>
          <w:sz w:val="24"/>
        </w:rPr>
        <w:t>неосознанно [</w:t>
      </w:r>
      <w:r w:rsidR="00AC7F5B">
        <w:rPr>
          <w:sz w:val="24"/>
        </w:rPr>
        <w:t>5</w:t>
      </w:r>
      <w:r>
        <w:rPr>
          <w:sz w:val="24"/>
        </w:rPr>
        <w:t>].</w:t>
      </w:r>
    </w:p>
    <w:p w14:paraId="3AB218BD" w14:textId="50BEDE61" w:rsidR="00AB3B62" w:rsidRDefault="00C0133E" w:rsidP="00812449">
      <w:pPr>
        <w:spacing w:line="240" w:lineRule="auto"/>
        <w:ind w:firstLine="709"/>
        <w:contextualSpacing/>
        <w:jc w:val="both"/>
        <w:rPr>
          <w:sz w:val="24"/>
        </w:rPr>
      </w:pPr>
      <w:r>
        <w:rPr>
          <w:sz w:val="24"/>
        </w:rPr>
        <w:t xml:space="preserve">Поскольку рекламный текст – текст </w:t>
      </w:r>
      <w:r w:rsidRPr="000D2530">
        <w:rPr>
          <w:color w:val="000000" w:themeColor="text1"/>
          <w:sz w:val="24"/>
        </w:rPr>
        <w:t>поликодовый (т.е</w:t>
      </w:r>
      <w:r w:rsidR="00986019" w:rsidRPr="000D2530">
        <w:rPr>
          <w:color w:val="000000" w:themeColor="text1"/>
          <w:sz w:val="24"/>
        </w:rPr>
        <w:t>. текст</w:t>
      </w:r>
      <w:r w:rsidR="00986019" w:rsidRPr="00352D16">
        <w:rPr>
          <w:sz w:val="24"/>
        </w:rPr>
        <w:t xml:space="preserve">, в котором сообщение закодировано </w:t>
      </w:r>
      <w:r w:rsidR="00986019">
        <w:rPr>
          <w:sz w:val="24"/>
        </w:rPr>
        <w:t>как</w:t>
      </w:r>
      <w:r w:rsidR="00986019" w:rsidRPr="00352D16">
        <w:rPr>
          <w:sz w:val="24"/>
        </w:rPr>
        <w:t xml:space="preserve"> вербальным</w:t>
      </w:r>
      <w:r w:rsidR="00986019">
        <w:rPr>
          <w:sz w:val="24"/>
        </w:rPr>
        <w:t xml:space="preserve">, так </w:t>
      </w:r>
      <w:r w:rsidR="00986019" w:rsidRPr="00352D16">
        <w:rPr>
          <w:sz w:val="24"/>
        </w:rPr>
        <w:t xml:space="preserve">и невербальным </w:t>
      </w:r>
      <w:r w:rsidR="00986019">
        <w:rPr>
          <w:sz w:val="24"/>
        </w:rPr>
        <w:t xml:space="preserve">взаимозависимыми </w:t>
      </w:r>
      <w:r w:rsidR="00986019" w:rsidRPr="00352D16">
        <w:rPr>
          <w:sz w:val="24"/>
        </w:rPr>
        <w:t>компонентами [</w:t>
      </w:r>
      <w:r w:rsidR="00AC7F5B">
        <w:rPr>
          <w:sz w:val="24"/>
        </w:rPr>
        <w:t>2</w:t>
      </w:r>
      <w:r w:rsidR="00986019" w:rsidRPr="00352D16">
        <w:rPr>
          <w:sz w:val="24"/>
        </w:rPr>
        <w:t>]</w:t>
      </w:r>
      <w:r w:rsidR="000F5789">
        <w:rPr>
          <w:sz w:val="24"/>
        </w:rPr>
        <w:t>), мы обращаем внимание</w:t>
      </w:r>
      <w:r>
        <w:rPr>
          <w:sz w:val="24"/>
        </w:rPr>
        <w:t xml:space="preserve"> как на вербальные, так и невербальные сигналы. Прежде чем перейти к сопоставлению русских и немецких социальных роликов рассмотрим классификации способов и типов речевого воздействия в том числе и с психологической точки зрения. Для анализа выбранного для работы материала использовались классификации И.А. Стернина, Е.В. Шелестюка, Г.В. Грачева и И.К. Мельника.</w:t>
      </w:r>
    </w:p>
    <w:p w14:paraId="5D6BEBFE" w14:textId="433DC374" w:rsidR="00AB3B62" w:rsidRDefault="0028456E" w:rsidP="00812449">
      <w:pPr>
        <w:spacing w:line="240" w:lineRule="auto"/>
        <w:ind w:firstLine="709"/>
        <w:contextualSpacing/>
        <w:jc w:val="both"/>
        <w:rPr>
          <w:sz w:val="24"/>
        </w:rPr>
      </w:pPr>
      <w:r>
        <w:rPr>
          <w:sz w:val="24"/>
        </w:rPr>
        <w:t>К способам речевого воздействия</w:t>
      </w:r>
      <w:r w:rsidR="002F76DA">
        <w:rPr>
          <w:sz w:val="24"/>
        </w:rPr>
        <w:t xml:space="preserve"> традиционно относят убеждение,</w:t>
      </w:r>
      <w:r w:rsidR="00C0133E">
        <w:rPr>
          <w:sz w:val="24"/>
        </w:rPr>
        <w:t xml:space="preserve"> внушение и побуждение, однако классификация И.А. Стернина более подробная: </w:t>
      </w:r>
      <w:r w:rsidR="00C0133E" w:rsidRPr="0085569A">
        <w:rPr>
          <w:iCs/>
          <w:sz w:val="24"/>
        </w:rPr>
        <w:t>доказывание</w:t>
      </w:r>
      <w:r w:rsidR="00C0133E" w:rsidRPr="0085569A">
        <w:rPr>
          <w:sz w:val="24"/>
        </w:rPr>
        <w:t xml:space="preserve">, </w:t>
      </w:r>
      <w:r w:rsidR="00C0133E" w:rsidRPr="0085569A">
        <w:rPr>
          <w:iCs/>
          <w:sz w:val="24"/>
        </w:rPr>
        <w:t>убеждение</w:t>
      </w:r>
      <w:r w:rsidR="00C0133E" w:rsidRPr="0085569A">
        <w:rPr>
          <w:sz w:val="24"/>
        </w:rPr>
        <w:t xml:space="preserve">, </w:t>
      </w:r>
      <w:r w:rsidR="0085569A" w:rsidRPr="0085569A">
        <w:rPr>
          <w:iCs/>
          <w:sz w:val="24"/>
        </w:rPr>
        <w:t>уговаривание</w:t>
      </w:r>
      <w:r w:rsidR="00C0133E" w:rsidRPr="0085569A">
        <w:rPr>
          <w:sz w:val="24"/>
        </w:rPr>
        <w:t xml:space="preserve">, </w:t>
      </w:r>
      <w:r w:rsidR="00C0133E" w:rsidRPr="0085569A">
        <w:rPr>
          <w:iCs/>
          <w:sz w:val="24"/>
        </w:rPr>
        <w:t>клянченье</w:t>
      </w:r>
      <w:r w:rsidR="00C0133E" w:rsidRPr="0085569A">
        <w:rPr>
          <w:sz w:val="24"/>
        </w:rPr>
        <w:t xml:space="preserve">, </w:t>
      </w:r>
      <w:r w:rsidR="00C0133E" w:rsidRPr="0085569A">
        <w:rPr>
          <w:iCs/>
          <w:sz w:val="24"/>
        </w:rPr>
        <w:t>внушение</w:t>
      </w:r>
      <w:r w:rsidR="00C0133E" w:rsidRPr="0085569A">
        <w:rPr>
          <w:sz w:val="24"/>
        </w:rPr>
        <w:t xml:space="preserve">, </w:t>
      </w:r>
      <w:r w:rsidR="00C0133E" w:rsidRPr="0085569A">
        <w:rPr>
          <w:iCs/>
          <w:sz w:val="24"/>
        </w:rPr>
        <w:t>приказ</w:t>
      </w:r>
      <w:r w:rsidR="00C0133E" w:rsidRPr="0085569A">
        <w:rPr>
          <w:sz w:val="24"/>
        </w:rPr>
        <w:t xml:space="preserve">, </w:t>
      </w:r>
      <w:r w:rsidR="00C0133E" w:rsidRPr="0085569A">
        <w:rPr>
          <w:iCs/>
          <w:sz w:val="24"/>
        </w:rPr>
        <w:t>просьба</w:t>
      </w:r>
      <w:r w:rsidR="00C0133E" w:rsidRPr="0085569A">
        <w:rPr>
          <w:sz w:val="24"/>
        </w:rPr>
        <w:t xml:space="preserve"> </w:t>
      </w:r>
      <w:r w:rsidR="00C0133E">
        <w:rPr>
          <w:sz w:val="24"/>
        </w:rPr>
        <w:t>[</w:t>
      </w:r>
      <w:r w:rsidR="00AC7F5B">
        <w:rPr>
          <w:sz w:val="24"/>
        </w:rPr>
        <w:t>6</w:t>
      </w:r>
      <w:r w:rsidR="00C0133E">
        <w:rPr>
          <w:sz w:val="24"/>
        </w:rPr>
        <w:t>].</w:t>
      </w:r>
    </w:p>
    <w:p w14:paraId="1049473E" w14:textId="5804D0F7" w:rsidR="00AB3B62" w:rsidRDefault="00C0133E" w:rsidP="00812449">
      <w:pPr>
        <w:spacing w:line="240" w:lineRule="auto"/>
        <w:ind w:firstLine="709"/>
        <w:contextualSpacing/>
        <w:jc w:val="both"/>
        <w:rPr>
          <w:sz w:val="24"/>
        </w:rPr>
      </w:pPr>
      <w:r>
        <w:rPr>
          <w:sz w:val="24"/>
        </w:rPr>
        <w:t xml:space="preserve">Е.В. Шелестюк рассматривает следующие типы речевого воздействия: </w:t>
      </w:r>
      <w:r w:rsidRPr="0085569A">
        <w:rPr>
          <w:iCs/>
          <w:sz w:val="24"/>
        </w:rPr>
        <w:t>социальное воздействие</w:t>
      </w:r>
      <w:r w:rsidR="0085569A" w:rsidRPr="0085569A">
        <w:rPr>
          <w:sz w:val="24"/>
        </w:rPr>
        <w:t xml:space="preserve">, </w:t>
      </w:r>
      <w:r w:rsidRPr="0085569A">
        <w:rPr>
          <w:iCs/>
          <w:sz w:val="24"/>
        </w:rPr>
        <w:t>воздействие с помощью художественных образов</w:t>
      </w:r>
      <w:r w:rsidR="007E5342" w:rsidRPr="0085569A">
        <w:rPr>
          <w:sz w:val="24"/>
        </w:rPr>
        <w:t xml:space="preserve">, </w:t>
      </w:r>
      <w:r w:rsidR="00610EEF">
        <w:rPr>
          <w:iCs/>
          <w:sz w:val="24"/>
        </w:rPr>
        <w:t>доказывание</w:t>
      </w:r>
      <w:r w:rsidR="0085569A" w:rsidRPr="0085569A">
        <w:rPr>
          <w:sz w:val="24"/>
        </w:rPr>
        <w:t xml:space="preserve">, </w:t>
      </w:r>
      <w:r w:rsidRPr="0085569A">
        <w:rPr>
          <w:iCs/>
          <w:sz w:val="24"/>
        </w:rPr>
        <w:t>аргументация-ведение</w:t>
      </w:r>
      <w:r w:rsidR="0085569A" w:rsidRPr="0085569A">
        <w:rPr>
          <w:sz w:val="24"/>
        </w:rPr>
        <w:t xml:space="preserve">, </w:t>
      </w:r>
      <w:r w:rsidR="0085569A" w:rsidRPr="0085569A">
        <w:rPr>
          <w:iCs/>
          <w:sz w:val="24"/>
        </w:rPr>
        <w:t>симулированный диалог</w:t>
      </w:r>
      <w:r w:rsidR="0085569A" w:rsidRPr="0085569A">
        <w:rPr>
          <w:sz w:val="24"/>
        </w:rPr>
        <w:t xml:space="preserve">, </w:t>
      </w:r>
      <w:r w:rsidR="0085569A" w:rsidRPr="0085569A">
        <w:rPr>
          <w:iCs/>
          <w:sz w:val="24"/>
        </w:rPr>
        <w:t xml:space="preserve">уговаривание, </w:t>
      </w:r>
      <w:r w:rsidRPr="0085569A">
        <w:rPr>
          <w:iCs/>
          <w:sz w:val="24"/>
        </w:rPr>
        <w:t>призыв</w:t>
      </w:r>
      <w:r w:rsidR="0085569A" w:rsidRPr="0085569A">
        <w:rPr>
          <w:sz w:val="24"/>
        </w:rPr>
        <w:t xml:space="preserve">, </w:t>
      </w:r>
      <w:r w:rsidR="007E5342" w:rsidRPr="0085569A">
        <w:rPr>
          <w:iCs/>
          <w:sz w:val="24"/>
        </w:rPr>
        <w:t xml:space="preserve">повеление, принуждение, </w:t>
      </w:r>
      <w:r w:rsidRPr="0085569A">
        <w:rPr>
          <w:iCs/>
          <w:sz w:val="24"/>
        </w:rPr>
        <w:t>оценка</w:t>
      </w:r>
      <w:r w:rsidR="007E5342" w:rsidRPr="0085569A">
        <w:rPr>
          <w:sz w:val="24"/>
        </w:rPr>
        <w:t xml:space="preserve">, </w:t>
      </w:r>
      <w:r w:rsidRPr="0085569A">
        <w:rPr>
          <w:iCs/>
          <w:sz w:val="24"/>
        </w:rPr>
        <w:t>эмоциональное воздействие</w:t>
      </w:r>
      <w:r w:rsidR="007E5342" w:rsidRPr="0085569A">
        <w:rPr>
          <w:iCs/>
          <w:sz w:val="24"/>
        </w:rPr>
        <w:t>,</w:t>
      </w:r>
      <w:r w:rsidRPr="0085569A">
        <w:rPr>
          <w:sz w:val="24"/>
        </w:rPr>
        <w:t xml:space="preserve"> </w:t>
      </w:r>
      <w:r w:rsidRPr="0085569A">
        <w:rPr>
          <w:iCs/>
          <w:sz w:val="24"/>
        </w:rPr>
        <w:t>психическое программирование</w:t>
      </w:r>
      <w:r>
        <w:rPr>
          <w:i/>
          <w:iCs/>
          <w:sz w:val="24"/>
        </w:rPr>
        <w:t xml:space="preserve"> </w:t>
      </w:r>
      <w:r>
        <w:rPr>
          <w:sz w:val="24"/>
        </w:rPr>
        <w:t>[</w:t>
      </w:r>
      <w:r w:rsidR="00BD28E0">
        <w:rPr>
          <w:sz w:val="24"/>
        </w:rPr>
        <w:t>7</w:t>
      </w:r>
      <w:r>
        <w:rPr>
          <w:sz w:val="24"/>
        </w:rPr>
        <w:t>].</w:t>
      </w:r>
    </w:p>
    <w:p w14:paraId="4CE824D1" w14:textId="3F1C984E" w:rsidR="00DC39A1" w:rsidRDefault="00C0133E" w:rsidP="00812449">
      <w:pPr>
        <w:spacing w:line="240" w:lineRule="auto"/>
        <w:ind w:firstLine="709"/>
        <w:contextualSpacing/>
        <w:jc w:val="both"/>
        <w:rPr>
          <w:sz w:val="24"/>
        </w:rPr>
      </w:pPr>
      <w:r>
        <w:rPr>
          <w:sz w:val="24"/>
        </w:rPr>
        <w:t>К вопросу исследования манипуляций многие лингвисты подходят с точки зрения психологии, опираясь на семь основных приемов информационно-психологического воздействия, известных как «азбука пропаганды», выделенных в конце 30-х годов в Институте анализа пропаганды в США. В частности, Г.В. Грачев и И.К. Мельник выделяют следующие приемы: «</w:t>
      </w:r>
      <w:r w:rsidR="00BB0D8F">
        <w:rPr>
          <w:sz w:val="24"/>
        </w:rPr>
        <w:t>навешивание ярлыков»</w:t>
      </w:r>
      <w:r>
        <w:rPr>
          <w:sz w:val="24"/>
        </w:rPr>
        <w:t>; «сияющи</w:t>
      </w:r>
      <w:r w:rsidR="00BB0D8F">
        <w:rPr>
          <w:sz w:val="24"/>
        </w:rPr>
        <w:t>е обобщения»</w:t>
      </w:r>
      <w:r>
        <w:rPr>
          <w:sz w:val="24"/>
        </w:rPr>
        <w:t>; «перенос»</w:t>
      </w:r>
      <w:r w:rsidR="00BB0D8F">
        <w:rPr>
          <w:sz w:val="24"/>
        </w:rPr>
        <w:t>; «ссылка на авторитеты»</w:t>
      </w:r>
      <w:r>
        <w:rPr>
          <w:sz w:val="24"/>
        </w:rPr>
        <w:t>; «свои ребята»; «подтасовка карт»</w:t>
      </w:r>
      <w:r w:rsidR="00BB0D8F">
        <w:rPr>
          <w:sz w:val="24"/>
        </w:rPr>
        <w:t xml:space="preserve">; «общий вагон» </w:t>
      </w:r>
      <w:r>
        <w:rPr>
          <w:sz w:val="24"/>
        </w:rPr>
        <w:t>[</w:t>
      </w:r>
      <w:r w:rsidR="00AC7F5B">
        <w:rPr>
          <w:sz w:val="24"/>
        </w:rPr>
        <w:t>1</w:t>
      </w:r>
      <w:r>
        <w:rPr>
          <w:sz w:val="24"/>
        </w:rPr>
        <w:t>].</w:t>
      </w:r>
    </w:p>
    <w:p w14:paraId="3A9A24C7" w14:textId="4F05279E" w:rsidR="004E233E" w:rsidRPr="00924A48" w:rsidRDefault="000F5789" w:rsidP="00812449">
      <w:pPr>
        <w:spacing w:line="240" w:lineRule="auto"/>
        <w:ind w:firstLine="709"/>
        <w:contextualSpacing/>
        <w:jc w:val="both"/>
        <w:rPr>
          <w:i/>
          <w:sz w:val="24"/>
        </w:rPr>
      </w:pPr>
      <w:r>
        <w:rPr>
          <w:sz w:val="24"/>
        </w:rPr>
        <w:t>В ходе работы в результате выявления</w:t>
      </w:r>
      <w:r w:rsidR="00506C8F">
        <w:rPr>
          <w:sz w:val="24"/>
        </w:rPr>
        <w:t xml:space="preserve"> наиболее частотных</w:t>
      </w:r>
      <w:r>
        <w:rPr>
          <w:sz w:val="24"/>
        </w:rPr>
        <w:t xml:space="preserve"> </w:t>
      </w:r>
      <w:r w:rsidR="00233C6E">
        <w:rPr>
          <w:sz w:val="24"/>
        </w:rPr>
        <w:t>вербальных и невербальных средств, используемых создателями рекламн</w:t>
      </w:r>
      <w:r w:rsidR="00506C8F">
        <w:rPr>
          <w:sz w:val="24"/>
        </w:rPr>
        <w:t xml:space="preserve">ых роликов, мы пришли к выводу, </w:t>
      </w:r>
      <w:r w:rsidR="007B1A7C">
        <w:rPr>
          <w:sz w:val="24"/>
        </w:rPr>
        <w:t>о том, что в российской социальной рекламе преимущественно используются</w:t>
      </w:r>
      <w:r w:rsidR="00EE19C4">
        <w:rPr>
          <w:sz w:val="24"/>
        </w:rPr>
        <w:t xml:space="preserve"> </w:t>
      </w:r>
      <w:r w:rsidR="00EE19C4">
        <w:rPr>
          <w:sz w:val="24"/>
        </w:rPr>
        <w:lastRenderedPageBreak/>
        <w:t>следующие</w:t>
      </w:r>
      <w:r w:rsidR="007B1A7C">
        <w:rPr>
          <w:sz w:val="24"/>
        </w:rPr>
        <w:t xml:space="preserve"> типы речевого воздействия</w:t>
      </w:r>
      <w:r w:rsidR="00EE19C4">
        <w:rPr>
          <w:sz w:val="24"/>
        </w:rPr>
        <w:t>:</w:t>
      </w:r>
      <w:r w:rsidR="00EE19C4" w:rsidRPr="00EE19C4">
        <w:rPr>
          <w:sz w:val="24"/>
        </w:rPr>
        <w:t xml:space="preserve"> </w:t>
      </w:r>
      <w:r w:rsidR="00EE19C4">
        <w:rPr>
          <w:sz w:val="24"/>
        </w:rPr>
        <w:t xml:space="preserve">внушение </w:t>
      </w:r>
      <w:r w:rsidR="00924A48">
        <w:rPr>
          <w:sz w:val="24"/>
        </w:rPr>
        <w:t>(</w:t>
      </w:r>
      <w:r w:rsidR="002143ED" w:rsidRPr="00E774A8">
        <w:rPr>
          <w:i/>
          <w:sz w:val="24"/>
        </w:rPr>
        <w:t>Н</w:t>
      </w:r>
      <w:r w:rsidR="00EE19C4" w:rsidRPr="00E774A8">
        <w:rPr>
          <w:i/>
          <w:sz w:val="24"/>
        </w:rPr>
        <w:t>у</w:t>
      </w:r>
      <w:r w:rsidR="00EE19C4" w:rsidRPr="00972816">
        <w:rPr>
          <w:i/>
          <w:sz w:val="24"/>
        </w:rPr>
        <w:t xml:space="preserve"> вот скажи, какой балет. У тебя </w:t>
      </w:r>
      <w:r w:rsidR="00E774A8">
        <w:rPr>
          <w:i/>
          <w:sz w:val="24"/>
        </w:rPr>
        <w:t>экзамены, поступление</w:t>
      </w:r>
      <w:r w:rsidR="00EE19C4" w:rsidRPr="00972816">
        <w:rPr>
          <w:i/>
          <w:sz w:val="24"/>
        </w:rPr>
        <w:t>. Когда ты будешь этим всем заниматься?</w:t>
      </w:r>
      <w:r w:rsidR="00FF3C64">
        <w:rPr>
          <w:i/>
          <w:sz w:val="24"/>
        </w:rPr>
        <w:t>)</w:t>
      </w:r>
      <w:r w:rsidR="00EE19C4">
        <w:rPr>
          <w:i/>
          <w:sz w:val="24"/>
        </w:rPr>
        <w:t>;</w:t>
      </w:r>
      <w:r w:rsidR="00EE19C4">
        <w:rPr>
          <w:sz w:val="24"/>
        </w:rPr>
        <w:t xml:space="preserve"> принуждение </w:t>
      </w:r>
      <w:r w:rsidR="00EE19C4" w:rsidRPr="00BC3E7E">
        <w:rPr>
          <w:sz w:val="24"/>
        </w:rPr>
        <w:t>(</w:t>
      </w:r>
      <w:r w:rsidR="00EE19C4">
        <w:rPr>
          <w:sz w:val="24"/>
        </w:rPr>
        <w:t>запугивание</w:t>
      </w:r>
      <w:r w:rsidR="00EE19C4" w:rsidRPr="00BC3E7E">
        <w:rPr>
          <w:sz w:val="24"/>
        </w:rPr>
        <w:t>)</w:t>
      </w:r>
      <w:r w:rsidR="00FF3C64">
        <w:rPr>
          <w:sz w:val="24"/>
        </w:rPr>
        <w:t xml:space="preserve"> (</w:t>
      </w:r>
      <w:r w:rsidR="00EE19C4" w:rsidRPr="00BC3E7E">
        <w:rPr>
          <w:i/>
          <w:sz w:val="24"/>
        </w:rPr>
        <w:t>«</w:t>
      </w:r>
      <w:r w:rsidR="002143ED">
        <w:rPr>
          <w:i/>
          <w:sz w:val="24"/>
        </w:rPr>
        <w:t>У</w:t>
      </w:r>
      <w:r w:rsidR="00EE19C4" w:rsidRPr="00BC3E7E">
        <w:rPr>
          <w:i/>
          <w:sz w:val="24"/>
        </w:rPr>
        <w:t xml:space="preserve"> вас в доме пожар!»</w:t>
      </w:r>
      <w:r w:rsidR="00FF3C64">
        <w:rPr>
          <w:i/>
          <w:sz w:val="24"/>
        </w:rPr>
        <w:t>)</w:t>
      </w:r>
      <w:r w:rsidR="00EE19C4">
        <w:rPr>
          <w:sz w:val="24"/>
        </w:rPr>
        <w:t xml:space="preserve">; </w:t>
      </w:r>
      <w:r w:rsidR="00EE19C4" w:rsidRPr="007C36AC">
        <w:rPr>
          <w:sz w:val="24"/>
        </w:rPr>
        <w:t>«</w:t>
      </w:r>
      <w:r w:rsidR="00EE19C4">
        <w:rPr>
          <w:sz w:val="24"/>
        </w:rPr>
        <w:t>п</w:t>
      </w:r>
      <w:r w:rsidR="00EE19C4" w:rsidRPr="001F6318">
        <w:rPr>
          <w:sz w:val="24"/>
        </w:rPr>
        <w:t>еренос</w:t>
      </w:r>
      <w:r w:rsidR="00FF3C64">
        <w:rPr>
          <w:sz w:val="24"/>
        </w:rPr>
        <w:t>» (</w:t>
      </w:r>
      <w:r w:rsidR="00EE19C4" w:rsidRPr="00066971">
        <w:rPr>
          <w:i/>
          <w:sz w:val="24"/>
        </w:rPr>
        <w:t>«</w:t>
      </w:r>
      <w:r w:rsidR="00413BEF">
        <w:rPr>
          <w:i/>
          <w:sz w:val="24"/>
        </w:rPr>
        <w:t>Ч</w:t>
      </w:r>
      <w:r w:rsidR="00EE19C4" w:rsidRPr="00066971">
        <w:rPr>
          <w:i/>
          <w:sz w:val="24"/>
        </w:rPr>
        <w:t>тобы детского счастья стало еще больше, воспользуйтесь выплатами при рождении ребенка в рамках национального проекта «Демография»</w:t>
      </w:r>
      <w:r w:rsidR="007E0796">
        <w:rPr>
          <w:i/>
          <w:sz w:val="24"/>
        </w:rPr>
        <w:t xml:space="preserve">), </w:t>
      </w:r>
      <w:r w:rsidR="0007724E" w:rsidRPr="0007724E">
        <w:rPr>
          <w:sz w:val="24"/>
        </w:rPr>
        <w:t>в</w:t>
      </w:r>
      <w:r w:rsidR="007B1A7C" w:rsidRPr="0007724E">
        <w:rPr>
          <w:sz w:val="24"/>
        </w:rPr>
        <w:t xml:space="preserve"> </w:t>
      </w:r>
      <w:r w:rsidR="007B1A7C">
        <w:rPr>
          <w:sz w:val="24"/>
        </w:rPr>
        <w:t xml:space="preserve">то время как в немецких роликах социальной рекламы во главе угла </w:t>
      </w:r>
      <w:r w:rsidR="00225C4C">
        <w:rPr>
          <w:sz w:val="24"/>
        </w:rPr>
        <w:t xml:space="preserve">оказываются </w:t>
      </w:r>
      <w:r w:rsidR="007B1A7C">
        <w:rPr>
          <w:sz w:val="24"/>
        </w:rPr>
        <w:t>такие п</w:t>
      </w:r>
      <w:r w:rsidR="00DC39A1">
        <w:rPr>
          <w:sz w:val="24"/>
        </w:rPr>
        <w:t>риемы речевого воздействия</w:t>
      </w:r>
      <w:r w:rsidR="00225C4C">
        <w:rPr>
          <w:sz w:val="24"/>
        </w:rPr>
        <w:t>, как</w:t>
      </w:r>
      <w:r w:rsidR="00DC39A1">
        <w:rPr>
          <w:sz w:val="24"/>
        </w:rPr>
        <w:t xml:space="preserve">: </w:t>
      </w:r>
      <w:r w:rsidR="00DC39A1" w:rsidRPr="00DC39A1">
        <w:rPr>
          <w:sz w:val="24"/>
        </w:rPr>
        <w:t>«</w:t>
      </w:r>
      <w:r w:rsidR="00DC39A1">
        <w:rPr>
          <w:sz w:val="24"/>
        </w:rPr>
        <w:t>с</w:t>
      </w:r>
      <w:r w:rsidR="00DC39A1" w:rsidRPr="00565C66">
        <w:rPr>
          <w:sz w:val="24"/>
        </w:rPr>
        <w:t>сылка</w:t>
      </w:r>
      <w:r w:rsidR="00DC39A1" w:rsidRPr="00DC39A1">
        <w:rPr>
          <w:sz w:val="24"/>
        </w:rPr>
        <w:t xml:space="preserve"> </w:t>
      </w:r>
      <w:r w:rsidR="00DC39A1" w:rsidRPr="00565C66">
        <w:rPr>
          <w:sz w:val="24"/>
        </w:rPr>
        <w:t>на</w:t>
      </w:r>
      <w:r w:rsidR="00DC39A1" w:rsidRPr="00DC39A1">
        <w:rPr>
          <w:sz w:val="24"/>
        </w:rPr>
        <w:t xml:space="preserve"> </w:t>
      </w:r>
      <w:r w:rsidR="00DC39A1" w:rsidRPr="00565C66">
        <w:rPr>
          <w:sz w:val="24"/>
        </w:rPr>
        <w:t>авторитеты</w:t>
      </w:r>
      <w:r w:rsidR="00DC39A1" w:rsidRPr="00DC39A1">
        <w:rPr>
          <w:sz w:val="24"/>
        </w:rPr>
        <w:t>»</w:t>
      </w:r>
      <w:r w:rsidR="00DC39A1">
        <w:rPr>
          <w:sz w:val="24"/>
        </w:rPr>
        <w:t>, оценка</w:t>
      </w:r>
      <w:r w:rsidR="00DC39A1" w:rsidRPr="00DC39A1">
        <w:rPr>
          <w:sz w:val="24"/>
        </w:rPr>
        <w:t xml:space="preserve"> (</w:t>
      </w:r>
      <w:r w:rsidR="00DC39A1">
        <w:rPr>
          <w:sz w:val="24"/>
        </w:rPr>
        <w:t>п</w:t>
      </w:r>
      <w:r w:rsidR="00DC39A1" w:rsidRPr="007C36AC">
        <w:rPr>
          <w:sz w:val="24"/>
        </w:rPr>
        <w:t>орицание</w:t>
      </w:r>
      <w:r w:rsidR="00DC39A1" w:rsidRPr="00DC39A1">
        <w:rPr>
          <w:sz w:val="24"/>
        </w:rPr>
        <w:t>)</w:t>
      </w:r>
      <w:r w:rsidR="00DC39A1">
        <w:rPr>
          <w:sz w:val="24"/>
        </w:rPr>
        <w:t xml:space="preserve">, уговаривание (подначивание), </w:t>
      </w:r>
      <w:r w:rsidR="007B1A7C">
        <w:rPr>
          <w:sz w:val="24"/>
        </w:rPr>
        <w:t>о чем свидетельствуют</w:t>
      </w:r>
      <w:r w:rsidR="00DC39A1">
        <w:rPr>
          <w:sz w:val="24"/>
        </w:rPr>
        <w:t xml:space="preserve"> следующий контекст из роликов: </w:t>
      </w:r>
      <w:r w:rsidR="00A46AEB" w:rsidRPr="00DC39A1">
        <w:rPr>
          <w:i/>
          <w:sz w:val="24"/>
        </w:rPr>
        <w:t>“</w:t>
      </w:r>
      <w:r w:rsidR="00A46AEB" w:rsidRPr="00D76A42">
        <w:rPr>
          <w:i/>
          <w:sz w:val="24"/>
          <w:lang w:val="de-DE"/>
        </w:rPr>
        <w:t>Auf</w:t>
      </w:r>
      <w:r w:rsidR="00A46AEB" w:rsidRPr="00DC39A1">
        <w:rPr>
          <w:i/>
          <w:sz w:val="24"/>
        </w:rPr>
        <w:t xml:space="preserve"> </w:t>
      </w:r>
      <w:r w:rsidR="00A46AEB" w:rsidRPr="00D76A42">
        <w:rPr>
          <w:i/>
          <w:sz w:val="24"/>
          <w:lang w:val="de-DE"/>
        </w:rPr>
        <w:t>dem</w:t>
      </w:r>
      <w:r w:rsidR="00A46AEB" w:rsidRPr="00DC39A1">
        <w:rPr>
          <w:i/>
          <w:sz w:val="24"/>
        </w:rPr>
        <w:t xml:space="preserve"> </w:t>
      </w:r>
      <w:r w:rsidR="00A46AEB" w:rsidRPr="00D76A42">
        <w:rPr>
          <w:i/>
          <w:sz w:val="24"/>
          <w:lang w:val="de-DE"/>
        </w:rPr>
        <w:t>Oktoberfest</w:t>
      </w:r>
      <w:r w:rsidR="00A46AEB" w:rsidRPr="00DC39A1">
        <w:rPr>
          <w:i/>
          <w:sz w:val="24"/>
        </w:rPr>
        <w:t xml:space="preserve"> </w:t>
      </w:r>
      <w:r w:rsidR="00A46AEB" w:rsidRPr="00D76A42">
        <w:rPr>
          <w:i/>
          <w:sz w:val="24"/>
          <w:lang w:val="de-DE"/>
        </w:rPr>
        <w:t>werden</w:t>
      </w:r>
      <w:r w:rsidR="00A46AEB" w:rsidRPr="00DC39A1">
        <w:rPr>
          <w:i/>
          <w:sz w:val="24"/>
        </w:rPr>
        <w:t xml:space="preserve"> </w:t>
      </w:r>
      <w:r w:rsidR="00A46AEB" w:rsidRPr="00D76A42">
        <w:rPr>
          <w:i/>
          <w:sz w:val="24"/>
          <w:lang w:val="de-DE"/>
        </w:rPr>
        <w:t>auch</w:t>
      </w:r>
      <w:r w:rsidR="00A46AEB" w:rsidRPr="00DC39A1">
        <w:rPr>
          <w:i/>
          <w:sz w:val="24"/>
        </w:rPr>
        <w:t xml:space="preserve"> </w:t>
      </w:r>
      <w:r w:rsidR="00A46AEB" w:rsidRPr="00D76A42">
        <w:rPr>
          <w:i/>
          <w:sz w:val="24"/>
          <w:lang w:val="de-DE"/>
        </w:rPr>
        <w:t>in</w:t>
      </w:r>
      <w:r w:rsidR="00A46AEB" w:rsidRPr="00DC39A1">
        <w:rPr>
          <w:i/>
          <w:sz w:val="24"/>
        </w:rPr>
        <w:t xml:space="preserve"> </w:t>
      </w:r>
      <w:r w:rsidR="00A46AEB" w:rsidRPr="00D76A42">
        <w:rPr>
          <w:i/>
          <w:sz w:val="24"/>
          <w:lang w:val="de-DE"/>
        </w:rPr>
        <w:t>diesem</w:t>
      </w:r>
      <w:r w:rsidR="00A46AEB" w:rsidRPr="00DC39A1">
        <w:rPr>
          <w:i/>
          <w:sz w:val="24"/>
        </w:rPr>
        <w:t xml:space="preserve"> </w:t>
      </w:r>
      <w:r w:rsidR="00A46AEB" w:rsidRPr="00D76A42">
        <w:rPr>
          <w:i/>
          <w:sz w:val="24"/>
          <w:lang w:val="de-DE"/>
        </w:rPr>
        <w:t>Jahr</w:t>
      </w:r>
      <w:r w:rsidR="00A46AEB" w:rsidRPr="00DC39A1">
        <w:rPr>
          <w:i/>
          <w:sz w:val="24"/>
        </w:rPr>
        <w:t xml:space="preserve"> </w:t>
      </w:r>
      <w:r w:rsidR="00A46AEB" w:rsidRPr="00D76A42">
        <w:rPr>
          <w:i/>
          <w:sz w:val="24"/>
          <w:lang w:val="de-DE"/>
        </w:rPr>
        <w:t>wieder</w:t>
      </w:r>
      <w:r w:rsidR="00A46AEB" w:rsidRPr="00DC39A1">
        <w:rPr>
          <w:i/>
          <w:sz w:val="24"/>
        </w:rPr>
        <w:t xml:space="preserve"> </w:t>
      </w:r>
      <w:r w:rsidR="00A46AEB" w:rsidRPr="00D76A42">
        <w:rPr>
          <w:i/>
          <w:sz w:val="24"/>
          <w:lang w:val="de-DE"/>
        </w:rPr>
        <w:t>Millionen</w:t>
      </w:r>
      <w:r w:rsidR="00A46AEB" w:rsidRPr="00DC39A1">
        <w:rPr>
          <w:i/>
          <w:sz w:val="24"/>
        </w:rPr>
        <w:t xml:space="preserve"> </w:t>
      </w:r>
      <w:r w:rsidR="00A46AEB" w:rsidRPr="00D76A42">
        <w:rPr>
          <w:i/>
          <w:sz w:val="24"/>
          <w:lang w:val="de-DE"/>
        </w:rPr>
        <w:t>Kilo</w:t>
      </w:r>
      <w:r w:rsidR="00A46AEB" w:rsidRPr="00DC39A1">
        <w:rPr>
          <w:i/>
          <w:sz w:val="24"/>
        </w:rPr>
        <w:t xml:space="preserve"> </w:t>
      </w:r>
      <w:r w:rsidR="00A46AEB" w:rsidRPr="00D76A42">
        <w:rPr>
          <w:i/>
          <w:sz w:val="24"/>
          <w:lang w:val="de-DE"/>
        </w:rPr>
        <w:t>Heroin</w:t>
      </w:r>
      <w:r w:rsidR="00A46AEB" w:rsidRPr="00DC39A1">
        <w:rPr>
          <w:i/>
          <w:sz w:val="24"/>
        </w:rPr>
        <w:t xml:space="preserve"> </w:t>
      </w:r>
      <w:r w:rsidR="00A46AEB" w:rsidRPr="00D76A42">
        <w:rPr>
          <w:i/>
          <w:sz w:val="24"/>
          <w:lang w:val="de-DE"/>
        </w:rPr>
        <w:t>konsumiert</w:t>
      </w:r>
      <w:r w:rsidR="00A46AEB" w:rsidRPr="00DC39A1">
        <w:rPr>
          <w:i/>
          <w:sz w:val="24"/>
        </w:rPr>
        <w:t xml:space="preserve">. </w:t>
      </w:r>
      <w:r w:rsidR="00A46AEB" w:rsidRPr="00D76A42">
        <w:rPr>
          <w:i/>
          <w:sz w:val="24"/>
          <w:lang w:val="de-DE"/>
        </w:rPr>
        <w:t>Ministerpräsident Markus Söder setzte sich den traditionellen Eröffnungsschuss.“</w:t>
      </w:r>
      <w:r w:rsidR="00DC39A1" w:rsidRPr="00DC39A1">
        <w:rPr>
          <w:i/>
          <w:sz w:val="24"/>
          <w:lang w:val="de-DE"/>
        </w:rPr>
        <w:t>,</w:t>
      </w:r>
      <w:r w:rsidR="006F6E0C" w:rsidRPr="006F6E0C">
        <w:rPr>
          <w:sz w:val="24"/>
          <w:lang w:val="de-DE"/>
        </w:rPr>
        <w:t xml:space="preserve"> </w:t>
      </w:r>
      <w:r w:rsidR="006F6E0C" w:rsidRPr="006F6E0C">
        <w:rPr>
          <w:i/>
          <w:sz w:val="24"/>
          <w:lang w:val="de-DE"/>
        </w:rPr>
        <w:t>„</w:t>
      </w:r>
      <w:r w:rsidR="006F6E0C" w:rsidRPr="00BC3E7E">
        <w:rPr>
          <w:i/>
          <w:sz w:val="24"/>
          <w:lang w:val="de-DE"/>
        </w:rPr>
        <w:t>Knapper</w:t>
      </w:r>
      <w:r w:rsidR="006F6E0C" w:rsidRPr="006F6E0C">
        <w:rPr>
          <w:i/>
          <w:sz w:val="24"/>
          <w:lang w:val="de-DE"/>
        </w:rPr>
        <w:t xml:space="preserve"> </w:t>
      </w:r>
      <w:r w:rsidR="006F6E0C" w:rsidRPr="00BC3E7E">
        <w:rPr>
          <w:i/>
          <w:sz w:val="24"/>
          <w:lang w:val="de-DE"/>
        </w:rPr>
        <w:t>ging</w:t>
      </w:r>
      <w:r w:rsidR="006F6E0C" w:rsidRPr="006F6E0C">
        <w:rPr>
          <w:i/>
          <w:sz w:val="24"/>
          <w:lang w:val="de-DE"/>
        </w:rPr>
        <w:t>'</w:t>
      </w:r>
      <w:r w:rsidR="006F6E0C" w:rsidRPr="00BC3E7E">
        <w:rPr>
          <w:i/>
          <w:sz w:val="24"/>
          <w:lang w:val="de-DE"/>
        </w:rPr>
        <w:t>s</w:t>
      </w:r>
      <w:r w:rsidR="006F6E0C" w:rsidRPr="006F6E0C">
        <w:rPr>
          <w:i/>
          <w:sz w:val="24"/>
          <w:lang w:val="de-DE"/>
        </w:rPr>
        <w:t xml:space="preserve"> </w:t>
      </w:r>
      <w:r w:rsidR="006F6E0C" w:rsidRPr="00BC3E7E">
        <w:rPr>
          <w:i/>
          <w:sz w:val="24"/>
          <w:lang w:val="de-DE"/>
        </w:rPr>
        <w:t>nicht</w:t>
      </w:r>
      <w:r w:rsidR="006F6E0C" w:rsidRPr="006F6E0C">
        <w:rPr>
          <w:i/>
          <w:sz w:val="24"/>
          <w:lang w:val="de-DE"/>
        </w:rPr>
        <w:t xml:space="preserve">, </w:t>
      </w:r>
      <w:r w:rsidR="006F6E0C" w:rsidRPr="00BC3E7E">
        <w:rPr>
          <w:i/>
          <w:sz w:val="24"/>
          <w:lang w:val="de-DE"/>
        </w:rPr>
        <w:t>oder</w:t>
      </w:r>
      <w:r w:rsidR="006F6E0C" w:rsidRPr="006F6E0C">
        <w:rPr>
          <w:i/>
          <w:sz w:val="24"/>
          <w:lang w:val="de-DE"/>
        </w:rPr>
        <w:t>?“</w:t>
      </w:r>
      <w:r w:rsidR="00DC39A1" w:rsidRPr="00DC39A1">
        <w:rPr>
          <w:i/>
          <w:sz w:val="24"/>
          <w:lang w:val="de-DE"/>
        </w:rPr>
        <w:t xml:space="preserve">, </w:t>
      </w:r>
      <w:r w:rsidR="006F6E0C" w:rsidRPr="00924A48">
        <w:rPr>
          <w:i/>
          <w:sz w:val="24"/>
          <w:lang w:val="de-DE"/>
        </w:rPr>
        <w:t>„Bist du irgendwie rel</w:t>
      </w:r>
      <w:r w:rsidR="00C7082B" w:rsidRPr="00924A48">
        <w:rPr>
          <w:i/>
          <w:sz w:val="24"/>
          <w:lang w:val="de-DE"/>
        </w:rPr>
        <w:t>igiös? Oder</w:t>
      </w:r>
      <w:r w:rsidR="00C7082B" w:rsidRPr="00924A48">
        <w:rPr>
          <w:i/>
          <w:sz w:val="24"/>
        </w:rPr>
        <w:t xml:space="preserve"> </w:t>
      </w:r>
      <w:r w:rsidR="00C7082B" w:rsidRPr="00924A48">
        <w:rPr>
          <w:i/>
          <w:sz w:val="24"/>
          <w:lang w:val="de-DE"/>
        </w:rPr>
        <w:t>machst</w:t>
      </w:r>
      <w:r w:rsidR="00C7082B" w:rsidRPr="00924A48">
        <w:rPr>
          <w:i/>
          <w:sz w:val="24"/>
        </w:rPr>
        <w:t xml:space="preserve"> </w:t>
      </w:r>
      <w:r w:rsidR="00C7082B" w:rsidRPr="00924A48">
        <w:rPr>
          <w:i/>
          <w:sz w:val="24"/>
          <w:lang w:val="de-DE"/>
        </w:rPr>
        <w:t>du</w:t>
      </w:r>
      <w:r w:rsidR="00C7082B" w:rsidRPr="00924A48">
        <w:rPr>
          <w:i/>
          <w:sz w:val="24"/>
        </w:rPr>
        <w:t xml:space="preserve"> </w:t>
      </w:r>
      <w:r w:rsidR="00C7082B" w:rsidRPr="00924A48">
        <w:rPr>
          <w:i/>
          <w:sz w:val="24"/>
          <w:lang w:val="de-DE"/>
        </w:rPr>
        <w:t>so</w:t>
      </w:r>
      <w:r w:rsidR="00C7082B" w:rsidRPr="00924A48">
        <w:rPr>
          <w:i/>
          <w:sz w:val="24"/>
        </w:rPr>
        <w:t xml:space="preserve"> </w:t>
      </w:r>
      <w:r w:rsidR="00C7082B" w:rsidRPr="00924A48">
        <w:rPr>
          <w:i/>
          <w:sz w:val="24"/>
          <w:lang w:val="de-DE"/>
        </w:rPr>
        <w:t>einen</w:t>
      </w:r>
      <w:r w:rsidR="00C7082B" w:rsidRPr="00924A48">
        <w:rPr>
          <w:i/>
          <w:sz w:val="24"/>
        </w:rPr>
        <w:t xml:space="preserve"> </w:t>
      </w:r>
      <w:r w:rsidR="00C7082B" w:rsidRPr="00924A48">
        <w:rPr>
          <w:i/>
          <w:sz w:val="24"/>
          <w:lang w:val="de-DE"/>
        </w:rPr>
        <w:t>Clean</w:t>
      </w:r>
      <w:r w:rsidR="00C7082B" w:rsidRPr="00924A48">
        <w:rPr>
          <w:i/>
          <w:sz w:val="24"/>
        </w:rPr>
        <w:t>-</w:t>
      </w:r>
      <w:r w:rsidR="006F6E0C" w:rsidRPr="00924A48">
        <w:rPr>
          <w:i/>
          <w:sz w:val="24"/>
          <w:lang w:val="de-DE"/>
        </w:rPr>
        <w:t>Monat</w:t>
      </w:r>
      <w:r w:rsidR="006F6E0C" w:rsidRPr="00924A48">
        <w:rPr>
          <w:i/>
          <w:sz w:val="24"/>
        </w:rPr>
        <w:t xml:space="preserve"> </w:t>
      </w:r>
      <w:r w:rsidR="006F6E0C" w:rsidRPr="00924A48">
        <w:rPr>
          <w:i/>
          <w:sz w:val="24"/>
          <w:lang w:val="de-DE"/>
        </w:rPr>
        <w:t>gerade</w:t>
      </w:r>
      <w:r w:rsidR="006F6E0C" w:rsidRPr="00924A48">
        <w:rPr>
          <w:i/>
          <w:sz w:val="24"/>
        </w:rPr>
        <w:t>?“</w:t>
      </w:r>
    </w:p>
    <w:p w14:paraId="72D57E8E" w14:textId="7E44D697" w:rsidR="007B1A7C" w:rsidRPr="00BE5D58" w:rsidRDefault="00225C4C" w:rsidP="00812449">
      <w:pPr>
        <w:spacing w:line="240" w:lineRule="auto"/>
        <w:ind w:firstLine="709"/>
        <w:contextualSpacing/>
        <w:jc w:val="both"/>
        <w:rPr>
          <w:sz w:val="24"/>
        </w:rPr>
      </w:pPr>
      <w:r>
        <w:rPr>
          <w:sz w:val="24"/>
        </w:rPr>
        <w:t xml:space="preserve">Также были </w:t>
      </w:r>
      <w:r w:rsidR="00F359DD">
        <w:rPr>
          <w:sz w:val="24"/>
        </w:rPr>
        <w:t>рассмотре</w:t>
      </w:r>
      <w:r>
        <w:rPr>
          <w:sz w:val="24"/>
        </w:rPr>
        <w:t>ны</w:t>
      </w:r>
      <w:r w:rsidR="00F359DD" w:rsidRPr="0011058E">
        <w:rPr>
          <w:sz w:val="24"/>
        </w:rPr>
        <w:t xml:space="preserve"> </w:t>
      </w:r>
      <w:r w:rsidR="00F359DD">
        <w:rPr>
          <w:sz w:val="24"/>
        </w:rPr>
        <w:t>элементы</w:t>
      </w:r>
      <w:r w:rsidR="00F359DD" w:rsidRPr="0011058E">
        <w:rPr>
          <w:sz w:val="24"/>
        </w:rPr>
        <w:t xml:space="preserve"> </w:t>
      </w:r>
      <w:r w:rsidR="00F359DD">
        <w:rPr>
          <w:sz w:val="24"/>
        </w:rPr>
        <w:t>невербальной коммуникации, принадлежащие к кинетическим невербальным каналам общения (мимику, жесты, позы, окулесику), голос. К невербальным средствам также можно отнести обстановку, фасад здания, архитектуру, элементы украшения и освещения, имеющиеся в оформлении цвета [</w:t>
      </w:r>
      <w:r w:rsidR="00BD28E0">
        <w:rPr>
          <w:sz w:val="24"/>
        </w:rPr>
        <w:t>4</w:t>
      </w:r>
      <w:r w:rsidR="00F359DD">
        <w:rPr>
          <w:sz w:val="24"/>
        </w:rPr>
        <w:t xml:space="preserve">], а также артефакты, то есть </w:t>
      </w:r>
      <w:r w:rsidR="00EC4420">
        <w:rPr>
          <w:sz w:val="24"/>
        </w:rPr>
        <w:t>реквизит</w:t>
      </w:r>
      <w:r w:rsidR="00F359DD">
        <w:rPr>
          <w:sz w:val="24"/>
        </w:rPr>
        <w:t>, использующи</w:t>
      </w:r>
      <w:r w:rsidR="00EC4420">
        <w:rPr>
          <w:sz w:val="24"/>
        </w:rPr>
        <w:t>й</w:t>
      </w:r>
      <w:r w:rsidR="00F32B11">
        <w:rPr>
          <w:sz w:val="24"/>
        </w:rPr>
        <w:t>ся для привлечения внимания к</w:t>
      </w:r>
      <w:r w:rsidR="00F359DD">
        <w:rPr>
          <w:sz w:val="24"/>
        </w:rPr>
        <w:t xml:space="preserve"> событиям, происходящим в ролике. Д</w:t>
      </w:r>
      <w:r w:rsidR="007B1A7C" w:rsidRPr="0066787F">
        <w:rPr>
          <w:sz w:val="24"/>
        </w:rPr>
        <w:t xml:space="preserve">анное </w:t>
      </w:r>
      <w:r w:rsidR="007B1A7C" w:rsidRPr="00F359DD">
        <w:rPr>
          <w:sz w:val="24"/>
        </w:rPr>
        <w:t xml:space="preserve">исследование помогло установить наиболее распространенные средства невербальной </w:t>
      </w:r>
      <w:r w:rsidR="007B1A7C" w:rsidRPr="00BE5D58">
        <w:rPr>
          <w:sz w:val="24"/>
        </w:rPr>
        <w:t xml:space="preserve">коммуникации, участвующие в целях манипуляции в </w:t>
      </w:r>
      <w:r w:rsidR="002174BE">
        <w:rPr>
          <w:sz w:val="24"/>
        </w:rPr>
        <w:t>обоих культурах</w:t>
      </w:r>
      <w:r w:rsidR="007B1A7C" w:rsidRPr="00BE5D58">
        <w:rPr>
          <w:sz w:val="24"/>
        </w:rPr>
        <w:t>: поза, жесты, мимика и голос.</w:t>
      </w:r>
      <w:r w:rsidR="0027341F" w:rsidRPr="00BE5D58">
        <w:rPr>
          <w:sz w:val="24"/>
        </w:rPr>
        <w:t xml:space="preserve"> </w:t>
      </w:r>
      <w:r w:rsidR="009B6079">
        <w:rPr>
          <w:sz w:val="24"/>
        </w:rPr>
        <w:t>В немецких роликах</w:t>
      </w:r>
      <w:r w:rsidR="0027341F" w:rsidRPr="00BE5D58">
        <w:rPr>
          <w:sz w:val="24"/>
        </w:rPr>
        <w:t xml:space="preserve"> особое внимание </w:t>
      </w:r>
      <w:r w:rsidR="009B6079">
        <w:rPr>
          <w:sz w:val="24"/>
        </w:rPr>
        <w:t>уделяе</w:t>
      </w:r>
      <w:r w:rsidR="009B6079" w:rsidRPr="00BE5D58">
        <w:rPr>
          <w:sz w:val="24"/>
        </w:rPr>
        <w:t>т</w:t>
      </w:r>
      <w:r w:rsidR="009B6079">
        <w:rPr>
          <w:sz w:val="24"/>
        </w:rPr>
        <w:t>ся</w:t>
      </w:r>
      <w:r w:rsidR="009B6079" w:rsidRPr="00BE5D58">
        <w:rPr>
          <w:sz w:val="24"/>
        </w:rPr>
        <w:t xml:space="preserve"> </w:t>
      </w:r>
      <w:r w:rsidR="0027341F" w:rsidRPr="00BE5D58">
        <w:rPr>
          <w:sz w:val="24"/>
        </w:rPr>
        <w:t xml:space="preserve">таким невербальным средствам как </w:t>
      </w:r>
      <w:r w:rsidR="00A46AEB" w:rsidRPr="00BE5D58">
        <w:rPr>
          <w:sz w:val="24"/>
        </w:rPr>
        <w:t>обстановка и реквизит.</w:t>
      </w:r>
    </w:p>
    <w:p w14:paraId="30EF5151" w14:textId="1A508F39" w:rsidR="00250D9B" w:rsidRPr="00BE5D58" w:rsidRDefault="008777DB" w:rsidP="00812449">
      <w:pPr>
        <w:spacing w:line="240" w:lineRule="auto"/>
        <w:ind w:firstLine="709"/>
        <w:contextualSpacing/>
        <w:jc w:val="both"/>
        <w:rPr>
          <w:sz w:val="24"/>
        </w:rPr>
      </w:pPr>
      <w:r w:rsidRPr="00BE5D58">
        <w:rPr>
          <w:sz w:val="24"/>
        </w:rPr>
        <w:t>Сопоставив русскую и неме</w:t>
      </w:r>
      <w:r w:rsidR="00A10965" w:rsidRPr="00BE5D58">
        <w:rPr>
          <w:sz w:val="24"/>
        </w:rPr>
        <w:t xml:space="preserve">цкую социальную рекламу </w:t>
      </w:r>
      <w:r w:rsidR="00A7084A" w:rsidRPr="00BE5D58">
        <w:rPr>
          <w:sz w:val="24"/>
        </w:rPr>
        <w:t>2014-2024</w:t>
      </w:r>
      <w:r w:rsidR="0067196F">
        <w:rPr>
          <w:sz w:val="24"/>
        </w:rPr>
        <w:t xml:space="preserve"> годов</w:t>
      </w:r>
      <w:r w:rsidR="00A7084A" w:rsidRPr="00BE5D58">
        <w:rPr>
          <w:sz w:val="24"/>
        </w:rPr>
        <w:t xml:space="preserve"> </w:t>
      </w:r>
      <w:r w:rsidRPr="00BE5D58">
        <w:rPr>
          <w:sz w:val="24"/>
        </w:rPr>
        <w:t>с точки зрения лингвистических особенностей</w:t>
      </w:r>
      <w:r w:rsidR="002D7774" w:rsidRPr="00BE5D58">
        <w:rPr>
          <w:sz w:val="24"/>
        </w:rPr>
        <w:t xml:space="preserve"> и выявив соотношение вербалики и невербалики, </w:t>
      </w:r>
      <w:r w:rsidRPr="00BE5D58">
        <w:rPr>
          <w:sz w:val="24"/>
        </w:rPr>
        <w:t>мы пришли к выводу, что</w:t>
      </w:r>
      <w:r w:rsidR="00A7084A" w:rsidRPr="00BE5D58">
        <w:rPr>
          <w:sz w:val="24"/>
        </w:rPr>
        <w:t xml:space="preserve"> </w:t>
      </w:r>
      <w:r w:rsidR="007D6999">
        <w:rPr>
          <w:sz w:val="24"/>
        </w:rPr>
        <w:t xml:space="preserve">в </w:t>
      </w:r>
      <w:r w:rsidR="00A7084A" w:rsidRPr="00BE5D58">
        <w:rPr>
          <w:sz w:val="24"/>
        </w:rPr>
        <w:t>с</w:t>
      </w:r>
      <w:r w:rsidR="007D6999">
        <w:rPr>
          <w:sz w:val="24"/>
        </w:rPr>
        <w:t>оциальной</w:t>
      </w:r>
      <w:r w:rsidR="00A7084A" w:rsidRPr="00BE5D58">
        <w:rPr>
          <w:sz w:val="24"/>
        </w:rPr>
        <w:t xml:space="preserve"> </w:t>
      </w:r>
      <w:r w:rsidR="007D6999">
        <w:rPr>
          <w:sz w:val="24"/>
        </w:rPr>
        <w:t xml:space="preserve">рекламе </w:t>
      </w:r>
      <w:r w:rsidR="00495C25">
        <w:rPr>
          <w:sz w:val="24"/>
        </w:rPr>
        <w:t>Германии</w:t>
      </w:r>
      <w:r w:rsidR="0067196F">
        <w:rPr>
          <w:sz w:val="24"/>
        </w:rPr>
        <w:t xml:space="preserve"> данного исторического периода</w:t>
      </w:r>
      <w:r w:rsidR="00495C25" w:rsidRPr="00BE5D58">
        <w:rPr>
          <w:sz w:val="24"/>
        </w:rPr>
        <w:t xml:space="preserve"> </w:t>
      </w:r>
      <w:r w:rsidR="00495C25">
        <w:rPr>
          <w:sz w:val="24"/>
        </w:rPr>
        <w:t xml:space="preserve">их значимость равноценна, </w:t>
      </w:r>
      <w:r w:rsidR="00495C25" w:rsidRPr="00BE5D58">
        <w:rPr>
          <w:sz w:val="24"/>
        </w:rPr>
        <w:t>в то время как</w:t>
      </w:r>
      <w:r w:rsidR="00495C25">
        <w:rPr>
          <w:sz w:val="24"/>
        </w:rPr>
        <w:t xml:space="preserve"> в </w:t>
      </w:r>
      <w:r w:rsidR="00A7084A" w:rsidRPr="00BE5D58">
        <w:rPr>
          <w:sz w:val="24"/>
        </w:rPr>
        <w:t xml:space="preserve">России </w:t>
      </w:r>
      <w:r w:rsidR="00BE5D58" w:rsidRPr="00BE5D58">
        <w:rPr>
          <w:sz w:val="24"/>
        </w:rPr>
        <w:t>больше внимания</w:t>
      </w:r>
      <w:r w:rsidR="00D57378" w:rsidRPr="00D57378">
        <w:rPr>
          <w:sz w:val="24"/>
        </w:rPr>
        <w:t xml:space="preserve"> </w:t>
      </w:r>
      <w:r w:rsidR="00D57378" w:rsidRPr="00BE5D58">
        <w:rPr>
          <w:sz w:val="24"/>
        </w:rPr>
        <w:t>уделяет</w:t>
      </w:r>
      <w:r w:rsidR="00D57378">
        <w:rPr>
          <w:sz w:val="24"/>
        </w:rPr>
        <w:t>ся</w:t>
      </w:r>
      <w:r w:rsidR="00D57378" w:rsidRPr="00BE5D58">
        <w:rPr>
          <w:sz w:val="24"/>
        </w:rPr>
        <w:t xml:space="preserve"> вербалике</w:t>
      </w:r>
      <w:r w:rsidR="00495C25">
        <w:rPr>
          <w:sz w:val="24"/>
        </w:rPr>
        <w:t>.</w:t>
      </w:r>
    </w:p>
    <w:p w14:paraId="6B4D1D93" w14:textId="77777777" w:rsidR="00AB3B62" w:rsidRPr="00BE5D58" w:rsidRDefault="00C0133E" w:rsidP="00812449">
      <w:pPr>
        <w:spacing w:line="240" w:lineRule="auto"/>
        <w:ind w:firstLine="709"/>
        <w:contextualSpacing/>
        <w:jc w:val="both"/>
        <w:rPr>
          <w:sz w:val="24"/>
        </w:rPr>
      </w:pPr>
      <w:r w:rsidRPr="00BE5D58">
        <w:rPr>
          <w:sz w:val="24"/>
        </w:rPr>
        <w:t>Литература</w:t>
      </w:r>
    </w:p>
    <w:p w14:paraId="08748A9D" w14:textId="77777777" w:rsidR="00AB3B62" w:rsidRPr="00AB3D35" w:rsidRDefault="00C0133E" w:rsidP="00484258">
      <w:pPr>
        <w:pStyle w:val="a5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AB3D35">
        <w:rPr>
          <w:sz w:val="24"/>
        </w:rPr>
        <w:t>Грачев Г. В., Мельник И. К. Манипулирование личностью: Организация, способы и технологии информационно-психологического воздействия. М.: ИФРАН, 2013.</w:t>
      </w:r>
    </w:p>
    <w:p w14:paraId="69C38893" w14:textId="6736DC25" w:rsidR="00986019" w:rsidRPr="00AB3D35" w:rsidRDefault="00986019" w:rsidP="00484258">
      <w:pPr>
        <w:pStyle w:val="a5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AB3D35">
        <w:rPr>
          <w:sz w:val="24"/>
        </w:rPr>
        <w:t>Нестерова Т.В. Поликодовый текст как способ коммуникации // Человек в информационном пространстве. материалы междунар. конф. 15–17 ноября 2018 г. Ярославль, 2019.  С.213–219.</w:t>
      </w:r>
    </w:p>
    <w:p w14:paraId="79F66666" w14:textId="77777777" w:rsidR="00AB3B62" w:rsidRPr="00AB3D35" w:rsidRDefault="00C0133E" w:rsidP="00484258">
      <w:pPr>
        <w:pStyle w:val="a5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AB3D35">
        <w:rPr>
          <w:sz w:val="24"/>
        </w:rPr>
        <w:t>Остроушко Н.А. Речевое воздействие как лингвистическая проблема // Мир русского слова. 2002. №5. С. 86–91.</w:t>
      </w:r>
    </w:p>
    <w:p w14:paraId="7CC34E30" w14:textId="77777777" w:rsidR="00AB3B62" w:rsidRPr="00AB3D35" w:rsidRDefault="00C0133E" w:rsidP="00484258">
      <w:pPr>
        <w:pStyle w:val="a5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AB3D35">
        <w:rPr>
          <w:sz w:val="24"/>
        </w:rPr>
        <w:t>Сафина А.В. Манипуляция с помощью невербальных средств общения: возможно ли это? // Вестник Челябинского государственного университета. 2017. № 3. С. 110–115.</w:t>
      </w:r>
    </w:p>
    <w:p w14:paraId="6B9B8072" w14:textId="77777777" w:rsidR="00AB3B62" w:rsidRPr="00AB3D35" w:rsidRDefault="00C0133E" w:rsidP="00484258">
      <w:pPr>
        <w:pStyle w:val="a5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AB3D35">
        <w:rPr>
          <w:sz w:val="24"/>
        </w:rPr>
        <w:t>Стернин И.А. Введение в речевое воздействие. Воронеж, 2001. 252 с.</w:t>
      </w:r>
    </w:p>
    <w:p w14:paraId="479B7CBD" w14:textId="313456EC" w:rsidR="00AB3B62" w:rsidRPr="00AB3D35" w:rsidRDefault="00C0133E" w:rsidP="00484258">
      <w:pPr>
        <w:pStyle w:val="a5"/>
        <w:numPr>
          <w:ilvl w:val="0"/>
          <w:numId w:val="1"/>
        </w:numPr>
        <w:spacing w:line="240" w:lineRule="auto"/>
        <w:jc w:val="both"/>
        <w:rPr>
          <w:sz w:val="24"/>
        </w:rPr>
      </w:pPr>
      <w:r w:rsidRPr="00AB3D35">
        <w:rPr>
          <w:sz w:val="24"/>
        </w:rPr>
        <w:t>Стернин И.А. Основы речевого воздей</w:t>
      </w:r>
      <w:r w:rsidR="00BD28E0">
        <w:rPr>
          <w:sz w:val="24"/>
        </w:rPr>
        <w:t>ствия. Воронеж: «Истоки», 2012.</w:t>
      </w:r>
      <w:r w:rsidRPr="00AB3D35">
        <w:rPr>
          <w:sz w:val="24"/>
        </w:rPr>
        <w:t xml:space="preserve"> 178 с.</w:t>
      </w:r>
    </w:p>
    <w:p w14:paraId="0630B852" w14:textId="20FF3BCA" w:rsidR="00AB3B62" w:rsidRPr="00AB3D35" w:rsidRDefault="00C0133E" w:rsidP="00484258">
      <w:pPr>
        <w:pStyle w:val="a5"/>
        <w:numPr>
          <w:ilvl w:val="0"/>
          <w:numId w:val="1"/>
        </w:numPr>
        <w:spacing w:line="240" w:lineRule="auto"/>
        <w:jc w:val="both"/>
        <w:rPr>
          <w:sz w:val="24"/>
          <w:szCs w:val="20"/>
        </w:rPr>
      </w:pPr>
      <w:r w:rsidRPr="00AB3D35">
        <w:rPr>
          <w:sz w:val="24"/>
          <w:szCs w:val="20"/>
        </w:rPr>
        <w:t>Е.В. Шелестюк Речевое воздействие: онтология и методология исследования. М.:</w:t>
      </w:r>
      <w:r>
        <w:t xml:space="preserve"> </w:t>
      </w:r>
      <w:r w:rsidRPr="00AB3D35">
        <w:rPr>
          <w:sz w:val="24"/>
          <w:szCs w:val="20"/>
        </w:rPr>
        <w:t>ФЛИНТА: Наука, 2014. 344 с.</w:t>
      </w:r>
    </w:p>
    <w:sectPr w:rsidR="00AB3B62" w:rsidRPr="00AB3D3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3A63E" w14:textId="77777777" w:rsidR="00D55488" w:rsidRDefault="00D55488">
      <w:pPr>
        <w:spacing w:line="240" w:lineRule="auto"/>
      </w:pPr>
      <w:r>
        <w:separator/>
      </w:r>
    </w:p>
  </w:endnote>
  <w:endnote w:type="continuationSeparator" w:id="0">
    <w:p w14:paraId="294CE2FB" w14:textId="77777777" w:rsidR="00D55488" w:rsidRDefault="00D55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FF694" w14:textId="77777777" w:rsidR="00D55488" w:rsidRDefault="00D55488">
      <w:pPr>
        <w:spacing w:after="0"/>
      </w:pPr>
      <w:r>
        <w:separator/>
      </w:r>
    </w:p>
  </w:footnote>
  <w:footnote w:type="continuationSeparator" w:id="0">
    <w:p w14:paraId="0D104195" w14:textId="77777777" w:rsidR="00D55488" w:rsidRDefault="00D554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4C3E"/>
    <w:multiLevelType w:val="hybridMultilevel"/>
    <w:tmpl w:val="548E1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53"/>
    <w:rsid w:val="0001277A"/>
    <w:rsid w:val="00012BDA"/>
    <w:rsid w:val="000147B0"/>
    <w:rsid w:val="00022A54"/>
    <w:rsid w:val="00022CCC"/>
    <w:rsid w:val="0003387A"/>
    <w:rsid w:val="00042B52"/>
    <w:rsid w:val="00066971"/>
    <w:rsid w:val="0007724E"/>
    <w:rsid w:val="000A0F34"/>
    <w:rsid w:val="000C6B4D"/>
    <w:rsid w:val="000D2530"/>
    <w:rsid w:val="000D2900"/>
    <w:rsid w:val="000D6908"/>
    <w:rsid w:val="000F24EB"/>
    <w:rsid w:val="000F5789"/>
    <w:rsid w:val="0011058E"/>
    <w:rsid w:val="00110944"/>
    <w:rsid w:val="001563DB"/>
    <w:rsid w:val="00183767"/>
    <w:rsid w:val="00193E09"/>
    <w:rsid w:val="00194ECE"/>
    <w:rsid w:val="00196911"/>
    <w:rsid w:val="001A37E2"/>
    <w:rsid w:val="001A3D3F"/>
    <w:rsid w:val="001A5726"/>
    <w:rsid w:val="001D135D"/>
    <w:rsid w:val="001E0A27"/>
    <w:rsid w:val="001E5139"/>
    <w:rsid w:val="001F6318"/>
    <w:rsid w:val="00202748"/>
    <w:rsid w:val="00213746"/>
    <w:rsid w:val="002143ED"/>
    <w:rsid w:val="002174BE"/>
    <w:rsid w:val="00225C4C"/>
    <w:rsid w:val="0022603D"/>
    <w:rsid w:val="00233C6E"/>
    <w:rsid w:val="00237218"/>
    <w:rsid w:val="00250D9B"/>
    <w:rsid w:val="002564D4"/>
    <w:rsid w:val="00257547"/>
    <w:rsid w:val="00260247"/>
    <w:rsid w:val="00272303"/>
    <w:rsid w:val="0027341F"/>
    <w:rsid w:val="002738E7"/>
    <w:rsid w:val="002763F6"/>
    <w:rsid w:val="0028456E"/>
    <w:rsid w:val="002B2CBD"/>
    <w:rsid w:val="002C1F3A"/>
    <w:rsid w:val="002D7774"/>
    <w:rsid w:val="002E0620"/>
    <w:rsid w:val="002E1B3E"/>
    <w:rsid w:val="002F49FB"/>
    <w:rsid w:val="002F615F"/>
    <w:rsid w:val="002F76DA"/>
    <w:rsid w:val="00314F59"/>
    <w:rsid w:val="003247BF"/>
    <w:rsid w:val="00334005"/>
    <w:rsid w:val="00340E10"/>
    <w:rsid w:val="003457A3"/>
    <w:rsid w:val="00352D16"/>
    <w:rsid w:val="003624A6"/>
    <w:rsid w:val="003A08FD"/>
    <w:rsid w:val="003A1566"/>
    <w:rsid w:val="003A6891"/>
    <w:rsid w:val="003A75DF"/>
    <w:rsid w:val="003A7B59"/>
    <w:rsid w:val="003C43E2"/>
    <w:rsid w:val="003E75EA"/>
    <w:rsid w:val="00413BEF"/>
    <w:rsid w:val="004156D7"/>
    <w:rsid w:val="004307F9"/>
    <w:rsid w:val="00430BCB"/>
    <w:rsid w:val="00453F3E"/>
    <w:rsid w:val="00464A94"/>
    <w:rsid w:val="00477144"/>
    <w:rsid w:val="00484258"/>
    <w:rsid w:val="00490AE1"/>
    <w:rsid w:val="00495C25"/>
    <w:rsid w:val="004B329A"/>
    <w:rsid w:val="004C6D1A"/>
    <w:rsid w:val="004C7061"/>
    <w:rsid w:val="004D1613"/>
    <w:rsid w:val="004E233E"/>
    <w:rsid w:val="004E4E60"/>
    <w:rsid w:val="004F1F5E"/>
    <w:rsid w:val="00506498"/>
    <w:rsid w:val="00506C8F"/>
    <w:rsid w:val="005107D2"/>
    <w:rsid w:val="00527080"/>
    <w:rsid w:val="005352DF"/>
    <w:rsid w:val="0053593B"/>
    <w:rsid w:val="00551AA3"/>
    <w:rsid w:val="0056180C"/>
    <w:rsid w:val="00564AC7"/>
    <w:rsid w:val="00565C66"/>
    <w:rsid w:val="00580697"/>
    <w:rsid w:val="00586562"/>
    <w:rsid w:val="00587C2A"/>
    <w:rsid w:val="00590A8C"/>
    <w:rsid w:val="005C1C48"/>
    <w:rsid w:val="005C628B"/>
    <w:rsid w:val="005E1F72"/>
    <w:rsid w:val="00610EEF"/>
    <w:rsid w:val="00613611"/>
    <w:rsid w:val="006342EB"/>
    <w:rsid w:val="00640068"/>
    <w:rsid w:val="00640571"/>
    <w:rsid w:val="00657030"/>
    <w:rsid w:val="0066787F"/>
    <w:rsid w:val="00670192"/>
    <w:rsid w:val="0067196F"/>
    <w:rsid w:val="00677497"/>
    <w:rsid w:val="00682436"/>
    <w:rsid w:val="006900DA"/>
    <w:rsid w:val="00690EC5"/>
    <w:rsid w:val="00691D53"/>
    <w:rsid w:val="00692775"/>
    <w:rsid w:val="006977A7"/>
    <w:rsid w:val="006F6E0C"/>
    <w:rsid w:val="00712D2B"/>
    <w:rsid w:val="007458D9"/>
    <w:rsid w:val="00766F8E"/>
    <w:rsid w:val="00767F51"/>
    <w:rsid w:val="007778EF"/>
    <w:rsid w:val="007B1A7C"/>
    <w:rsid w:val="007B369B"/>
    <w:rsid w:val="007B3D4A"/>
    <w:rsid w:val="007C1DAE"/>
    <w:rsid w:val="007C36AC"/>
    <w:rsid w:val="007D43A2"/>
    <w:rsid w:val="007D6999"/>
    <w:rsid w:val="007E0796"/>
    <w:rsid w:val="007E4337"/>
    <w:rsid w:val="007E5342"/>
    <w:rsid w:val="007F1312"/>
    <w:rsid w:val="00800FB6"/>
    <w:rsid w:val="008070CB"/>
    <w:rsid w:val="00807EA7"/>
    <w:rsid w:val="00812449"/>
    <w:rsid w:val="0085569A"/>
    <w:rsid w:val="00864B28"/>
    <w:rsid w:val="008726DB"/>
    <w:rsid w:val="008777DB"/>
    <w:rsid w:val="00883074"/>
    <w:rsid w:val="00887D57"/>
    <w:rsid w:val="008B1F00"/>
    <w:rsid w:val="008B2C9C"/>
    <w:rsid w:val="008C5F66"/>
    <w:rsid w:val="008E4F59"/>
    <w:rsid w:val="00901024"/>
    <w:rsid w:val="00904DA1"/>
    <w:rsid w:val="009077CD"/>
    <w:rsid w:val="009174FD"/>
    <w:rsid w:val="00924A48"/>
    <w:rsid w:val="00927725"/>
    <w:rsid w:val="00937B55"/>
    <w:rsid w:val="009504C1"/>
    <w:rsid w:val="00967A10"/>
    <w:rsid w:val="00972816"/>
    <w:rsid w:val="009803E4"/>
    <w:rsid w:val="009849D8"/>
    <w:rsid w:val="00986019"/>
    <w:rsid w:val="00993143"/>
    <w:rsid w:val="009A6BC9"/>
    <w:rsid w:val="009B4BB1"/>
    <w:rsid w:val="009B5DD7"/>
    <w:rsid w:val="009B6079"/>
    <w:rsid w:val="009B65ED"/>
    <w:rsid w:val="009D3741"/>
    <w:rsid w:val="009D5507"/>
    <w:rsid w:val="009F0798"/>
    <w:rsid w:val="009F4770"/>
    <w:rsid w:val="009F722E"/>
    <w:rsid w:val="00A02ED3"/>
    <w:rsid w:val="00A10965"/>
    <w:rsid w:val="00A30038"/>
    <w:rsid w:val="00A43E08"/>
    <w:rsid w:val="00A44CF0"/>
    <w:rsid w:val="00A46AEB"/>
    <w:rsid w:val="00A63884"/>
    <w:rsid w:val="00A7084A"/>
    <w:rsid w:val="00A736F2"/>
    <w:rsid w:val="00A7699F"/>
    <w:rsid w:val="00A84D94"/>
    <w:rsid w:val="00A949CD"/>
    <w:rsid w:val="00AA1F6E"/>
    <w:rsid w:val="00AA2304"/>
    <w:rsid w:val="00AB2E80"/>
    <w:rsid w:val="00AB3B62"/>
    <w:rsid w:val="00AB3D35"/>
    <w:rsid w:val="00AB75E9"/>
    <w:rsid w:val="00AC7F5B"/>
    <w:rsid w:val="00AD2342"/>
    <w:rsid w:val="00AD5C86"/>
    <w:rsid w:val="00AE76DB"/>
    <w:rsid w:val="00AF24C2"/>
    <w:rsid w:val="00B1421F"/>
    <w:rsid w:val="00B277C6"/>
    <w:rsid w:val="00B345E6"/>
    <w:rsid w:val="00B403EC"/>
    <w:rsid w:val="00B758C9"/>
    <w:rsid w:val="00B8051E"/>
    <w:rsid w:val="00B83C71"/>
    <w:rsid w:val="00B85A13"/>
    <w:rsid w:val="00B96E4B"/>
    <w:rsid w:val="00BB0D8F"/>
    <w:rsid w:val="00BB1EFF"/>
    <w:rsid w:val="00BB3811"/>
    <w:rsid w:val="00BB47B0"/>
    <w:rsid w:val="00BC3E7E"/>
    <w:rsid w:val="00BD0E51"/>
    <w:rsid w:val="00BD28E0"/>
    <w:rsid w:val="00BD6194"/>
    <w:rsid w:val="00BE5D58"/>
    <w:rsid w:val="00C0133E"/>
    <w:rsid w:val="00C06445"/>
    <w:rsid w:val="00C30F9A"/>
    <w:rsid w:val="00C52DE9"/>
    <w:rsid w:val="00C61629"/>
    <w:rsid w:val="00C67848"/>
    <w:rsid w:val="00C7082B"/>
    <w:rsid w:val="00C90FB5"/>
    <w:rsid w:val="00C955CD"/>
    <w:rsid w:val="00CC362A"/>
    <w:rsid w:val="00CC6483"/>
    <w:rsid w:val="00CF0184"/>
    <w:rsid w:val="00CF4FF3"/>
    <w:rsid w:val="00D03EE9"/>
    <w:rsid w:val="00D05982"/>
    <w:rsid w:val="00D323C6"/>
    <w:rsid w:val="00D34A7E"/>
    <w:rsid w:val="00D41494"/>
    <w:rsid w:val="00D55488"/>
    <w:rsid w:val="00D559E9"/>
    <w:rsid w:val="00D57378"/>
    <w:rsid w:val="00D646FC"/>
    <w:rsid w:val="00D76A42"/>
    <w:rsid w:val="00D919B0"/>
    <w:rsid w:val="00DA30BC"/>
    <w:rsid w:val="00DC36AB"/>
    <w:rsid w:val="00DC39A1"/>
    <w:rsid w:val="00DE70B0"/>
    <w:rsid w:val="00E0023D"/>
    <w:rsid w:val="00E059EE"/>
    <w:rsid w:val="00E07805"/>
    <w:rsid w:val="00E12B17"/>
    <w:rsid w:val="00E279E5"/>
    <w:rsid w:val="00E5429A"/>
    <w:rsid w:val="00E65E42"/>
    <w:rsid w:val="00E67712"/>
    <w:rsid w:val="00E70BF8"/>
    <w:rsid w:val="00E75D85"/>
    <w:rsid w:val="00E774A8"/>
    <w:rsid w:val="00E834FC"/>
    <w:rsid w:val="00E86542"/>
    <w:rsid w:val="00E900AD"/>
    <w:rsid w:val="00E91C4E"/>
    <w:rsid w:val="00E94E70"/>
    <w:rsid w:val="00EA1CFA"/>
    <w:rsid w:val="00EA432C"/>
    <w:rsid w:val="00EB283C"/>
    <w:rsid w:val="00EC4420"/>
    <w:rsid w:val="00ED45C9"/>
    <w:rsid w:val="00EE19C4"/>
    <w:rsid w:val="00EE728E"/>
    <w:rsid w:val="00EF3748"/>
    <w:rsid w:val="00F02C74"/>
    <w:rsid w:val="00F04103"/>
    <w:rsid w:val="00F12BE3"/>
    <w:rsid w:val="00F30AAB"/>
    <w:rsid w:val="00F32B11"/>
    <w:rsid w:val="00F359DD"/>
    <w:rsid w:val="00F42C09"/>
    <w:rsid w:val="00F43276"/>
    <w:rsid w:val="00F6063E"/>
    <w:rsid w:val="00F60DCF"/>
    <w:rsid w:val="00F627D9"/>
    <w:rsid w:val="00F74028"/>
    <w:rsid w:val="00F83B72"/>
    <w:rsid w:val="00FB274D"/>
    <w:rsid w:val="00FC1943"/>
    <w:rsid w:val="00FC7DAA"/>
    <w:rsid w:val="00FD44B2"/>
    <w:rsid w:val="00FD5642"/>
    <w:rsid w:val="00FF3227"/>
    <w:rsid w:val="00FF3C64"/>
    <w:rsid w:val="7E7B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08D9"/>
  <w15:docId w15:val="{1C26BE86-80D0-4882-8C1B-76E3428D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ngXi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EastAsia" w:cstheme="minorBid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821</Words>
  <Characters>5758</Characters>
  <Application>Microsoft Office Word</Application>
  <DocSecurity>0</DocSecurity>
  <Lines>92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12</cp:revision>
  <dcterms:created xsi:type="dcterms:W3CDTF">2024-02-08T09:38:00Z</dcterms:created>
  <dcterms:modified xsi:type="dcterms:W3CDTF">2024-02-16T20:51:00Z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69438515EC27459EBC9D5C5F010C23EC_12</vt:lpwstr>
  </property>
</Properties>
</file>