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Роль социальных сетей в формировании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культурных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стереотипов</w:t>
      </w:r>
    </w:p>
    <w:p>
      <w:pPr>
        <w:pStyle w:val="По умолчанию A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Тузова Екатерина Сергеевна </w:t>
      </w:r>
    </w:p>
    <w:p>
      <w:pPr>
        <w:pStyle w:val="По умолчанию A"/>
        <w:spacing w:before="0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студентка </w:t>
      </w:r>
      <w:r>
        <w:rPr>
          <w:rFonts w:ascii="Times New Roman" w:hAnsi="Times New Roman"/>
          <w:i w:val="1"/>
          <w:iCs w:val="1"/>
          <w:rtl w:val="0"/>
          <w:lang w:val="ru-RU"/>
        </w:rPr>
        <w:t>2-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го курса</w:t>
      </w:r>
    </w:p>
    <w:p>
      <w:pPr>
        <w:pStyle w:val="По умолчанию A"/>
        <w:spacing w:before="0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Российский Университет Транспорта </w:t>
      </w: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МИИТ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Институт экономики и финансов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кафедра «Лингвистика»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Россия</w:t>
      </w:r>
    </w:p>
    <w:p>
      <w:pPr>
        <w:pStyle w:val="По умолчанию A"/>
        <w:spacing w:before="0" w:line="240" w:lineRule="auto"/>
        <w:jc w:val="center"/>
        <w:rPr>
          <w:rStyle w:val="Нет"/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E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/>
          <w:i w:val="1"/>
          <w:iCs w:val="1"/>
          <w:rtl w:val="0"/>
          <w:lang w:val="en-US"/>
        </w:rPr>
        <w:t>mail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u w:val="single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u w:val="single"/>
          <w:lang w:val="en-US"/>
        </w:rPr>
        <w:instrText xml:space="preserve"> HYPERLINK "mailto:tuzovak33@yandex.ru"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u w:val="single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u w:val="single"/>
          <w:rtl w:val="0"/>
          <w:lang w:val="en-US"/>
        </w:rPr>
        <w:t>tuzovak</w:t>
      </w:r>
      <w:r>
        <w:rPr>
          <w:rStyle w:val="Нет"/>
          <w:rFonts w:ascii="Times New Roman" w:hAnsi="Times New Roman"/>
          <w:i w:val="1"/>
          <w:iCs w:val="1"/>
          <w:u w:val="single"/>
          <w:rtl w:val="0"/>
          <w:lang w:val="ru-RU"/>
        </w:rPr>
        <w:t>33@</w:t>
      </w:r>
      <w:r>
        <w:rPr>
          <w:rStyle w:val="Hyperlink.0"/>
          <w:rFonts w:ascii="Times New Roman" w:hAnsi="Times New Roman"/>
          <w:i w:val="1"/>
          <w:iCs w:val="1"/>
          <w:u w:val="single"/>
          <w:rtl w:val="0"/>
          <w:lang w:val="en-US"/>
        </w:rPr>
        <w:t>yandex</w:t>
      </w:r>
      <w:r>
        <w:rPr>
          <w:rStyle w:val="Нет"/>
          <w:rFonts w:ascii="Times New Roman" w:hAnsi="Times New Roman"/>
          <w:i w:val="1"/>
          <w:iCs w:val="1"/>
          <w:u w:val="single"/>
          <w:rtl w:val="0"/>
          <w:lang w:val="ru-RU"/>
        </w:rPr>
        <w:t>.</w:t>
      </w:r>
      <w:r>
        <w:rPr>
          <w:rStyle w:val="Hyperlink.0"/>
          <w:rFonts w:ascii="Times New Roman" w:hAnsi="Times New Roman"/>
          <w:i w:val="1"/>
          <w:iCs w:val="1"/>
          <w:u w:val="single"/>
          <w:rtl w:val="0"/>
          <w:lang w:val="en-US"/>
        </w:rPr>
        <w:t>ru</w:t>
      </w:r>
      <w:r>
        <w:rPr/>
        <w:fldChar w:fldCharType="end" w:fldLock="0"/>
      </w:r>
    </w:p>
    <w:p>
      <w:pPr>
        <w:pStyle w:val="По умолчанию A"/>
        <w:spacing w:before="0" w:line="240" w:lineRule="auto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Язык играет решающую роль в формировании нашего восприятия мира и нашего понимания общества и различных культур</w:t>
      </w:r>
      <w:r>
        <w:rPr>
          <w:rStyle w:val="Нет"/>
          <w:rFonts w:ascii="Times New Roman" w:hAnsi="Times New Roman"/>
          <w:rtl w:val="0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Это не только средство общения</w:t>
      </w:r>
      <w:r>
        <w:rPr>
          <w:rStyle w:val="Нет"/>
          <w:rFonts w:ascii="Times New Roman" w:hAnsi="Times New Roman"/>
          <w:rtl w:val="0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но и мощный инструмент</w:t>
      </w:r>
      <w:r>
        <w:rPr>
          <w:rStyle w:val="Нет"/>
          <w:rFonts w:ascii="Times New Roman" w:hAnsi="Times New Roman"/>
          <w:rtl w:val="0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который отражает и влияет на социальные</w:t>
      </w:r>
      <w:r>
        <w:rPr>
          <w:rStyle w:val="Нет"/>
          <w:rFonts w:ascii="Times New Roman" w:hAnsi="Times New Roman"/>
          <w:rtl w:val="0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культурные и политические реалии</w:t>
      </w:r>
      <w:r>
        <w:rPr>
          <w:rStyle w:val="Нет"/>
          <w:rFonts w:ascii="Times New Roman" w:hAnsi="Times New Roman"/>
          <w:rtl w:val="0"/>
        </w:rPr>
        <w:t xml:space="preserve">. </w:t>
      </w:r>
      <w:r>
        <w:rPr>
          <w:rStyle w:val="Нет"/>
          <w:rFonts w:ascii="Times New Roman" w:hAnsi="Times New Roman" w:hint="default"/>
          <w:rtl w:val="0"/>
        </w:rPr>
        <w:t>По словам С</w:t>
      </w:r>
      <w:r>
        <w:rPr>
          <w:rStyle w:val="Нет"/>
          <w:rFonts w:ascii="Times New Roman" w:hAnsi="Times New Roman"/>
          <w:rtl w:val="0"/>
        </w:rPr>
        <w:t>.</w:t>
      </w:r>
      <w:r>
        <w:rPr>
          <w:rStyle w:val="Нет"/>
          <w:rFonts w:ascii="Times New Roman" w:hAnsi="Times New Roman" w:hint="default"/>
          <w:rtl w:val="0"/>
        </w:rPr>
        <w:t>Г Тер</w:t>
      </w:r>
      <w:r>
        <w:rPr>
          <w:rStyle w:val="Нет"/>
          <w:rFonts w:ascii="Times New Roman" w:hAnsi="Times New Roman"/>
          <w:rtl w:val="0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Минасовой окружающий мир человека представлен в трех формах</w:t>
      </w:r>
      <w:r>
        <w:rPr>
          <w:rStyle w:val="Нет"/>
          <w:rFonts w:ascii="Times New Roman" w:hAnsi="Times New Roman"/>
          <w:rtl w:val="0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«реальная картина мира</w:t>
      </w:r>
      <w:r>
        <w:rPr>
          <w:rStyle w:val="Нет"/>
          <w:rFonts w:ascii="Times New Roman" w:hAnsi="Times New Roman"/>
          <w:rtl w:val="0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культурная картина мира и языковая картина мира» </w:t>
      </w:r>
      <w:r>
        <w:rPr>
          <w:rStyle w:val="Нет"/>
          <w:rFonts w:ascii="Times New Roman" w:hAnsi="Times New Roman"/>
          <w:rtl w:val="0"/>
          <w:lang w:val="pt-PT"/>
        </w:rPr>
        <w:t xml:space="preserve">[4]. </w:t>
      </w:r>
      <w:r>
        <w:rPr>
          <w:rStyle w:val="Нет"/>
          <w:rFonts w:ascii="Times New Roman" w:hAnsi="Times New Roman" w:hint="default"/>
          <w:rtl w:val="0"/>
          <w:lang w:val="ru-RU"/>
        </w:rPr>
        <w:t>У каждой картины мира есть свои национальные</w:t>
      </w:r>
      <w:r>
        <w:rPr>
          <w:rStyle w:val="Нет"/>
          <w:rFonts w:ascii="Times New Roman" w:hAnsi="Times New Roman"/>
          <w:rtl w:val="0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культурные</w:t>
      </w:r>
      <w:r>
        <w:rPr>
          <w:rStyle w:val="Нет"/>
          <w:rFonts w:ascii="Times New Roman" w:hAnsi="Times New Roman"/>
          <w:rtl w:val="0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специфические особенности</w:t>
      </w:r>
      <w:r>
        <w:rPr>
          <w:rStyle w:val="Нет"/>
          <w:rFonts w:ascii="Times New Roman" w:hAnsi="Times New Roman"/>
          <w:rtl w:val="0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которые отражаются в языке</w:t>
      </w:r>
      <w:r>
        <w:rPr>
          <w:rStyle w:val="Нет"/>
          <w:rFonts w:ascii="Times New Roman" w:hAnsi="Times New Roman"/>
          <w:rtl w:val="0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Важным аспектом идентичности и самосознания определенной этнической группы является национальный характер</w:t>
      </w:r>
      <w:r>
        <w:rPr>
          <w:rStyle w:val="Нет"/>
          <w:rFonts w:ascii="Times New Roman" w:hAnsi="Times New Roman"/>
          <w:rtl w:val="0"/>
        </w:rPr>
        <w:t>.</w:t>
      </w:r>
    </w:p>
    <w:p>
      <w:pPr>
        <w:pStyle w:val="По умолчанию A"/>
        <w:spacing w:before="0" w:line="240" w:lineRule="auto"/>
        <w:ind w:firstLine="70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По мнению Серебряковой Ю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А</w:t>
      </w:r>
      <w:r>
        <w:rPr>
          <w:rStyle w:val="Нет"/>
          <w:rFonts w:ascii="Times New Roman" w:hAnsi="Times New Roman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rtl w:val="0"/>
          <w:lang w:val="ru-RU"/>
        </w:rPr>
        <w:t>«национальный характер есть не что иное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некая совокупность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эмоционально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чувственных проявлений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выражаемая в ментальности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культуре и психологии определенного народа или этноса» </w:t>
      </w:r>
      <w:r>
        <w:rPr>
          <w:rStyle w:val="Нет"/>
          <w:rFonts w:ascii="Times New Roman" w:hAnsi="Times New Roman"/>
          <w:rtl w:val="0"/>
          <w:lang w:val="ru-RU"/>
        </w:rPr>
        <w:t xml:space="preserve">[3]. </w:t>
      </w:r>
      <w:r>
        <w:rPr>
          <w:rStyle w:val="Нет"/>
          <w:rFonts w:ascii="Times New Roman" w:hAnsi="Times New Roman" w:hint="default"/>
          <w:rtl w:val="0"/>
          <w:lang w:val="ru-RU"/>
        </w:rPr>
        <w:t>Исследователи включают в структуру национального характера особенности темперамента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выражения эмоций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чувств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традиций и стереотипов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Стереотипизация регулярно встречается в межкультурной коммуникации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так как чаще всего мы судим о чужом национальном характере по стереотипам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Социальные сети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 преобладающим визуальным контентом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формируют клиповое мышление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которое приводит к появлению еще большего количества стереотипов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spacing w:before="0" w:line="240" w:lineRule="auto"/>
        <w:ind w:firstLine="70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Стереотипы являются упрощенными и обобщенными представлениями группы людей или нации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Они часто основаны на предвзятых представлениях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смещениях и заблуждениях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хотя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большинстве культур стереотипы воспринимаются негативно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Тер</w:t>
      </w:r>
      <w:r>
        <w:rPr>
          <w:rStyle w:val="Нет"/>
          <w:rFonts w:ascii="Times New Roman" w:hAnsi="Times New Roman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rtl w:val="0"/>
          <w:lang w:val="ru-RU"/>
        </w:rPr>
        <w:t>Минасова отмечает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это лишь понимание с точки зрения межкультурного конфликта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На самом деле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«при всем своем схематизме и обобщенности стереотипные представления о других народах и других культурах подготавливают к столкновению с чужой культурой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ослабляют удар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снижают культурный шок» </w:t>
      </w:r>
      <w:r>
        <w:rPr>
          <w:rStyle w:val="Нет"/>
          <w:rFonts w:ascii="Times New Roman" w:hAnsi="Times New Roman"/>
          <w:rtl w:val="0"/>
          <w:lang w:val="ru-RU"/>
        </w:rPr>
        <w:t xml:space="preserve">[2]. </w:t>
      </w:r>
      <w:r>
        <w:rPr>
          <w:rStyle w:val="Нет"/>
          <w:rFonts w:ascii="Times New Roman" w:hAnsi="Times New Roman" w:hint="default"/>
          <w:rtl w:val="0"/>
          <w:lang w:val="ru-RU"/>
        </w:rPr>
        <w:t>Существует несколько видов стереотипов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автостереотипы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гетеростереотипы и переносные гетеростереотипы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 нашей работе мы рассмотрели такие стереотипы о русской культуре на примере популярных на сегодняшний день трендов в социальных сетях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таких как «</w:t>
      </w:r>
      <w:r>
        <w:rPr>
          <w:rStyle w:val="Нет"/>
          <w:rFonts w:ascii="Times New Roman" w:hAnsi="Times New Roman"/>
          <w:rtl w:val="0"/>
          <w:lang w:val="en-US"/>
        </w:rPr>
        <w:t>Slavic</w:t>
      </w: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rtl w:val="0"/>
          <w:lang w:val="en-US"/>
        </w:rPr>
        <w:t>Girl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.  </w:t>
      </w:r>
    </w:p>
    <w:p>
      <w:pPr>
        <w:pStyle w:val="По умолчанию A"/>
        <w:spacing w:before="0" w:line="240" w:lineRule="auto"/>
        <w:ind w:firstLine="700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 нашей работе мы рассмотрели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стереотипы могут формировать и подкреплять такое явление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«</w:t>
      </w:r>
      <w:r>
        <w:rPr>
          <w:rStyle w:val="Нет"/>
          <w:rFonts w:ascii="Times New Roman" w:hAnsi="Times New Roman"/>
          <w:rtl w:val="0"/>
          <w:lang w:val="en-US"/>
        </w:rPr>
        <w:t>cancel</w:t>
      </w: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rtl w:val="0"/>
          <w:lang w:val="en-US"/>
        </w:rPr>
        <w:t>culture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противодействовать ему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Суть стереотипа в сжатом представлении информации о нации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коррелирует с идеей клипового мышления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 которому склонны наши современники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Феномен «</w:t>
      </w:r>
      <w:r>
        <w:rPr>
          <w:rStyle w:val="Нет"/>
          <w:rFonts w:ascii="Times New Roman" w:hAnsi="Times New Roman"/>
          <w:rtl w:val="0"/>
          <w:lang w:val="en-US"/>
        </w:rPr>
        <w:t>cancel</w:t>
      </w: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rtl w:val="0"/>
          <w:lang w:val="en-US"/>
        </w:rPr>
        <w:t>culture</w:t>
      </w:r>
      <w:r>
        <w:rPr>
          <w:rStyle w:val="Нет"/>
          <w:rFonts w:ascii="Times New Roman" w:hAnsi="Times New Roman" w:hint="default"/>
          <w:rtl w:val="0"/>
          <w:lang w:val="ru-RU"/>
        </w:rPr>
        <w:t>» в СМИ подкрепляется давно известными негативными стереотипами о русских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такими как «водка»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 качестве аргумента можно привести выдержку из газеты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«Можно пересчитать по пальцам одной руки западные фильмы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которых русские герои не пьют водку в астрономических количествах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демонстрируя свою непоколебимость и силу характера» </w:t>
      </w:r>
      <w:r>
        <w:rPr>
          <w:rStyle w:val="Нет"/>
          <w:rFonts w:ascii="Times New Roman" w:hAnsi="Times New Roman"/>
          <w:rtl w:val="0"/>
          <w:lang w:val="ru-RU"/>
        </w:rPr>
        <w:t xml:space="preserve">[1]. </w:t>
      </w:r>
      <w:r>
        <w:rPr>
          <w:rStyle w:val="Нет"/>
          <w:rFonts w:ascii="Times New Roman" w:hAnsi="Times New Roman" w:hint="default"/>
          <w:rtl w:val="0"/>
          <w:lang w:val="ru-RU"/>
        </w:rPr>
        <w:t>Долгое время главной ассоциацией с русской культурой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с чертой национального характера является и агрессивность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воинственность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непредсказуемость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Этот стереотип укоренился в сознании иностранцев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 особенности в западной культуре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На это повлияли различные факторы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исторические события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политические процессы и культурные достижения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История России наполнена различными военными конфликтами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холодным климатом и политической нестабильностью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предопределило понимание нашего национального характера иностранцами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spacing w:before="0" w:line="240" w:lineRule="auto"/>
        <w:ind w:firstLine="700"/>
        <w:jc w:val="both"/>
        <w:rPr>
          <w:rStyle w:val="Нет"/>
          <w:rFonts w:ascii="Times New Roman" w:cs="Times New Roman" w:hAnsi="Times New Roman" w:eastAsia="Times New Roman"/>
          <w:u w:color="ff0000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Россия имеет богатую историю в области военной техники и военных изобретений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Некоторые из самых известных и широко используемых русских военных изобретений включают в себя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>Автомат Калашникова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реактивная система залпового огня «Катюша»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Танк Т</w:t>
      </w:r>
      <w:r>
        <w:rPr>
          <w:rStyle w:val="Нет"/>
          <w:rFonts w:ascii="Times New Roman" w:hAnsi="Times New Roman"/>
          <w:rtl w:val="0"/>
          <w:lang w:val="ru-RU"/>
        </w:rPr>
        <w:t xml:space="preserve">-34 - </w:t>
      </w:r>
      <w:r>
        <w:rPr>
          <w:rStyle w:val="Нет"/>
          <w:rFonts w:ascii="Times New Roman" w:hAnsi="Times New Roman" w:hint="default"/>
          <w:rtl w:val="0"/>
          <w:lang w:val="ru-RU"/>
        </w:rPr>
        <w:t>один из самых знаменитых танков Второй мировой войны и многое другое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так же повлияло на укоренение данного стереотипа в сознании многих людей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Доказательством тому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служат заимствования из русского в английский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таких слов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«</w:t>
      </w:r>
      <w:r>
        <w:rPr>
          <w:rStyle w:val="Нет"/>
          <w:rFonts w:ascii="Times New Roman" w:hAnsi="Times New Roman"/>
          <w:rtl w:val="0"/>
          <w:lang w:val="en-US"/>
        </w:rPr>
        <w:t>kalashnikov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«</w:t>
      </w:r>
      <w:r>
        <w:rPr>
          <w:rStyle w:val="Нет"/>
          <w:rFonts w:ascii="Times New Roman" w:hAnsi="Times New Roman"/>
          <w:rtl w:val="0"/>
          <w:lang w:val="en-US"/>
        </w:rPr>
        <w:t>Molotov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«</w:t>
      </w:r>
      <w:r>
        <w:rPr>
          <w:rStyle w:val="Нет"/>
          <w:rFonts w:ascii="Times New Roman" w:hAnsi="Times New Roman"/>
          <w:rtl w:val="0"/>
          <w:lang w:val="en-US"/>
        </w:rPr>
        <w:t>pogrom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«</w:t>
      </w:r>
      <w:r>
        <w:rPr>
          <w:rStyle w:val="Нет"/>
          <w:rFonts w:ascii="Times New Roman" w:hAnsi="Times New Roman"/>
          <w:rtl w:val="0"/>
          <w:lang w:val="en-US"/>
        </w:rPr>
        <w:t>russian</w:t>
      </w: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rtl w:val="0"/>
          <w:lang w:val="en-US"/>
        </w:rPr>
        <w:t>roulette</w:t>
      </w:r>
      <w:r>
        <w:rPr>
          <w:rStyle w:val="Нет"/>
          <w:rFonts w:ascii="Times New Roman" w:hAnsi="Times New Roman" w:hint="default"/>
          <w:rtl w:val="0"/>
          <w:lang w:val="ru-RU"/>
        </w:rPr>
        <w:t>» и тд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Всё это в совокупности применяется в СМИ для формирования негативного представления о нашей стране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spacing w:before="0" w:line="240" w:lineRule="auto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          Однако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стереотипы могут стать также и инструментом влияния в СМИ для противодействия негативному представлению нации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В </w:t>
      </w:r>
      <w:r>
        <w:rPr>
          <w:rStyle w:val="Нет"/>
          <w:rFonts w:ascii="Times New Roman" w:hAnsi="Times New Roman"/>
          <w:rtl w:val="0"/>
          <w:lang w:val="ru-RU"/>
        </w:rPr>
        <w:t xml:space="preserve">2023 </w:t>
      </w:r>
      <w:r>
        <w:rPr>
          <w:rStyle w:val="Нет"/>
          <w:rFonts w:ascii="Times New Roman" w:hAnsi="Times New Roman" w:hint="default"/>
          <w:rtl w:val="0"/>
          <w:lang w:val="ru-RU"/>
        </w:rPr>
        <w:t>году в интернете стал стремительно набирать популярность тренд под названием «</w:t>
      </w:r>
      <w:r>
        <w:rPr>
          <w:rStyle w:val="Нет"/>
          <w:rFonts w:ascii="Times New Roman" w:hAnsi="Times New Roman"/>
          <w:rtl w:val="0"/>
          <w:lang w:val="en-US"/>
        </w:rPr>
        <w:t>Slavic</w:t>
      </w: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rtl w:val="0"/>
          <w:lang w:val="en-US"/>
        </w:rPr>
        <w:t>girl</w:t>
      </w:r>
      <w:r>
        <w:rPr>
          <w:rStyle w:val="Нет"/>
          <w:rFonts w:ascii="Times New Roman" w:hAnsi="Times New Roman" w:hint="default"/>
          <w:rtl w:val="0"/>
          <w:lang w:val="ru-RU"/>
        </w:rPr>
        <w:t>» или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его еще называют некоторые иностранцы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«светланакор»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Само название «</w:t>
      </w:r>
      <w:r>
        <w:rPr>
          <w:rStyle w:val="Нет"/>
          <w:rFonts w:ascii="Times New Roman" w:hAnsi="Times New Roman"/>
          <w:rtl w:val="0"/>
          <w:lang w:val="ru-RU"/>
        </w:rPr>
        <w:t>Slavic girl</w:t>
      </w:r>
      <w:r>
        <w:rPr>
          <w:rStyle w:val="Нет"/>
          <w:rFonts w:ascii="Times New Roman" w:hAnsi="Times New Roman" w:hint="default"/>
          <w:rtl w:val="0"/>
          <w:lang w:val="ru-RU"/>
        </w:rPr>
        <w:t>» можно перевести как «стиль славянской девушки»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Тренд подразумевает под собой зимний образ богатой русской девушки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которая демонстрирует свой достаток при помощи меховой одежды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Основными атрибутами данного тренда являются меховые шапки и шубы в дополнении с различными украшениями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сумками и высокими каблуками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а также с красной икрой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Сайт </w:t>
      </w:r>
      <w:r>
        <w:rPr>
          <w:rStyle w:val="Нет"/>
          <w:rFonts w:ascii="Times New Roman" w:hAnsi="Times New Roman"/>
          <w:rtl w:val="0"/>
          <w:lang w:val="ru-RU"/>
        </w:rPr>
        <w:t xml:space="preserve">Wonderzin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критикует этот мировой тренд на образ </w:t>
      </w:r>
      <w:r>
        <w:rPr>
          <w:rStyle w:val="Нет"/>
          <w:rFonts w:ascii="Times New Roman" w:hAnsi="Times New Roman"/>
          <w:rtl w:val="0"/>
          <w:lang w:val="ru-RU"/>
        </w:rPr>
        <w:t xml:space="preserve">slavic girl,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который завирусился под песню Кати Лель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На фоне «отмены русской культуры» такой всплеск интереса достаточно неожиданный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Как пишет новостной портал </w:t>
      </w:r>
      <w:r>
        <w:rPr>
          <w:rStyle w:val="Нет"/>
          <w:rFonts w:ascii="Times New Roman" w:hAnsi="Times New Roman"/>
          <w:rtl w:val="0"/>
          <w:lang w:val="en-US"/>
        </w:rPr>
        <w:t>Readovka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«если современная Россия в глазах мира — это нефть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и это не совсем справедливо</w:t>
      </w:r>
      <w:r>
        <w:rPr>
          <w:rStyle w:val="Нет"/>
          <w:rFonts w:ascii="Times New Roman" w:hAnsi="Times New Roman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то исторически Россия — это мех» </w:t>
      </w:r>
      <w:r>
        <w:rPr>
          <w:rStyle w:val="Нет"/>
          <w:rFonts w:ascii="Times New Roman" w:hAnsi="Times New Roman"/>
          <w:rtl w:val="0"/>
          <w:lang w:val="ru-RU"/>
        </w:rPr>
        <w:t xml:space="preserve">[6]. </w:t>
      </w:r>
      <w:r>
        <w:rPr>
          <w:rStyle w:val="Нет"/>
          <w:rFonts w:ascii="Times New Roman" w:hAnsi="Times New Roman" w:hint="default"/>
          <w:rtl w:val="0"/>
          <w:lang w:val="ru-RU"/>
        </w:rPr>
        <w:t>И это действительно так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язык отражает это в своих заимствованиях таких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как «</w:t>
      </w:r>
      <w:r>
        <w:rPr>
          <w:rStyle w:val="Нет"/>
          <w:rFonts w:ascii="Times New Roman" w:hAnsi="Times New Roman"/>
          <w:rtl w:val="0"/>
          <w:lang w:val="en-US"/>
        </w:rPr>
        <w:t>shuba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«</w:t>
      </w:r>
      <w:r>
        <w:rPr>
          <w:rStyle w:val="Нет"/>
          <w:rFonts w:ascii="Times New Roman" w:hAnsi="Times New Roman"/>
          <w:rtl w:val="0"/>
          <w:lang w:val="en-US"/>
        </w:rPr>
        <w:t>karakul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«</w:t>
      </w:r>
      <w:r>
        <w:rPr>
          <w:rStyle w:val="Нет"/>
          <w:rFonts w:ascii="Times New Roman" w:hAnsi="Times New Roman"/>
          <w:rtl w:val="0"/>
          <w:lang w:val="en-US"/>
        </w:rPr>
        <w:t>sables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spacing w:before="0" w:line="240" w:lineRule="auto"/>
        <w:jc w:val="both"/>
        <w:rPr>
          <w:rStyle w:val="Нет"/>
          <w:rFonts w:ascii="Times New Roman" w:cs="Times New Roman" w:hAnsi="Times New Roman" w:eastAsia="Times New Roman"/>
          <w:u w:color="202124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         В настоящее время на пике популярности в мировых чартах трек «</w:t>
      </w:r>
      <w:r>
        <w:rPr>
          <w:rStyle w:val="Нет"/>
          <w:rFonts w:ascii="Times New Roman" w:hAnsi="Times New Roman"/>
          <w:rtl w:val="0"/>
          <w:lang w:val="de-DE"/>
        </w:rPr>
        <w:t>Russian girl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который олицетворяет образ русской девушки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Автор песни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Женя Любич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написала её во время работы в Европе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Столкнувшись со множеством межнациональных различий и недопониманий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она решила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«юмор и самоирония помогают» в преодолении таких ситуаций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Текст песни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дополненный визуальным рядом клипа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гиперболизирует гетеростереотипы о русских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тем самым высмеивая их и делая абсурдными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заставляя задуматься о глубинных чертах русского характера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выдвигая на передний план автостереотипы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 Интересно это и тем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что такая идея откликнулась в других культурах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например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представители разных стран изменяют некоторые слова данной песни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создавая образ девушки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характерной для своей культуры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</w:p>
    <w:p>
      <w:pPr>
        <w:pStyle w:val="По умолчанию A"/>
        <w:spacing w:before="0" w:line="240" w:lineRule="auto"/>
        <w:jc w:val="both"/>
        <w:rPr>
          <w:rStyle w:val="Нет"/>
          <w:rFonts w:ascii="Times New Roman" w:cs="Times New Roman" w:hAnsi="Times New Roman" w:eastAsia="Times New Roman"/>
          <w:u w:color="202124"/>
        </w:rPr>
      </w:pP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         Таким образом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стереотипы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 одной стороны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содержат гиперболизированную квинтэссенцию знаний о национальных особенностях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которая может повлечь дискриминацию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 другой стороны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они могут стать инструментом формирования в СМИ позитивного образа культуры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В век клипового мышления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когда информация передается и воспринимается в мгновенном режиме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правильное продвижение стереотипов становится очень важным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</w:p>
    <w:p>
      <w:pPr>
        <w:pStyle w:val="По умолчанию A"/>
        <w:spacing w:before="0" w:line="240" w:lineRule="auto"/>
        <w:jc w:val="both"/>
        <w:rPr>
          <w:rStyle w:val="Нет"/>
          <w:rFonts w:ascii="Times New Roman" w:cs="Times New Roman" w:hAnsi="Times New Roman" w:eastAsia="Times New Roman"/>
          <w:u w:color="202124"/>
        </w:rPr>
      </w:pPr>
      <w:r>
        <w:rPr>
          <w:rStyle w:val="Нет"/>
          <w:rFonts w:ascii="Times New Roman" w:hAnsi="Times New Roman" w:hint="default"/>
          <w:b w:val="1"/>
          <w:bCs w:val="1"/>
          <w:u w:color="202124"/>
          <w:rtl w:val="0"/>
          <w:lang w:val="ru-RU"/>
        </w:rPr>
        <w:t>Литература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 </w:t>
      </w:r>
    </w:p>
    <w:p>
      <w:pPr>
        <w:pStyle w:val="По умолчанию B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Какими Запад показывает русских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Текст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электронный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Газета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.ru  : [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сайт</w:t>
      </w:r>
      <w:r>
        <w:rPr>
          <w:rStyle w:val="Нет"/>
          <w:rFonts w:ascii="Times New Roman" w:hAnsi="Times New Roman"/>
          <w:u w:color="202124"/>
          <w:rtl w:val="0"/>
          <w:lang w:val="pt-PT"/>
        </w:rPr>
        <w:t xml:space="preserve">].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URL:  (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: 15.02.2024).</w:t>
      </w:r>
    </w:p>
    <w:p>
      <w:pPr>
        <w:pStyle w:val="По умолчанию B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Лимонова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Е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В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Стереотипы и их роль в межкультурной коммуникации 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Е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В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Лимонова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Л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В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Новикова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Текст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непосредственный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Студенческий научный форум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2017.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№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— С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. .</w:t>
      </w:r>
    </w:p>
    <w:p>
      <w:pPr>
        <w:pStyle w:val="По умолчанию B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Мункуева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Р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Б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Понятие национального характера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/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Р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Б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Мункуева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Ю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Серебрякова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Текст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непосредственный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Вестник Бурятского Государственного Университета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2018.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№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3.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— С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. 32-36.</w:t>
      </w:r>
    </w:p>
    <w:p>
      <w:pPr>
        <w:pStyle w:val="По умолчанию B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Тер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Минасова С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г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Язык и межкультурная коммуникация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-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М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.: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Слово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, 2000. - 173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.</w:t>
      </w:r>
    </w:p>
    <w:p>
      <w:pPr>
        <w:pStyle w:val="По умолчанию B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Тренд «ТикТока»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Slavic girl.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Текст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электронный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Известия </w:t>
      </w:r>
      <w:r>
        <w:rPr>
          <w:rStyle w:val="Нет"/>
          <w:rFonts w:ascii="Times New Roman" w:hAnsi="Times New Roman"/>
          <w:u w:color="202124"/>
          <w:rtl w:val="0"/>
          <w:lang w:val="pt-PT"/>
        </w:rPr>
        <w:t>: [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сайт</w:t>
      </w:r>
      <w:r>
        <w:rPr>
          <w:rStyle w:val="Нет"/>
          <w:rFonts w:ascii="Times New Roman" w:hAnsi="Times New Roman"/>
          <w:u w:color="202124"/>
          <w:rtl w:val="0"/>
          <w:lang w:val="pt-PT"/>
        </w:rPr>
        <w:t xml:space="preserve">].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URL:  (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: 15.02.2024).</w:t>
      </w:r>
    </w:p>
    <w:p>
      <w:pPr>
        <w:pStyle w:val="По умолчанию B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Россия—это роскошь и сила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Текст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электронный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 xml:space="preserve">//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Лента новостей Крыма </w:t>
      </w:r>
      <w:r>
        <w:rPr>
          <w:rStyle w:val="Нет"/>
          <w:rFonts w:ascii="Times New Roman" w:hAnsi="Times New Roman"/>
          <w:u w:color="202124"/>
          <w:rtl w:val="0"/>
          <w:lang w:val="pt-PT"/>
        </w:rPr>
        <w:t>: [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сайт</w:t>
      </w:r>
      <w:r>
        <w:rPr>
          <w:rStyle w:val="Нет"/>
          <w:rFonts w:ascii="Times New Roman" w:hAnsi="Times New Roman"/>
          <w:u w:color="202124"/>
          <w:rtl w:val="0"/>
          <w:lang w:val="pt-PT"/>
        </w:rPr>
        <w:t xml:space="preserve">]. 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URL:  (</w:t>
      </w:r>
      <w:r>
        <w:rPr>
          <w:rStyle w:val="Нет"/>
          <w:rFonts w:ascii="Times New Roman" w:hAnsi="Times New Roman" w:hint="default"/>
          <w:u w:color="202124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u w:color="202124"/>
          <w:rtl w:val="0"/>
          <w:lang w:val="ru-RU"/>
        </w:rPr>
        <w:t>: 15.02.2024).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560"/>
          <w:tab w:val="num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553" w:firstLine="1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0"/>
          <w:tab w:val="num" w:pos="9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373" w:firstLine="1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num" w:pos="92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360" w:firstLine="3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num" w:pos="11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573" w:hanging="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num" w:pos="128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720" w:firstLine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num" w:pos="14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900" w:firstLine="35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num" w:pos="164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1080" w:hanging="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num" w:pos="182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1260" w:firstLine="15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num" w:pos="200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678"/>
        </w:tabs>
        <w:ind w:left="1440" w:firstLine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i w:val="1"/>
      <w:iCs w:val="1"/>
      <w:u w:val="single"/>
      <w:lang w:val="en-US"/>
    </w:rPr>
  </w:style>
  <w:style w:type="paragraph" w:styleId="По умолчанию B">
    <w:name w:val="По умолчанию B"/>
    <w:next w:val="По умолчанию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