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F5DD" w14:textId="77777777" w:rsidR="006A7BF1" w:rsidRPr="0035129B" w:rsidRDefault="006A7BF1" w:rsidP="006A7BF1">
      <w:pPr>
        <w:ind w:firstLine="708"/>
        <w:jc w:val="center"/>
        <w:rPr>
          <w:rFonts w:ascii="Times New Roman" w:hAnsi="Times New Roman" w:cs="Times New Roman"/>
          <w:b/>
          <w:bCs/>
          <w:sz w:val="24"/>
          <w:szCs w:val="24"/>
          <w:lang w:val="ru-RU"/>
        </w:rPr>
      </w:pPr>
      <w:r w:rsidRPr="0035129B">
        <w:rPr>
          <w:rFonts w:ascii="Times New Roman" w:hAnsi="Times New Roman" w:cs="Times New Roman"/>
          <w:b/>
          <w:bCs/>
          <w:sz w:val="24"/>
          <w:szCs w:val="24"/>
          <w:lang w:val="ru-RU"/>
        </w:rPr>
        <w:t xml:space="preserve">Эстетическая концепция </w:t>
      </w:r>
      <w:proofErr w:type="spellStart"/>
      <w:r w:rsidRPr="0035129B">
        <w:rPr>
          <w:rFonts w:ascii="Times New Roman" w:hAnsi="Times New Roman" w:cs="Times New Roman"/>
          <w:b/>
          <w:bCs/>
          <w:i/>
          <w:iCs/>
          <w:sz w:val="24"/>
          <w:szCs w:val="24"/>
          <w:lang w:val="ru-RU"/>
        </w:rPr>
        <w:t>каваии</w:t>
      </w:r>
      <w:proofErr w:type="spellEnd"/>
      <w:r w:rsidRPr="0035129B">
        <w:rPr>
          <w:rFonts w:ascii="Times New Roman" w:hAnsi="Times New Roman" w:cs="Times New Roman"/>
          <w:b/>
          <w:bCs/>
          <w:sz w:val="24"/>
          <w:szCs w:val="24"/>
          <w:lang w:val="ru-RU"/>
        </w:rPr>
        <w:t xml:space="preserve"> как часть маркетинговых стратегий современной Японии</w:t>
      </w:r>
    </w:p>
    <w:p w14:paraId="460D1E24" w14:textId="77777777" w:rsidR="006A7BF1" w:rsidRPr="0035129B" w:rsidRDefault="006A7BF1" w:rsidP="006A7BF1">
      <w:pPr>
        <w:ind w:firstLine="708"/>
        <w:jc w:val="center"/>
        <w:rPr>
          <w:rFonts w:ascii="Times New Roman" w:hAnsi="Times New Roman" w:cs="Times New Roman"/>
          <w:i/>
          <w:iCs/>
          <w:sz w:val="24"/>
          <w:szCs w:val="24"/>
          <w:lang w:val="ru-RU"/>
        </w:rPr>
      </w:pPr>
      <w:r w:rsidRPr="0035129B">
        <w:rPr>
          <w:rFonts w:ascii="Times New Roman" w:hAnsi="Times New Roman" w:cs="Times New Roman"/>
          <w:i/>
          <w:iCs/>
          <w:sz w:val="24"/>
          <w:szCs w:val="24"/>
          <w:lang w:val="ru-RU"/>
        </w:rPr>
        <w:t>Репина Александра Сергеевна</w:t>
      </w:r>
    </w:p>
    <w:p w14:paraId="004A127D" w14:textId="77777777" w:rsidR="006A7BF1" w:rsidRPr="0035129B" w:rsidRDefault="006A7BF1" w:rsidP="006A7BF1">
      <w:pPr>
        <w:ind w:firstLine="708"/>
        <w:jc w:val="center"/>
        <w:rPr>
          <w:rFonts w:ascii="Times New Roman" w:hAnsi="Times New Roman" w:cs="Times New Roman"/>
          <w:i/>
          <w:iCs/>
          <w:sz w:val="24"/>
          <w:szCs w:val="24"/>
          <w:lang w:val="ru-RU"/>
        </w:rPr>
      </w:pPr>
      <w:r w:rsidRPr="0035129B">
        <w:rPr>
          <w:rFonts w:ascii="Times New Roman" w:hAnsi="Times New Roman" w:cs="Times New Roman"/>
          <w:i/>
          <w:iCs/>
          <w:sz w:val="24"/>
          <w:szCs w:val="24"/>
          <w:lang w:val="ru-RU"/>
        </w:rPr>
        <w:t>Студент, бакалавр</w:t>
      </w:r>
    </w:p>
    <w:p w14:paraId="34B3FCDC" w14:textId="77777777" w:rsidR="002106C4" w:rsidRPr="0035129B" w:rsidRDefault="002106C4" w:rsidP="006A7BF1">
      <w:pPr>
        <w:ind w:firstLine="708"/>
        <w:jc w:val="center"/>
        <w:rPr>
          <w:rFonts w:ascii="Times New Roman" w:hAnsi="Times New Roman" w:cs="Times New Roman"/>
          <w:i/>
          <w:iCs/>
          <w:sz w:val="24"/>
          <w:szCs w:val="24"/>
          <w:lang w:val="ru-RU"/>
        </w:rPr>
      </w:pPr>
      <w:r w:rsidRPr="0035129B">
        <w:rPr>
          <w:rFonts w:ascii="Times New Roman" w:hAnsi="Times New Roman" w:cs="Times New Roman"/>
          <w:i/>
          <w:iCs/>
          <w:sz w:val="24"/>
          <w:szCs w:val="24"/>
          <w:lang w:val="ru-RU"/>
        </w:rPr>
        <w:t>Национальный исследовательский университет «Высшая школа экономики»</w:t>
      </w:r>
    </w:p>
    <w:p w14:paraId="77F84748" w14:textId="7200BBFB" w:rsidR="006F786E" w:rsidRPr="00D45F48" w:rsidRDefault="006A7BF1" w:rsidP="006A7BF1">
      <w:pPr>
        <w:ind w:firstLine="708"/>
        <w:jc w:val="center"/>
        <w:rPr>
          <w:rFonts w:ascii="Times New Roman" w:hAnsi="Times New Roman" w:cs="Times New Roman"/>
          <w:i/>
          <w:iCs/>
          <w:sz w:val="24"/>
          <w:szCs w:val="24"/>
          <w:lang w:val="en-US"/>
        </w:rPr>
      </w:pPr>
      <w:r w:rsidRPr="00D45F48">
        <w:rPr>
          <w:rFonts w:ascii="Times New Roman" w:hAnsi="Times New Roman" w:cs="Times New Roman"/>
          <w:i/>
          <w:iCs/>
          <w:sz w:val="24"/>
          <w:szCs w:val="24"/>
          <w:lang w:val="en-US"/>
        </w:rPr>
        <w:t>E–mail:</w:t>
      </w:r>
      <w:r w:rsidR="00D45F48" w:rsidRPr="00D45F48">
        <w:rPr>
          <w:rFonts w:ascii="Times New Roman" w:hAnsi="Times New Roman" w:cs="Times New Roman"/>
          <w:i/>
          <w:iCs/>
          <w:sz w:val="24"/>
          <w:szCs w:val="24"/>
          <w:lang w:val="en-US"/>
        </w:rPr>
        <w:t xml:space="preserve"> </w:t>
      </w:r>
      <w:r w:rsidR="00D45F48">
        <w:rPr>
          <w:rFonts w:ascii="Times New Roman" w:hAnsi="Times New Roman" w:cs="Times New Roman"/>
          <w:i/>
          <w:iCs/>
          <w:sz w:val="24"/>
          <w:szCs w:val="24"/>
          <w:lang w:val="en-US"/>
        </w:rPr>
        <w:t>repina.al@yandex.ru</w:t>
      </w:r>
    </w:p>
    <w:p w14:paraId="0AD388B3" w14:textId="77777777" w:rsidR="006A7BF1" w:rsidRPr="00D45F48" w:rsidRDefault="006A7BF1" w:rsidP="006A7BF1">
      <w:pPr>
        <w:ind w:firstLine="708"/>
        <w:jc w:val="center"/>
        <w:rPr>
          <w:rFonts w:ascii="Times New Roman" w:hAnsi="Times New Roman" w:cs="Times New Roman"/>
          <w:i/>
          <w:iCs/>
          <w:sz w:val="24"/>
          <w:szCs w:val="24"/>
          <w:lang w:val="en-US"/>
        </w:rPr>
      </w:pPr>
    </w:p>
    <w:p w14:paraId="702FF219" w14:textId="77777777" w:rsidR="00677391" w:rsidRPr="0035129B" w:rsidRDefault="008C4F7C" w:rsidP="005549CA">
      <w:pPr>
        <w:spacing w:line="240" w:lineRule="auto"/>
        <w:ind w:firstLine="397"/>
        <w:jc w:val="both"/>
        <w:rPr>
          <w:rFonts w:ascii="Times New Roman" w:hAnsi="Times New Roman" w:cs="Times New Roman"/>
          <w:sz w:val="24"/>
          <w:szCs w:val="24"/>
          <w:lang w:val="ru-RU"/>
        </w:rPr>
      </w:pPr>
      <w:r w:rsidRPr="0035129B">
        <w:rPr>
          <w:rFonts w:ascii="Times New Roman" w:hAnsi="Times New Roman" w:cs="Times New Roman"/>
          <w:sz w:val="24"/>
          <w:szCs w:val="24"/>
          <w:lang w:val="ru-RU"/>
        </w:rPr>
        <w:t>Эстетическая концепция</w:t>
      </w:r>
      <w:r w:rsidR="00112D3C" w:rsidRPr="0035129B">
        <w:rPr>
          <w:rFonts w:ascii="Times New Roman" w:hAnsi="Times New Roman" w:cs="Times New Roman"/>
          <w:sz w:val="24"/>
          <w:szCs w:val="24"/>
          <w:lang w:val="ru-RU"/>
        </w:rPr>
        <w:t xml:space="preserve"> </w:t>
      </w:r>
      <w:proofErr w:type="spellStart"/>
      <w:r w:rsidR="00112D3C" w:rsidRPr="0035129B">
        <w:rPr>
          <w:rFonts w:ascii="Times New Roman" w:hAnsi="Times New Roman" w:cs="Times New Roman"/>
          <w:i/>
          <w:iCs/>
          <w:sz w:val="24"/>
          <w:szCs w:val="24"/>
          <w:lang w:val="ru-RU"/>
        </w:rPr>
        <w:t>каваии</w:t>
      </w:r>
      <w:proofErr w:type="spellEnd"/>
      <w:r w:rsidR="00112D3C" w:rsidRPr="0035129B">
        <w:rPr>
          <w:rFonts w:ascii="Times New Roman" w:hAnsi="Times New Roman" w:cs="Times New Roman"/>
          <w:i/>
          <w:iCs/>
          <w:sz w:val="24"/>
          <w:szCs w:val="24"/>
          <w:lang w:val="ru-RU"/>
        </w:rPr>
        <w:t xml:space="preserve"> </w:t>
      </w:r>
      <w:r w:rsidR="00112D3C" w:rsidRPr="0035129B">
        <w:rPr>
          <w:rFonts w:ascii="Times New Roman" w:hAnsi="Times New Roman" w:cs="Times New Roman"/>
          <w:sz w:val="24"/>
          <w:szCs w:val="24"/>
          <w:lang w:val="ru-RU"/>
        </w:rPr>
        <w:t>(</w:t>
      </w:r>
      <w:r w:rsidR="00580FD8" w:rsidRPr="0035129B">
        <w:rPr>
          <w:rFonts w:ascii="Times New Roman" w:eastAsia="Malgun Gothic" w:hAnsi="Times New Roman" w:cs="Times New Roman"/>
          <w:sz w:val="24"/>
          <w:szCs w:val="24"/>
          <w:lang w:val="ru-RU" w:eastAsia="ko-KR"/>
        </w:rPr>
        <w:t xml:space="preserve">досл. </w:t>
      </w:r>
      <w:r w:rsidR="00112D3C" w:rsidRPr="0035129B">
        <w:rPr>
          <w:rFonts w:ascii="Times New Roman" w:hAnsi="Times New Roman" w:cs="Times New Roman"/>
          <w:sz w:val="24"/>
          <w:szCs w:val="24"/>
          <w:lang w:val="ru-RU"/>
        </w:rPr>
        <w:t>«милый»</w:t>
      </w:r>
      <w:r w:rsidR="00677391" w:rsidRPr="0035129B">
        <w:rPr>
          <w:rFonts w:ascii="Times New Roman" w:hAnsi="Times New Roman" w:cs="Times New Roman"/>
          <w:sz w:val="24"/>
          <w:szCs w:val="24"/>
          <w:lang w:val="ru-RU"/>
        </w:rPr>
        <w:t>, «симпатичный»</w:t>
      </w:r>
      <w:r w:rsidR="00112D3C" w:rsidRPr="0035129B">
        <w:rPr>
          <w:rFonts w:ascii="Times New Roman" w:hAnsi="Times New Roman" w:cs="Times New Roman"/>
          <w:sz w:val="24"/>
          <w:szCs w:val="24"/>
          <w:lang w:val="ru-RU"/>
        </w:rPr>
        <w:t>),</w:t>
      </w:r>
      <w:r w:rsidR="00112D3C" w:rsidRPr="0035129B">
        <w:rPr>
          <w:rFonts w:ascii="Times New Roman" w:hAnsi="Times New Roman" w:cs="Times New Roman"/>
          <w:i/>
          <w:iCs/>
          <w:sz w:val="24"/>
          <w:szCs w:val="24"/>
          <w:lang w:val="ru-RU"/>
        </w:rPr>
        <w:t xml:space="preserve"> </w:t>
      </w:r>
      <w:r w:rsidRPr="0035129B">
        <w:rPr>
          <w:rFonts w:ascii="Times New Roman" w:hAnsi="Times New Roman" w:cs="Times New Roman"/>
          <w:sz w:val="24"/>
          <w:szCs w:val="24"/>
          <w:lang w:val="ru-RU"/>
        </w:rPr>
        <w:t xml:space="preserve">подразумевающая наделение разнообразных предметов милыми, наивными </w:t>
      </w:r>
      <w:r w:rsidR="00677391" w:rsidRPr="0035129B">
        <w:rPr>
          <w:rFonts w:ascii="Times New Roman" w:hAnsi="Times New Roman" w:cs="Times New Roman"/>
          <w:sz w:val="24"/>
          <w:szCs w:val="24"/>
          <w:lang w:val="ru-RU"/>
        </w:rPr>
        <w:t>чертами, —</w:t>
      </w:r>
      <w:r w:rsidR="00112D3C" w:rsidRPr="0035129B">
        <w:rPr>
          <w:rFonts w:ascii="Times New Roman" w:hAnsi="Times New Roman" w:cs="Times New Roman"/>
          <w:sz w:val="24"/>
          <w:szCs w:val="24"/>
          <w:lang w:val="ru-RU"/>
        </w:rPr>
        <w:t xml:space="preserve"> уникальное явление японской культуры, которо</w:t>
      </w:r>
      <w:r w:rsidR="00677391" w:rsidRPr="0035129B">
        <w:rPr>
          <w:rFonts w:ascii="Times New Roman" w:eastAsia="Malgun Gothic" w:hAnsi="Times New Roman" w:cs="Times New Roman"/>
          <w:sz w:val="24"/>
          <w:szCs w:val="24"/>
          <w:lang w:val="ru-RU" w:eastAsia="ko-KR"/>
        </w:rPr>
        <w:t>е стало известно за пределами Японии</w:t>
      </w:r>
      <w:r w:rsidR="00112D3C" w:rsidRPr="0035129B">
        <w:rPr>
          <w:rFonts w:ascii="Times New Roman" w:hAnsi="Times New Roman" w:cs="Times New Roman"/>
          <w:sz w:val="24"/>
          <w:szCs w:val="24"/>
          <w:lang w:val="ru-RU"/>
        </w:rPr>
        <w:t xml:space="preserve"> последние несколько десятилетий.</w:t>
      </w:r>
      <w:r w:rsidR="00112D3C" w:rsidRPr="004B5B77">
        <w:rPr>
          <w:rFonts w:ascii="Times New Roman" w:eastAsia="Yu Mincho" w:hAnsi="Times New Roman" w:cs="Times New Roman"/>
          <w:sz w:val="24"/>
          <w:szCs w:val="24"/>
          <w:lang w:val="ru-RU"/>
        </w:rPr>
        <w:t xml:space="preserve"> </w:t>
      </w:r>
    </w:p>
    <w:p w14:paraId="7A679653" w14:textId="77777777" w:rsidR="00677391" w:rsidRPr="0035129B" w:rsidRDefault="00677391" w:rsidP="005549CA">
      <w:pPr>
        <w:spacing w:line="240" w:lineRule="auto"/>
        <w:ind w:firstLine="397"/>
        <w:jc w:val="both"/>
        <w:rPr>
          <w:rFonts w:ascii="Times New Roman" w:hAnsi="Times New Roman" w:cs="Times New Roman"/>
          <w:sz w:val="24"/>
          <w:szCs w:val="24"/>
          <w:lang w:val="ru-RU"/>
        </w:rPr>
      </w:pPr>
      <w:proofErr w:type="spellStart"/>
      <w:r w:rsidRPr="0035129B">
        <w:rPr>
          <w:rFonts w:ascii="Times New Roman" w:eastAsia="Malgun Gothic" w:hAnsi="Times New Roman" w:cs="Times New Roman"/>
          <w:i/>
          <w:iCs/>
          <w:sz w:val="24"/>
          <w:szCs w:val="24"/>
          <w:lang w:val="ru-RU" w:eastAsia="ko-KR"/>
        </w:rPr>
        <w:t>Каваии</w:t>
      </w:r>
      <w:proofErr w:type="spellEnd"/>
      <w:r w:rsidRPr="0035129B">
        <w:rPr>
          <w:rFonts w:ascii="Times New Roman" w:eastAsia="Malgun Gothic" w:hAnsi="Times New Roman" w:cs="Times New Roman"/>
          <w:sz w:val="24"/>
          <w:szCs w:val="24"/>
          <w:lang w:val="ru-RU" w:eastAsia="ko-KR"/>
        </w:rPr>
        <w:t xml:space="preserve"> может быть характеристикой поведения человека или вымышленного персонажа, </w:t>
      </w:r>
      <w:r w:rsidR="00921FF0" w:rsidRPr="0035129B">
        <w:rPr>
          <w:rFonts w:ascii="Times New Roman" w:eastAsia="Malgun Gothic" w:hAnsi="Times New Roman" w:cs="Times New Roman"/>
          <w:sz w:val="24"/>
          <w:szCs w:val="24"/>
          <w:lang w:val="ru-RU" w:eastAsia="ko-KR"/>
        </w:rPr>
        <w:t xml:space="preserve">а также стиля в одежде, в архитектуре, в промышленном дизайне. Пожалуй, </w:t>
      </w:r>
      <w:r w:rsidR="00921FF0" w:rsidRPr="0035129B">
        <w:rPr>
          <w:rFonts w:ascii="Times New Roman" w:hAnsi="Times New Roman" w:cs="Times New Roman"/>
          <w:sz w:val="24"/>
          <w:szCs w:val="24"/>
          <w:lang w:val="ru-RU"/>
        </w:rPr>
        <w:t xml:space="preserve">проще </w:t>
      </w:r>
      <w:r w:rsidRPr="0035129B">
        <w:rPr>
          <w:rFonts w:ascii="Times New Roman" w:hAnsi="Times New Roman" w:cs="Times New Roman"/>
          <w:sz w:val="24"/>
          <w:szCs w:val="24"/>
          <w:lang w:val="ru-RU"/>
        </w:rPr>
        <w:t>всего</w:t>
      </w:r>
      <w:r w:rsidR="00921FF0" w:rsidRPr="0035129B">
        <w:rPr>
          <w:rFonts w:ascii="Times New Roman" w:hAnsi="Times New Roman" w:cs="Times New Roman"/>
          <w:sz w:val="24"/>
          <w:szCs w:val="24"/>
          <w:lang w:val="ru-RU"/>
        </w:rPr>
        <w:t xml:space="preserve"> охарактеризовать</w:t>
      </w:r>
      <w:r w:rsidRPr="0035129B">
        <w:rPr>
          <w:rFonts w:ascii="Times New Roman" w:hAnsi="Times New Roman" w:cs="Times New Roman"/>
          <w:sz w:val="24"/>
          <w:szCs w:val="24"/>
          <w:lang w:val="ru-RU"/>
        </w:rPr>
        <w:t xml:space="preserve"> </w:t>
      </w:r>
      <w:proofErr w:type="spellStart"/>
      <w:r w:rsidRPr="0035129B">
        <w:rPr>
          <w:rFonts w:ascii="Times New Roman" w:hAnsi="Times New Roman" w:cs="Times New Roman"/>
          <w:i/>
          <w:iCs/>
          <w:sz w:val="24"/>
          <w:szCs w:val="24"/>
          <w:lang w:val="ru-RU"/>
        </w:rPr>
        <w:t>каваии</w:t>
      </w:r>
      <w:proofErr w:type="spellEnd"/>
      <w:r w:rsidRPr="0035129B">
        <w:rPr>
          <w:rFonts w:ascii="Times New Roman" w:hAnsi="Times New Roman" w:cs="Times New Roman"/>
          <w:sz w:val="24"/>
          <w:szCs w:val="24"/>
          <w:lang w:val="ru-RU"/>
        </w:rPr>
        <w:t xml:space="preserve"> </w:t>
      </w:r>
      <w:r w:rsidR="00921FF0" w:rsidRPr="0035129B">
        <w:rPr>
          <w:rFonts w:ascii="Times New Roman" w:hAnsi="Times New Roman" w:cs="Times New Roman"/>
          <w:sz w:val="24"/>
          <w:szCs w:val="24"/>
          <w:lang w:val="ru-RU"/>
        </w:rPr>
        <w:t xml:space="preserve">именно через набор визуальных характеристик. К примеру, одежда в стиле </w:t>
      </w:r>
      <w:proofErr w:type="spellStart"/>
      <w:r w:rsidR="00921FF0" w:rsidRPr="0035129B">
        <w:rPr>
          <w:rFonts w:ascii="Times New Roman" w:hAnsi="Times New Roman" w:cs="Times New Roman"/>
          <w:i/>
          <w:iCs/>
          <w:sz w:val="24"/>
          <w:szCs w:val="24"/>
          <w:lang w:val="ru-RU"/>
        </w:rPr>
        <w:t>каваии</w:t>
      </w:r>
      <w:proofErr w:type="spellEnd"/>
      <w:r w:rsidR="00921FF0" w:rsidRPr="0035129B">
        <w:rPr>
          <w:rFonts w:ascii="Times New Roman" w:hAnsi="Times New Roman" w:cs="Times New Roman"/>
          <w:i/>
          <w:iCs/>
          <w:sz w:val="24"/>
          <w:szCs w:val="24"/>
          <w:lang w:val="ru-RU"/>
        </w:rPr>
        <w:t xml:space="preserve"> </w:t>
      </w:r>
      <w:r w:rsidR="00921FF0" w:rsidRPr="0035129B">
        <w:rPr>
          <w:rFonts w:ascii="Times New Roman" w:hAnsi="Times New Roman" w:cs="Times New Roman"/>
          <w:sz w:val="24"/>
          <w:szCs w:val="24"/>
          <w:lang w:val="ru-RU"/>
        </w:rPr>
        <w:t xml:space="preserve">будет похожа на подростковые вещи </w:t>
      </w:r>
      <w:r w:rsidR="00B923FC" w:rsidRPr="0035129B">
        <w:rPr>
          <w:rFonts w:ascii="Times New Roman" w:eastAsia="Malgun Gothic" w:hAnsi="Times New Roman" w:cs="Times New Roman"/>
          <w:sz w:val="24"/>
          <w:szCs w:val="24"/>
          <w:lang w:val="ru-RU" w:eastAsia="ko-KR"/>
        </w:rPr>
        <w:t>пастельных</w:t>
      </w:r>
      <w:r w:rsidR="00921FF0" w:rsidRPr="0035129B">
        <w:rPr>
          <w:rFonts w:ascii="Times New Roman" w:hAnsi="Times New Roman" w:cs="Times New Roman"/>
          <w:sz w:val="24"/>
          <w:szCs w:val="24"/>
          <w:lang w:val="ru-RU"/>
        </w:rPr>
        <w:t xml:space="preserve"> цветов с обилием рюш и вставок из </w:t>
      </w:r>
      <w:r w:rsidR="00854F8F" w:rsidRPr="0035129B">
        <w:rPr>
          <w:rFonts w:ascii="Times New Roman" w:hAnsi="Times New Roman" w:cs="Times New Roman"/>
          <w:sz w:val="24"/>
          <w:szCs w:val="24"/>
          <w:lang w:val="ru-RU"/>
        </w:rPr>
        <w:t>искусственного</w:t>
      </w:r>
      <w:r w:rsidR="00921FF0" w:rsidRPr="0035129B">
        <w:rPr>
          <w:rFonts w:ascii="Times New Roman" w:hAnsi="Times New Roman" w:cs="Times New Roman"/>
          <w:sz w:val="24"/>
          <w:szCs w:val="24"/>
          <w:lang w:val="ru-RU"/>
        </w:rPr>
        <w:t xml:space="preserve"> меха; интерьер в стиле </w:t>
      </w:r>
      <w:proofErr w:type="spellStart"/>
      <w:r w:rsidR="00921FF0" w:rsidRPr="0035129B">
        <w:rPr>
          <w:rFonts w:ascii="Times New Roman" w:hAnsi="Times New Roman" w:cs="Times New Roman"/>
          <w:i/>
          <w:iCs/>
          <w:sz w:val="24"/>
          <w:szCs w:val="24"/>
          <w:lang w:val="ru-RU"/>
        </w:rPr>
        <w:t>каваии</w:t>
      </w:r>
      <w:proofErr w:type="spellEnd"/>
      <w:r w:rsidR="00921FF0" w:rsidRPr="0035129B">
        <w:rPr>
          <w:rFonts w:ascii="Times New Roman" w:hAnsi="Times New Roman" w:cs="Times New Roman"/>
          <w:i/>
          <w:iCs/>
          <w:sz w:val="24"/>
          <w:szCs w:val="24"/>
          <w:lang w:val="ru-RU"/>
        </w:rPr>
        <w:t xml:space="preserve"> </w:t>
      </w:r>
      <w:r w:rsidR="00921FF0" w:rsidRPr="0035129B">
        <w:rPr>
          <w:rFonts w:ascii="Times New Roman" w:hAnsi="Times New Roman" w:cs="Times New Roman"/>
          <w:sz w:val="24"/>
          <w:szCs w:val="24"/>
          <w:lang w:val="ru-RU"/>
        </w:rPr>
        <w:t>будет выполнен в приятных неярких тонах с обилием предметов декора</w:t>
      </w:r>
      <w:r w:rsidR="00B274F8" w:rsidRPr="0035129B">
        <w:rPr>
          <w:rFonts w:ascii="Times New Roman" w:hAnsi="Times New Roman" w:cs="Times New Roman"/>
          <w:sz w:val="24"/>
          <w:szCs w:val="24"/>
          <w:lang w:val="ru-RU"/>
        </w:rPr>
        <w:t xml:space="preserve"> и игрушек</w:t>
      </w:r>
      <w:r w:rsidR="00921FF0" w:rsidRPr="0035129B">
        <w:rPr>
          <w:rFonts w:ascii="Times New Roman" w:hAnsi="Times New Roman" w:cs="Times New Roman"/>
          <w:sz w:val="24"/>
          <w:szCs w:val="24"/>
          <w:lang w:val="ru-RU"/>
        </w:rPr>
        <w:t>; канцтовары и другие бытовые предметы будут иметь сглаженные формы</w:t>
      </w:r>
      <w:r w:rsidR="00854F8F" w:rsidRPr="0035129B">
        <w:rPr>
          <w:rFonts w:ascii="Times New Roman" w:hAnsi="Times New Roman" w:cs="Times New Roman"/>
          <w:sz w:val="24"/>
          <w:szCs w:val="24"/>
          <w:lang w:val="ru-RU"/>
        </w:rPr>
        <w:t xml:space="preserve"> и цветочные орнаменты</w:t>
      </w:r>
      <w:r w:rsidR="00921FF0" w:rsidRPr="0035129B">
        <w:rPr>
          <w:rFonts w:ascii="Times New Roman" w:hAnsi="Times New Roman" w:cs="Times New Roman"/>
          <w:sz w:val="24"/>
          <w:szCs w:val="24"/>
          <w:lang w:val="ru-RU"/>
        </w:rPr>
        <w:t xml:space="preserve">. </w:t>
      </w:r>
      <w:r w:rsidR="00BD4B64" w:rsidRPr="0035129B">
        <w:rPr>
          <w:rFonts w:ascii="Times New Roman" w:hAnsi="Times New Roman" w:cs="Times New Roman"/>
          <w:sz w:val="24"/>
          <w:szCs w:val="24"/>
          <w:lang w:val="ru-RU"/>
        </w:rPr>
        <w:t xml:space="preserve">При этом большой отклик у людей всех возрастов получают персонажи, имеющие черты </w:t>
      </w:r>
      <w:proofErr w:type="spellStart"/>
      <w:r w:rsidR="00BD4B64" w:rsidRPr="0035129B">
        <w:rPr>
          <w:rFonts w:ascii="Times New Roman" w:hAnsi="Times New Roman" w:cs="Times New Roman"/>
          <w:i/>
          <w:iCs/>
          <w:sz w:val="24"/>
          <w:szCs w:val="24"/>
          <w:lang w:val="ru-RU"/>
        </w:rPr>
        <w:t>каваии</w:t>
      </w:r>
      <w:proofErr w:type="spellEnd"/>
      <w:r w:rsidR="00BD4B64" w:rsidRPr="0035129B">
        <w:rPr>
          <w:rFonts w:ascii="Times New Roman" w:hAnsi="Times New Roman" w:cs="Times New Roman"/>
          <w:sz w:val="24"/>
          <w:szCs w:val="24"/>
          <w:lang w:val="ru-RU"/>
        </w:rPr>
        <w:t>-стилистики.</w:t>
      </w:r>
    </w:p>
    <w:p w14:paraId="72FEE80F" w14:textId="77777777" w:rsidR="00B274F8" w:rsidRPr="0035129B" w:rsidRDefault="00B274F8" w:rsidP="005549CA">
      <w:pPr>
        <w:spacing w:line="240" w:lineRule="auto"/>
        <w:ind w:firstLine="397"/>
        <w:jc w:val="both"/>
        <w:rPr>
          <w:rFonts w:ascii="Times New Roman" w:eastAsia="Malgun Gothic" w:hAnsi="Times New Roman" w:cs="Times New Roman"/>
          <w:sz w:val="24"/>
          <w:szCs w:val="24"/>
          <w:lang w:val="ru-RU" w:eastAsia="ko-KR"/>
        </w:rPr>
      </w:pPr>
      <w:r w:rsidRPr="0035129B">
        <w:rPr>
          <w:rFonts w:ascii="Times New Roman" w:hAnsi="Times New Roman" w:cs="Times New Roman"/>
          <w:sz w:val="24"/>
          <w:szCs w:val="24"/>
          <w:lang w:val="ru-RU"/>
        </w:rPr>
        <w:t>Японские маркетологи</w:t>
      </w:r>
      <w:r w:rsidR="00BD4B64" w:rsidRPr="0035129B">
        <w:rPr>
          <w:rFonts w:ascii="Times New Roman" w:hAnsi="Times New Roman" w:cs="Times New Roman"/>
          <w:sz w:val="24"/>
          <w:szCs w:val="24"/>
          <w:lang w:val="ru-RU"/>
        </w:rPr>
        <w:t xml:space="preserve">, в частности, Юкио </w:t>
      </w:r>
      <w:proofErr w:type="spellStart"/>
      <w:r w:rsidR="00BD4B64" w:rsidRPr="0035129B">
        <w:rPr>
          <w:rFonts w:ascii="Times New Roman" w:hAnsi="Times New Roman" w:cs="Times New Roman"/>
          <w:sz w:val="24"/>
          <w:szCs w:val="24"/>
          <w:lang w:val="ru-RU"/>
        </w:rPr>
        <w:t>Симицу</w:t>
      </w:r>
      <w:proofErr w:type="spellEnd"/>
      <w:r w:rsidR="00BD4B64" w:rsidRPr="0035129B">
        <w:rPr>
          <w:rFonts w:ascii="Times New Roman" w:hAnsi="Times New Roman" w:cs="Times New Roman"/>
          <w:sz w:val="24"/>
          <w:szCs w:val="24"/>
          <w:lang w:val="ru-RU"/>
        </w:rPr>
        <w:t xml:space="preserve"> из компании </w:t>
      </w:r>
      <w:proofErr w:type="spellStart"/>
      <w:r w:rsidR="00BD4B64" w:rsidRPr="0035129B">
        <w:rPr>
          <w:rFonts w:ascii="Times New Roman" w:hAnsi="Times New Roman" w:cs="Times New Roman"/>
          <w:sz w:val="24"/>
          <w:szCs w:val="24"/>
          <w:lang w:val="ru-RU"/>
        </w:rPr>
        <w:t>Sanrio</w:t>
      </w:r>
      <w:proofErr w:type="spellEnd"/>
      <w:r w:rsidR="00BD4B64" w:rsidRPr="0035129B">
        <w:rPr>
          <w:rFonts w:ascii="Times New Roman" w:hAnsi="Times New Roman" w:cs="Times New Roman"/>
          <w:sz w:val="24"/>
          <w:szCs w:val="24"/>
          <w:lang w:val="ru-RU"/>
        </w:rPr>
        <w:t xml:space="preserve">, специализирующейся на изготовлении игрушек, ещё в середине 70-х годов прошлого века занялись разработкой таких </w:t>
      </w:r>
      <w:r w:rsidR="0030289C" w:rsidRPr="0035129B">
        <w:rPr>
          <w:rFonts w:ascii="Times New Roman" w:hAnsi="Times New Roman" w:cs="Times New Roman"/>
          <w:sz w:val="24"/>
          <w:szCs w:val="24"/>
          <w:lang w:val="ru-RU"/>
        </w:rPr>
        <w:t xml:space="preserve">образов, которые заставляли бы покупателя обратить внимание на любой товар с их изображением. Так появился один из наиболее узнаваемых персонажей, </w:t>
      </w:r>
      <w:r w:rsidR="0030289C" w:rsidRPr="0035129B">
        <w:rPr>
          <w:rFonts w:ascii="Times New Roman" w:hAnsi="Times New Roman" w:cs="Times New Roman"/>
          <w:sz w:val="24"/>
          <w:szCs w:val="24"/>
          <w:lang w:val="en-US"/>
        </w:rPr>
        <w:t>Hello</w:t>
      </w:r>
      <w:r w:rsidR="0030289C" w:rsidRPr="0035129B">
        <w:rPr>
          <w:rFonts w:ascii="Times New Roman" w:hAnsi="Times New Roman" w:cs="Times New Roman"/>
          <w:sz w:val="24"/>
          <w:szCs w:val="24"/>
          <w:lang w:val="ru-RU"/>
        </w:rPr>
        <w:t xml:space="preserve"> </w:t>
      </w:r>
      <w:r w:rsidR="0030289C" w:rsidRPr="0035129B">
        <w:rPr>
          <w:rFonts w:ascii="Times New Roman" w:hAnsi="Times New Roman" w:cs="Times New Roman"/>
          <w:sz w:val="24"/>
          <w:szCs w:val="24"/>
          <w:lang w:val="en-US"/>
        </w:rPr>
        <w:t>Kitty</w:t>
      </w:r>
      <w:r w:rsidR="0030289C" w:rsidRPr="0035129B">
        <w:rPr>
          <w:rFonts w:ascii="Times New Roman" w:hAnsi="Times New Roman" w:cs="Times New Roman"/>
          <w:sz w:val="24"/>
          <w:szCs w:val="24"/>
          <w:lang w:val="ru-RU"/>
        </w:rPr>
        <w:t xml:space="preserve">, белая кошка, одетая в детское платье. Примечательно, что продавались не только сами игрушки, но и большое количество товаров с её изображением. </w:t>
      </w:r>
    </w:p>
    <w:p w14:paraId="381975AB" w14:textId="77777777" w:rsidR="0030289C" w:rsidRPr="0035129B" w:rsidRDefault="0030289C" w:rsidP="005549CA">
      <w:pPr>
        <w:spacing w:line="240" w:lineRule="auto"/>
        <w:ind w:firstLine="397"/>
        <w:jc w:val="both"/>
        <w:rPr>
          <w:rFonts w:ascii="Times New Roman" w:eastAsia="Malgun Gothic" w:hAnsi="Times New Roman" w:cs="Times New Roman"/>
          <w:sz w:val="24"/>
          <w:szCs w:val="24"/>
          <w:lang w:val="ru-RU" w:eastAsia="ko-KR"/>
        </w:rPr>
      </w:pPr>
      <w:r w:rsidRPr="0035129B">
        <w:rPr>
          <w:rFonts w:ascii="Times New Roman" w:hAnsi="Times New Roman" w:cs="Times New Roman"/>
          <w:sz w:val="24"/>
          <w:szCs w:val="24"/>
          <w:lang w:val="en-US"/>
        </w:rPr>
        <w:t>Hello</w:t>
      </w:r>
      <w:r w:rsidRPr="0035129B">
        <w:rPr>
          <w:rFonts w:ascii="Times New Roman" w:hAnsi="Times New Roman" w:cs="Times New Roman"/>
          <w:sz w:val="24"/>
          <w:szCs w:val="24"/>
          <w:lang w:val="ru-RU"/>
        </w:rPr>
        <w:t xml:space="preserve"> </w:t>
      </w:r>
      <w:r w:rsidRPr="0035129B">
        <w:rPr>
          <w:rFonts w:ascii="Times New Roman" w:hAnsi="Times New Roman" w:cs="Times New Roman"/>
          <w:sz w:val="24"/>
          <w:szCs w:val="24"/>
          <w:lang w:val="en-US"/>
        </w:rPr>
        <w:t>Kitty</w:t>
      </w:r>
      <w:r w:rsidRPr="0035129B">
        <w:rPr>
          <w:rFonts w:ascii="Times New Roman" w:hAnsi="Times New Roman" w:cs="Times New Roman"/>
          <w:sz w:val="24"/>
          <w:szCs w:val="24"/>
          <w:lang w:val="ru-RU"/>
        </w:rPr>
        <w:t xml:space="preserve"> отличает непропорционально большая голова, совсем как у новорождённого ребёнка. Пожалуй, в мире не найдется человека, который бы не умилился младенцу, но, в отличие от европейских стран, на Востоке, особенно в Китае, изображе</w:t>
      </w:r>
      <w:r w:rsidR="00B124F6" w:rsidRPr="0035129B">
        <w:rPr>
          <w:rFonts w:ascii="Times New Roman" w:hAnsi="Times New Roman" w:cs="Times New Roman"/>
          <w:sz w:val="24"/>
          <w:szCs w:val="24"/>
          <w:lang w:val="ru-RU"/>
        </w:rPr>
        <w:t>нные на ксилографических лубках</w:t>
      </w:r>
      <w:r w:rsidRPr="0035129B">
        <w:rPr>
          <w:rFonts w:ascii="Times New Roman" w:hAnsi="Times New Roman" w:cs="Times New Roman"/>
          <w:sz w:val="24"/>
          <w:szCs w:val="24"/>
          <w:lang w:val="ru-RU"/>
        </w:rPr>
        <w:t xml:space="preserve"> большеголовы</w:t>
      </w:r>
      <w:r w:rsidR="00B124F6" w:rsidRPr="0035129B">
        <w:rPr>
          <w:rFonts w:ascii="Times New Roman" w:hAnsi="Times New Roman" w:cs="Times New Roman"/>
          <w:sz w:val="24"/>
          <w:szCs w:val="24"/>
          <w:lang w:val="ru-RU"/>
        </w:rPr>
        <w:t>е</w:t>
      </w:r>
      <w:r w:rsidRPr="0035129B">
        <w:rPr>
          <w:rFonts w:ascii="Times New Roman" w:hAnsi="Times New Roman" w:cs="Times New Roman"/>
          <w:sz w:val="24"/>
          <w:szCs w:val="24"/>
          <w:lang w:val="ru-RU"/>
        </w:rPr>
        <w:t xml:space="preserve"> </w:t>
      </w:r>
      <w:r w:rsidR="00580FD8" w:rsidRPr="0035129B">
        <w:rPr>
          <w:rFonts w:ascii="Times New Roman" w:hAnsi="Times New Roman" w:cs="Times New Roman"/>
          <w:sz w:val="24"/>
          <w:szCs w:val="24"/>
          <w:lang w:val="ru-RU"/>
        </w:rPr>
        <w:t>румяны</w:t>
      </w:r>
      <w:r w:rsidR="00B124F6" w:rsidRPr="0035129B">
        <w:rPr>
          <w:rFonts w:ascii="Times New Roman" w:hAnsi="Times New Roman" w:cs="Times New Roman"/>
          <w:sz w:val="24"/>
          <w:szCs w:val="24"/>
          <w:lang w:val="ru-RU"/>
        </w:rPr>
        <w:t>е</w:t>
      </w:r>
      <w:r w:rsidR="00580FD8" w:rsidRPr="0035129B">
        <w:rPr>
          <w:rFonts w:ascii="Times New Roman" w:hAnsi="Times New Roman" w:cs="Times New Roman"/>
          <w:sz w:val="24"/>
          <w:szCs w:val="24"/>
          <w:lang w:val="ru-RU"/>
        </w:rPr>
        <w:t xml:space="preserve"> </w:t>
      </w:r>
      <w:r w:rsidRPr="0035129B">
        <w:rPr>
          <w:rFonts w:ascii="Times New Roman" w:hAnsi="Times New Roman" w:cs="Times New Roman"/>
          <w:sz w:val="24"/>
          <w:szCs w:val="24"/>
          <w:lang w:val="ru-RU"/>
        </w:rPr>
        <w:t>дет</w:t>
      </w:r>
      <w:r w:rsidR="00B124F6" w:rsidRPr="0035129B">
        <w:rPr>
          <w:rFonts w:ascii="Times New Roman" w:hAnsi="Times New Roman" w:cs="Times New Roman"/>
          <w:sz w:val="24"/>
          <w:szCs w:val="24"/>
          <w:lang w:val="ru-RU"/>
        </w:rPr>
        <w:t>и</w:t>
      </w:r>
      <w:r w:rsidRPr="0035129B">
        <w:rPr>
          <w:rFonts w:ascii="Times New Roman" w:hAnsi="Times New Roman" w:cs="Times New Roman"/>
          <w:sz w:val="24"/>
          <w:szCs w:val="24"/>
          <w:lang w:val="ru-RU"/>
        </w:rPr>
        <w:t xml:space="preserve"> издревле считались символами богатства и долголетия. В Япони</w:t>
      </w:r>
      <w:r w:rsidR="00580FD8" w:rsidRPr="0035129B">
        <w:rPr>
          <w:rFonts w:ascii="Times New Roman" w:hAnsi="Times New Roman" w:cs="Times New Roman"/>
          <w:sz w:val="24"/>
          <w:szCs w:val="24"/>
          <w:lang w:val="ru-RU"/>
        </w:rPr>
        <w:t xml:space="preserve">и примерно с начала </w:t>
      </w:r>
      <w:r w:rsidR="00580FD8" w:rsidRPr="0035129B">
        <w:rPr>
          <w:rFonts w:ascii="Times New Roman" w:hAnsi="Times New Roman" w:cs="Times New Roman"/>
          <w:sz w:val="24"/>
          <w:szCs w:val="24"/>
          <w:lang w:val="en-US"/>
        </w:rPr>
        <w:t>XVII</w:t>
      </w:r>
      <w:r w:rsidR="00580FD8" w:rsidRPr="0035129B">
        <w:rPr>
          <w:rFonts w:ascii="Times New Roman" w:hAnsi="Times New Roman" w:cs="Times New Roman"/>
          <w:sz w:val="24"/>
          <w:szCs w:val="24"/>
          <w:lang w:val="ru-RU"/>
        </w:rPr>
        <w:t xml:space="preserve"> </w:t>
      </w:r>
      <w:r w:rsidR="00580FD8" w:rsidRPr="0035129B">
        <w:rPr>
          <w:rFonts w:ascii="Times New Roman" w:eastAsia="Malgun Gothic" w:hAnsi="Times New Roman" w:cs="Times New Roman"/>
          <w:sz w:val="24"/>
          <w:szCs w:val="24"/>
          <w:lang w:val="ru-RU" w:eastAsia="ko-KR"/>
        </w:rPr>
        <w:t xml:space="preserve">века в прикладном искусстве появляется мотив </w:t>
      </w:r>
      <w:proofErr w:type="spellStart"/>
      <w:r w:rsidR="00580FD8" w:rsidRPr="0035129B">
        <w:rPr>
          <w:rFonts w:ascii="Times New Roman" w:eastAsia="Malgun Gothic" w:hAnsi="Times New Roman" w:cs="Times New Roman"/>
          <w:i/>
          <w:iCs/>
          <w:sz w:val="24"/>
          <w:szCs w:val="24"/>
          <w:lang w:val="ru-RU" w:eastAsia="ko-KR"/>
        </w:rPr>
        <w:t>карако</w:t>
      </w:r>
      <w:proofErr w:type="spellEnd"/>
      <w:r w:rsidR="00580FD8" w:rsidRPr="0035129B">
        <w:rPr>
          <w:rFonts w:ascii="Times New Roman" w:eastAsia="Malgun Gothic" w:hAnsi="Times New Roman" w:cs="Times New Roman"/>
          <w:sz w:val="24"/>
          <w:szCs w:val="24"/>
          <w:lang w:val="ru-RU" w:eastAsia="ko-KR"/>
        </w:rPr>
        <w:t>, что можно перевести как «дети эпохи Тан» [</w:t>
      </w:r>
      <w:r w:rsidR="00B124F6" w:rsidRPr="0035129B">
        <w:rPr>
          <w:rFonts w:ascii="Times New Roman" w:hAnsi="Times New Roman" w:cs="Times New Roman"/>
          <w:sz w:val="24"/>
          <w:szCs w:val="24"/>
          <w:lang w:val="ru-RU"/>
        </w:rPr>
        <w:t>5</w:t>
      </w:r>
      <w:r w:rsidR="00580FD8" w:rsidRPr="0035129B">
        <w:rPr>
          <w:rFonts w:ascii="Times New Roman" w:eastAsia="Malgun Gothic" w:hAnsi="Times New Roman" w:cs="Times New Roman"/>
          <w:sz w:val="24"/>
          <w:szCs w:val="24"/>
          <w:lang w:val="ru-RU" w:eastAsia="ko-KR"/>
        </w:rPr>
        <w:t>]. Это были те самые абстрактные дети-хранители дома с китайских лубков</w:t>
      </w:r>
      <w:r w:rsidR="00B124F6" w:rsidRPr="0035129B">
        <w:rPr>
          <w:rFonts w:ascii="Times New Roman" w:eastAsia="Malgun Gothic" w:hAnsi="Times New Roman" w:cs="Times New Roman"/>
          <w:sz w:val="24"/>
          <w:szCs w:val="24"/>
          <w:lang w:val="ru-RU" w:eastAsia="ko-KR"/>
        </w:rPr>
        <w:t>, но уже изображённые в изящных жанровых сценках</w:t>
      </w:r>
      <w:r w:rsidR="00580FD8" w:rsidRPr="0035129B">
        <w:rPr>
          <w:rFonts w:ascii="Times New Roman" w:eastAsia="Malgun Gothic" w:hAnsi="Times New Roman" w:cs="Times New Roman"/>
          <w:sz w:val="24"/>
          <w:szCs w:val="24"/>
          <w:lang w:val="ru-RU" w:eastAsia="ko-KR"/>
        </w:rPr>
        <w:t xml:space="preserve">. Данный мотив стал очень популярным, </w:t>
      </w:r>
      <w:r w:rsidR="00983BF9" w:rsidRPr="0035129B">
        <w:rPr>
          <w:rFonts w:ascii="Times New Roman" w:eastAsia="Malgun Gothic" w:hAnsi="Times New Roman" w:cs="Times New Roman"/>
          <w:sz w:val="24"/>
          <w:szCs w:val="24"/>
          <w:lang w:val="ru-RU" w:eastAsia="ko-KR"/>
        </w:rPr>
        <w:t>постепенно переходя в различные жанры японской гравюры и оставаясь в них вплоть до</w:t>
      </w:r>
      <w:r w:rsidR="001242AB" w:rsidRPr="0035129B">
        <w:rPr>
          <w:rFonts w:ascii="Times New Roman" w:eastAsia="Malgun Gothic" w:hAnsi="Times New Roman" w:cs="Times New Roman"/>
          <w:sz w:val="24"/>
          <w:szCs w:val="24"/>
          <w:lang w:val="ru-RU" w:eastAsia="ko-KR"/>
        </w:rPr>
        <w:t xml:space="preserve"> начала </w:t>
      </w:r>
      <w:r w:rsidR="001242AB" w:rsidRPr="0035129B">
        <w:rPr>
          <w:rFonts w:ascii="Times New Roman" w:eastAsia="Malgun Gothic" w:hAnsi="Times New Roman" w:cs="Times New Roman"/>
          <w:sz w:val="24"/>
          <w:szCs w:val="24"/>
          <w:lang w:val="en-US" w:eastAsia="ko-KR"/>
        </w:rPr>
        <w:t>XX</w:t>
      </w:r>
      <w:r w:rsidR="001242AB" w:rsidRPr="0035129B">
        <w:rPr>
          <w:rFonts w:ascii="Times New Roman" w:eastAsia="Malgun Gothic" w:hAnsi="Times New Roman" w:cs="Times New Roman"/>
          <w:sz w:val="24"/>
          <w:szCs w:val="24"/>
          <w:lang w:val="ru-RU" w:eastAsia="ko-KR"/>
        </w:rPr>
        <w:t xml:space="preserve"> века.</w:t>
      </w:r>
      <w:r w:rsidR="00983BF9" w:rsidRPr="0035129B">
        <w:rPr>
          <w:rFonts w:ascii="Times New Roman" w:eastAsia="Malgun Gothic" w:hAnsi="Times New Roman" w:cs="Times New Roman"/>
          <w:sz w:val="24"/>
          <w:szCs w:val="24"/>
          <w:lang w:val="ru-RU" w:eastAsia="ko-KR"/>
        </w:rPr>
        <w:t xml:space="preserve"> </w:t>
      </w:r>
    </w:p>
    <w:p w14:paraId="43C40274" w14:textId="77777777" w:rsidR="00046380" w:rsidRPr="0035129B" w:rsidRDefault="001242AB" w:rsidP="005549CA">
      <w:pPr>
        <w:spacing w:line="240" w:lineRule="auto"/>
        <w:ind w:firstLine="397"/>
        <w:jc w:val="both"/>
        <w:rPr>
          <w:rFonts w:ascii="Times New Roman" w:hAnsi="Times New Roman" w:cs="Times New Roman"/>
          <w:sz w:val="24"/>
          <w:szCs w:val="24"/>
          <w:lang w:val="ru-RU"/>
        </w:rPr>
      </w:pPr>
      <w:r w:rsidRPr="0035129B">
        <w:rPr>
          <w:rFonts w:ascii="Times New Roman" w:hAnsi="Times New Roman" w:cs="Times New Roman"/>
          <w:sz w:val="24"/>
          <w:szCs w:val="24"/>
          <w:lang w:val="ru-RU"/>
        </w:rPr>
        <w:t xml:space="preserve">В </w:t>
      </w:r>
      <w:r w:rsidRPr="0035129B">
        <w:rPr>
          <w:rFonts w:ascii="Times New Roman" w:hAnsi="Times New Roman" w:cs="Times New Roman"/>
          <w:sz w:val="24"/>
          <w:szCs w:val="24"/>
          <w:lang w:val="en-US"/>
        </w:rPr>
        <w:t>XX</w:t>
      </w:r>
      <w:r w:rsidRPr="0035129B">
        <w:rPr>
          <w:rFonts w:ascii="Times New Roman" w:hAnsi="Times New Roman" w:cs="Times New Roman"/>
          <w:sz w:val="24"/>
          <w:szCs w:val="24"/>
          <w:lang w:val="ru-RU"/>
        </w:rPr>
        <w:t xml:space="preserve"> </w:t>
      </w:r>
      <w:r w:rsidRPr="0035129B">
        <w:rPr>
          <w:rFonts w:ascii="Times New Roman" w:eastAsia="Malgun Gothic" w:hAnsi="Times New Roman" w:cs="Times New Roman"/>
          <w:sz w:val="24"/>
          <w:szCs w:val="24"/>
          <w:lang w:val="ru-RU" w:eastAsia="ko-KR"/>
        </w:rPr>
        <w:t>веке</w:t>
      </w:r>
      <w:r w:rsidR="0035129B">
        <w:rPr>
          <w:rFonts w:ascii="Times New Roman" w:eastAsia="Malgun Gothic" w:hAnsi="Times New Roman" w:cs="Times New Roman"/>
          <w:sz w:val="24"/>
          <w:szCs w:val="24"/>
          <w:lang w:val="ru-RU" w:eastAsia="ko-KR"/>
        </w:rPr>
        <w:t xml:space="preserve"> словно </w:t>
      </w:r>
      <w:r w:rsidRPr="0035129B">
        <w:rPr>
          <w:rFonts w:ascii="Times New Roman" w:eastAsia="Malgun Gothic" w:hAnsi="Times New Roman" w:cs="Times New Roman"/>
          <w:sz w:val="24"/>
          <w:szCs w:val="24"/>
          <w:lang w:val="ru-RU" w:eastAsia="ko-KR"/>
        </w:rPr>
        <w:t xml:space="preserve">продолжателем традиции мотива </w:t>
      </w:r>
      <w:proofErr w:type="spellStart"/>
      <w:r w:rsidRPr="0035129B">
        <w:rPr>
          <w:rFonts w:ascii="Times New Roman" w:eastAsia="Malgun Gothic" w:hAnsi="Times New Roman" w:cs="Times New Roman"/>
          <w:i/>
          <w:iCs/>
          <w:sz w:val="24"/>
          <w:szCs w:val="24"/>
          <w:lang w:val="ru-RU" w:eastAsia="ko-KR"/>
        </w:rPr>
        <w:t>карако</w:t>
      </w:r>
      <w:proofErr w:type="spellEnd"/>
      <w:r w:rsidRPr="0035129B">
        <w:rPr>
          <w:rFonts w:ascii="Times New Roman" w:eastAsia="Malgun Gothic" w:hAnsi="Times New Roman" w:cs="Times New Roman"/>
          <w:sz w:val="24"/>
          <w:szCs w:val="24"/>
          <w:lang w:val="ru-RU" w:eastAsia="ko-KR"/>
        </w:rPr>
        <w:t xml:space="preserve"> явился </w:t>
      </w:r>
      <w:r w:rsidR="006F786E" w:rsidRPr="0035129B">
        <w:rPr>
          <w:rFonts w:ascii="Times New Roman" w:eastAsia="Malgun Gothic" w:hAnsi="Times New Roman" w:cs="Times New Roman"/>
          <w:sz w:val="24"/>
          <w:szCs w:val="24"/>
          <w:lang w:val="ru-RU" w:eastAsia="ko-KR"/>
        </w:rPr>
        <w:t xml:space="preserve">младенец </w:t>
      </w:r>
      <w:r w:rsidRPr="0035129B">
        <w:rPr>
          <w:rFonts w:ascii="Times New Roman" w:eastAsia="Malgun Gothic" w:hAnsi="Times New Roman" w:cs="Times New Roman"/>
          <w:sz w:val="24"/>
          <w:szCs w:val="24"/>
          <w:lang w:val="ru-RU" w:eastAsia="ko-KR"/>
        </w:rPr>
        <w:t xml:space="preserve">Кьюпи (уменьшительное от «Купидон»), </w:t>
      </w:r>
      <w:r w:rsidR="006F786E" w:rsidRPr="0035129B">
        <w:rPr>
          <w:rFonts w:ascii="Times New Roman" w:eastAsia="Malgun Gothic" w:hAnsi="Times New Roman" w:cs="Times New Roman"/>
          <w:sz w:val="24"/>
          <w:szCs w:val="24"/>
          <w:lang w:val="ru-RU" w:eastAsia="ko-KR"/>
        </w:rPr>
        <w:t xml:space="preserve">персонаж, </w:t>
      </w:r>
      <w:r w:rsidR="00947AB5" w:rsidRPr="0035129B">
        <w:rPr>
          <w:rFonts w:ascii="Times New Roman" w:hAnsi="Times New Roman" w:cs="Times New Roman"/>
          <w:sz w:val="24"/>
          <w:szCs w:val="24"/>
          <w:lang w:val="ru-RU"/>
        </w:rPr>
        <w:t>созданн</w:t>
      </w:r>
      <w:r w:rsidRPr="0035129B">
        <w:rPr>
          <w:rFonts w:ascii="Times New Roman" w:hAnsi="Times New Roman" w:cs="Times New Roman"/>
          <w:sz w:val="24"/>
          <w:szCs w:val="24"/>
          <w:lang w:val="ru-RU"/>
        </w:rPr>
        <w:t>ый</w:t>
      </w:r>
      <w:r w:rsidR="00947AB5" w:rsidRPr="0035129B">
        <w:rPr>
          <w:rFonts w:ascii="Times New Roman" w:hAnsi="Times New Roman" w:cs="Times New Roman"/>
          <w:sz w:val="24"/>
          <w:szCs w:val="24"/>
          <w:lang w:val="ru-RU"/>
        </w:rPr>
        <w:t xml:space="preserve"> американской художницей Роуз О'Нил</w:t>
      </w:r>
      <w:r w:rsidR="00B124F6" w:rsidRPr="0035129B">
        <w:rPr>
          <w:rFonts w:ascii="Times New Roman" w:hAnsi="Times New Roman" w:cs="Times New Roman"/>
          <w:sz w:val="24"/>
          <w:szCs w:val="24"/>
          <w:lang w:val="ru-RU"/>
        </w:rPr>
        <w:t xml:space="preserve"> (1874</w:t>
      </w:r>
      <w:r w:rsidR="00B124F6" w:rsidRPr="0035129B">
        <w:rPr>
          <w:rFonts w:ascii="Times New Roman" w:eastAsia="Malgun Gothic" w:hAnsi="Times New Roman" w:cs="Times New Roman"/>
          <w:sz w:val="24"/>
          <w:szCs w:val="24"/>
          <w:lang w:val="ru-RU" w:eastAsia="ko-KR"/>
        </w:rPr>
        <w:t>–</w:t>
      </w:r>
      <w:r w:rsidR="00B124F6" w:rsidRPr="0035129B">
        <w:rPr>
          <w:rFonts w:ascii="Times New Roman" w:hAnsi="Times New Roman" w:cs="Times New Roman"/>
          <w:sz w:val="24"/>
          <w:szCs w:val="24"/>
          <w:lang w:val="ru-RU"/>
        </w:rPr>
        <w:t>1944)</w:t>
      </w:r>
      <w:r w:rsidR="00947AB5" w:rsidRPr="0035129B">
        <w:rPr>
          <w:rFonts w:ascii="Times New Roman" w:hAnsi="Times New Roman" w:cs="Times New Roman"/>
          <w:sz w:val="24"/>
          <w:szCs w:val="24"/>
          <w:lang w:val="ru-RU"/>
        </w:rPr>
        <w:t xml:space="preserve">. </w:t>
      </w:r>
      <w:r w:rsidRPr="0035129B">
        <w:rPr>
          <w:rFonts w:ascii="Times New Roman" w:hAnsi="Times New Roman" w:cs="Times New Roman"/>
          <w:sz w:val="24"/>
          <w:szCs w:val="24"/>
          <w:lang w:val="ru-RU"/>
        </w:rPr>
        <w:t xml:space="preserve">Японский производитель майонеза по имени </w:t>
      </w:r>
      <w:proofErr w:type="spellStart"/>
      <w:r w:rsidRPr="0035129B">
        <w:rPr>
          <w:rFonts w:ascii="Times New Roman" w:hAnsi="Times New Roman" w:cs="Times New Roman"/>
          <w:sz w:val="24"/>
          <w:szCs w:val="24"/>
          <w:lang w:val="ru-RU"/>
        </w:rPr>
        <w:t>Тоитиро</w:t>
      </w:r>
      <w:proofErr w:type="spellEnd"/>
      <w:r w:rsidRPr="0035129B">
        <w:rPr>
          <w:rFonts w:ascii="Times New Roman" w:hAnsi="Times New Roman" w:cs="Times New Roman"/>
          <w:sz w:val="24"/>
          <w:szCs w:val="24"/>
          <w:lang w:val="ru-RU"/>
        </w:rPr>
        <w:t xml:space="preserve"> </w:t>
      </w:r>
      <w:proofErr w:type="spellStart"/>
      <w:r w:rsidRPr="0035129B">
        <w:rPr>
          <w:rFonts w:ascii="Times New Roman" w:hAnsi="Times New Roman" w:cs="Times New Roman"/>
          <w:sz w:val="24"/>
          <w:szCs w:val="24"/>
          <w:lang w:val="ru-RU"/>
        </w:rPr>
        <w:t>Накадзима</w:t>
      </w:r>
      <w:proofErr w:type="spellEnd"/>
      <w:r w:rsidRPr="0035129B">
        <w:rPr>
          <w:rFonts w:ascii="Times New Roman" w:hAnsi="Times New Roman" w:cs="Times New Roman"/>
          <w:sz w:val="24"/>
          <w:szCs w:val="24"/>
          <w:lang w:val="ru-RU"/>
        </w:rPr>
        <w:t xml:space="preserve"> </w:t>
      </w:r>
      <w:r w:rsidR="00B124F6" w:rsidRPr="0035129B">
        <w:rPr>
          <w:rFonts w:ascii="Times New Roman" w:hAnsi="Times New Roman" w:cs="Times New Roman"/>
          <w:sz w:val="24"/>
          <w:szCs w:val="24"/>
          <w:lang w:val="ru-RU"/>
        </w:rPr>
        <w:t xml:space="preserve">был очарован </w:t>
      </w:r>
      <w:r w:rsidRPr="0035129B">
        <w:rPr>
          <w:rFonts w:ascii="Times New Roman" w:hAnsi="Times New Roman" w:cs="Times New Roman"/>
          <w:sz w:val="24"/>
          <w:szCs w:val="24"/>
          <w:lang w:val="ru-RU"/>
        </w:rPr>
        <w:t>данным персонажем, который и на родине</w:t>
      </w:r>
      <w:r w:rsidR="00B124F6" w:rsidRPr="0035129B">
        <w:rPr>
          <w:rFonts w:ascii="Times New Roman" w:hAnsi="Times New Roman" w:cs="Times New Roman"/>
          <w:sz w:val="24"/>
          <w:szCs w:val="24"/>
          <w:lang w:val="ru-RU"/>
        </w:rPr>
        <w:t>,</w:t>
      </w:r>
      <w:r w:rsidRPr="0035129B">
        <w:rPr>
          <w:rFonts w:ascii="Times New Roman" w:hAnsi="Times New Roman" w:cs="Times New Roman"/>
          <w:sz w:val="24"/>
          <w:szCs w:val="24"/>
          <w:lang w:val="ru-RU"/>
        </w:rPr>
        <w:t xml:space="preserve"> в США</w:t>
      </w:r>
      <w:r w:rsidR="00B124F6" w:rsidRPr="0035129B">
        <w:rPr>
          <w:rFonts w:ascii="Times New Roman" w:hAnsi="Times New Roman" w:cs="Times New Roman"/>
          <w:sz w:val="24"/>
          <w:szCs w:val="24"/>
          <w:lang w:val="ru-RU"/>
        </w:rPr>
        <w:t>,</w:t>
      </w:r>
      <w:r w:rsidRPr="0035129B">
        <w:rPr>
          <w:rFonts w:ascii="Times New Roman" w:hAnsi="Times New Roman" w:cs="Times New Roman"/>
          <w:sz w:val="24"/>
          <w:szCs w:val="24"/>
          <w:lang w:val="ru-RU"/>
        </w:rPr>
        <w:t xml:space="preserve"> получил большую популярность. </w:t>
      </w:r>
      <w:r w:rsidR="00947AB5" w:rsidRPr="0035129B">
        <w:rPr>
          <w:rFonts w:ascii="Times New Roman" w:hAnsi="Times New Roman" w:cs="Times New Roman"/>
          <w:sz w:val="24"/>
          <w:szCs w:val="24"/>
          <w:lang w:val="ru-RU"/>
        </w:rPr>
        <w:t>Майонез</w:t>
      </w:r>
      <w:r w:rsidR="006F786E" w:rsidRPr="0035129B">
        <w:rPr>
          <w:rFonts w:ascii="Times New Roman" w:hAnsi="Times New Roman" w:cs="Times New Roman"/>
          <w:sz w:val="24"/>
          <w:szCs w:val="24"/>
          <w:lang w:val="ru-RU"/>
        </w:rPr>
        <w:t xml:space="preserve"> под маркой</w:t>
      </w:r>
      <w:r w:rsidR="00947AB5" w:rsidRPr="0035129B">
        <w:rPr>
          <w:rFonts w:ascii="Times New Roman" w:hAnsi="Times New Roman" w:cs="Times New Roman"/>
          <w:sz w:val="24"/>
          <w:szCs w:val="24"/>
          <w:lang w:val="ru-RU"/>
        </w:rPr>
        <w:t xml:space="preserve"> </w:t>
      </w:r>
      <w:r w:rsidR="006F786E" w:rsidRPr="0035129B">
        <w:rPr>
          <w:rFonts w:ascii="Times New Roman" w:hAnsi="Times New Roman" w:cs="Times New Roman"/>
          <w:sz w:val="24"/>
          <w:szCs w:val="24"/>
          <w:lang w:val="ru-RU"/>
        </w:rPr>
        <w:t>«</w:t>
      </w:r>
      <w:r w:rsidR="00947AB5" w:rsidRPr="0035129B">
        <w:rPr>
          <w:rFonts w:ascii="Times New Roman" w:hAnsi="Times New Roman" w:cs="Times New Roman"/>
          <w:sz w:val="24"/>
          <w:szCs w:val="24"/>
          <w:lang w:val="ru-RU"/>
        </w:rPr>
        <w:t>Кьюпи</w:t>
      </w:r>
      <w:r w:rsidR="006F786E" w:rsidRPr="0035129B">
        <w:rPr>
          <w:rFonts w:ascii="Times New Roman" w:hAnsi="Times New Roman" w:cs="Times New Roman"/>
          <w:sz w:val="24"/>
          <w:szCs w:val="24"/>
          <w:lang w:val="ru-RU"/>
        </w:rPr>
        <w:t>»</w:t>
      </w:r>
      <w:r w:rsidR="00947AB5" w:rsidRPr="0035129B">
        <w:rPr>
          <w:rFonts w:ascii="Times New Roman" w:hAnsi="Times New Roman" w:cs="Times New Roman"/>
          <w:sz w:val="24"/>
          <w:szCs w:val="24"/>
          <w:lang w:val="ru-RU"/>
        </w:rPr>
        <w:t xml:space="preserve"> начал производиться </w:t>
      </w:r>
      <w:r w:rsidRPr="0035129B">
        <w:rPr>
          <w:rFonts w:ascii="Times New Roman" w:hAnsi="Times New Roman" w:cs="Times New Roman"/>
          <w:sz w:val="24"/>
          <w:szCs w:val="24"/>
          <w:lang w:val="ru-RU"/>
        </w:rPr>
        <w:t>в</w:t>
      </w:r>
      <w:r w:rsidR="00B124F6" w:rsidRPr="0035129B">
        <w:rPr>
          <w:rFonts w:ascii="Times New Roman" w:hAnsi="Times New Roman" w:cs="Times New Roman"/>
          <w:sz w:val="24"/>
          <w:szCs w:val="24"/>
          <w:lang w:val="ru-RU"/>
        </w:rPr>
        <w:t xml:space="preserve"> Японии в</w:t>
      </w:r>
      <w:r w:rsidRPr="0035129B">
        <w:rPr>
          <w:rFonts w:ascii="Times New Roman" w:hAnsi="Times New Roman" w:cs="Times New Roman"/>
          <w:sz w:val="24"/>
          <w:szCs w:val="24"/>
          <w:lang w:val="ru-RU"/>
        </w:rPr>
        <w:t xml:space="preserve"> </w:t>
      </w:r>
      <w:r w:rsidR="00947AB5" w:rsidRPr="0035129B">
        <w:rPr>
          <w:rFonts w:ascii="Times New Roman" w:hAnsi="Times New Roman" w:cs="Times New Roman"/>
          <w:sz w:val="24"/>
          <w:szCs w:val="24"/>
          <w:lang w:val="ru-RU"/>
        </w:rPr>
        <w:t>1925 год</w:t>
      </w:r>
      <w:r w:rsidR="006F786E" w:rsidRPr="0035129B">
        <w:rPr>
          <w:rFonts w:ascii="Times New Roman" w:hAnsi="Times New Roman" w:cs="Times New Roman"/>
          <w:sz w:val="24"/>
          <w:szCs w:val="24"/>
          <w:lang w:val="ru-RU"/>
        </w:rPr>
        <w:t>у</w:t>
      </w:r>
      <w:r w:rsidR="00947AB5" w:rsidRPr="0035129B">
        <w:rPr>
          <w:rFonts w:ascii="Times New Roman" w:hAnsi="Times New Roman" w:cs="Times New Roman"/>
          <w:sz w:val="24"/>
          <w:szCs w:val="24"/>
          <w:lang w:val="ru-RU"/>
        </w:rPr>
        <w:t>, и его до сих пор с легкостью можно найти на прилавках японских супермаркетов</w:t>
      </w:r>
      <w:r w:rsidR="006F786E" w:rsidRPr="0035129B">
        <w:rPr>
          <w:rFonts w:ascii="Times New Roman" w:hAnsi="Times New Roman" w:cs="Times New Roman"/>
          <w:sz w:val="24"/>
          <w:szCs w:val="24"/>
          <w:lang w:val="ru-RU"/>
        </w:rPr>
        <w:t xml:space="preserve"> [</w:t>
      </w:r>
      <w:r w:rsidR="00B124F6" w:rsidRPr="0035129B">
        <w:rPr>
          <w:rFonts w:ascii="Times New Roman" w:hAnsi="Times New Roman" w:cs="Times New Roman"/>
          <w:lang w:val="ru-RU"/>
        </w:rPr>
        <w:t>2</w:t>
      </w:r>
      <w:r w:rsidR="006F786E" w:rsidRPr="0035129B">
        <w:rPr>
          <w:rFonts w:ascii="Times New Roman" w:hAnsi="Times New Roman" w:cs="Times New Roman"/>
          <w:sz w:val="24"/>
          <w:szCs w:val="24"/>
          <w:lang w:val="ru-RU"/>
        </w:rPr>
        <w:t>]</w:t>
      </w:r>
      <w:r w:rsidR="00947AB5" w:rsidRPr="0035129B">
        <w:rPr>
          <w:rFonts w:ascii="Times New Roman" w:hAnsi="Times New Roman" w:cs="Times New Roman"/>
          <w:sz w:val="24"/>
          <w:szCs w:val="24"/>
          <w:lang w:val="ru-RU"/>
        </w:rPr>
        <w:t xml:space="preserve">. Изображенный на его упаковке младенец Кьюпи также до сих пор популярен и является классическим </w:t>
      </w:r>
      <w:proofErr w:type="spellStart"/>
      <w:r w:rsidR="00B124F6" w:rsidRPr="0035129B">
        <w:rPr>
          <w:rFonts w:ascii="Times New Roman" w:hAnsi="Times New Roman" w:cs="Times New Roman"/>
          <w:i/>
          <w:iCs/>
          <w:sz w:val="24"/>
          <w:szCs w:val="24"/>
          <w:lang w:val="ru-RU"/>
        </w:rPr>
        <w:t>каваии</w:t>
      </w:r>
      <w:proofErr w:type="spellEnd"/>
      <w:r w:rsidR="00B124F6" w:rsidRPr="0035129B">
        <w:rPr>
          <w:rFonts w:ascii="Times New Roman" w:hAnsi="Times New Roman" w:cs="Times New Roman"/>
          <w:sz w:val="24"/>
          <w:szCs w:val="24"/>
          <w:lang w:val="ru-RU"/>
        </w:rPr>
        <w:t>-</w:t>
      </w:r>
      <w:r w:rsidR="00947AB5" w:rsidRPr="0035129B">
        <w:rPr>
          <w:rFonts w:ascii="Times New Roman" w:hAnsi="Times New Roman" w:cs="Times New Roman"/>
          <w:sz w:val="24"/>
          <w:szCs w:val="24"/>
          <w:lang w:val="ru-RU"/>
        </w:rPr>
        <w:t xml:space="preserve">персонажем наряду с </w:t>
      </w:r>
      <w:proofErr w:type="spellStart"/>
      <w:r w:rsidR="00947AB5" w:rsidRPr="0035129B">
        <w:rPr>
          <w:rFonts w:ascii="Times New Roman" w:hAnsi="Times New Roman" w:cs="Times New Roman"/>
          <w:sz w:val="24"/>
          <w:szCs w:val="24"/>
          <w:lang w:val="ru-RU"/>
        </w:rPr>
        <w:t>Хэллоу</w:t>
      </w:r>
      <w:proofErr w:type="spellEnd"/>
      <w:r w:rsidR="00947AB5" w:rsidRPr="0035129B">
        <w:rPr>
          <w:rFonts w:ascii="Times New Roman" w:hAnsi="Times New Roman" w:cs="Times New Roman"/>
          <w:sz w:val="24"/>
          <w:szCs w:val="24"/>
          <w:lang w:val="ru-RU"/>
        </w:rPr>
        <w:t xml:space="preserve"> Китти. Существует даже так называемый «эффект куклы Кьюпи», который объясняет взаимосвязь между внешн</w:t>
      </w:r>
      <w:r w:rsidRPr="0035129B">
        <w:rPr>
          <w:rFonts w:ascii="Times New Roman" w:hAnsi="Times New Roman" w:cs="Times New Roman"/>
          <w:sz w:val="24"/>
          <w:szCs w:val="24"/>
          <w:lang w:val="ru-RU"/>
        </w:rPr>
        <w:t xml:space="preserve">остью младенца </w:t>
      </w:r>
      <w:r w:rsidR="00947AB5" w:rsidRPr="0035129B">
        <w:rPr>
          <w:rFonts w:ascii="Times New Roman" w:hAnsi="Times New Roman" w:cs="Times New Roman"/>
          <w:sz w:val="24"/>
          <w:szCs w:val="24"/>
          <w:lang w:val="ru-RU"/>
        </w:rPr>
        <w:t xml:space="preserve">и </w:t>
      </w:r>
      <w:r w:rsidR="006F786E" w:rsidRPr="0035129B">
        <w:rPr>
          <w:rFonts w:ascii="Times New Roman" w:hAnsi="Times New Roman" w:cs="Times New Roman"/>
          <w:sz w:val="24"/>
          <w:szCs w:val="24"/>
          <w:lang w:val="ru-RU"/>
        </w:rPr>
        <w:t>«</w:t>
      </w:r>
      <w:r w:rsidR="00947AB5" w:rsidRPr="0035129B">
        <w:rPr>
          <w:rFonts w:ascii="Times New Roman" w:hAnsi="Times New Roman" w:cs="Times New Roman"/>
          <w:sz w:val="24"/>
          <w:szCs w:val="24"/>
          <w:lang w:val="ru-RU"/>
        </w:rPr>
        <w:t>импульсом опекуна</w:t>
      </w:r>
      <w:r w:rsidR="006F786E" w:rsidRPr="0035129B">
        <w:rPr>
          <w:rFonts w:ascii="Times New Roman" w:hAnsi="Times New Roman" w:cs="Times New Roman"/>
          <w:sz w:val="24"/>
          <w:szCs w:val="24"/>
          <w:lang w:val="ru-RU"/>
        </w:rPr>
        <w:t>»</w:t>
      </w:r>
      <w:r w:rsidR="00947AB5" w:rsidRPr="0035129B">
        <w:rPr>
          <w:rFonts w:ascii="Times New Roman" w:hAnsi="Times New Roman" w:cs="Times New Roman"/>
          <w:sz w:val="24"/>
          <w:szCs w:val="24"/>
          <w:lang w:val="ru-RU"/>
        </w:rPr>
        <w:t xml:space="preserve"> </w:t>
      </w:r>
      <w:r w:rsidR="00B124F6" w:rsidRPr="0035129B">
        <w:rPr>
          <w:rFonts w:ascii="Times New Roman" w:hAnsi="Times New Roman" w:cs="Times New Roman"/>
          <w:sz w:val="24"/>
          <w:szCs w:val="24"/>
          <w:lang w:val="ru-RU"/>
        </w:rPr>
        <w:t>заботиться</w:t>
      </w:r>
      <w:r w:rsidR="00947AB5" w:rsidRPr="0035129B">
        <w:rPr>
          <w:rFonts w:ascii="Times New Roman" w:hAnsi="Times New Roman" w:cs="Times New Roman"/>
          <w:sz w:val="24"/>
          <w:szCs w:val="24"/>
          <w:lang w:val="ru-RU"/>
        </w:rPr>
        <w:t xml:space="preserve"> о н</w:t>
      </w:r>
      <w:r w:rsidR="00B124F6" w:rsidRPr="0035129B">
        <w:rPr>
          <w:rFonts w:ascii="Times New Roman" w:hAnsi="Times New Roman" w:cs="Times New Roman"/>
          <w:sz w:val="24"/>
          <w:szCs w:val="24"/>
          <w:lang w:val="ru-RU"/>
        </w:rPr>
        <w:t>е</w:t>
      </w:r>
      <w:r w:rsidR="00947AB5" w:rsidRPr="0035129B">
        <w:rPr>
          <w:rFonts w:ascii="Times New Roman" w:hAnsi="Times New Roman" w:cs="Times New Roman"/>
          <w:sz w:val="24"/>
          <w:szCs w:val="24"/>
          <w:lang w:val="ru-RU"/>
        </w:rPr>
        <w:t>м</w:t>
      </w:r>
      <w:r w:rsidR="00A85B25" w:rsidRPr="0035129B">
        <w:rPr>
          <w:rFonts w:ascii="Times New Roman" w:hAnsi="Times New Roman" w:cs="Times New Roman"/>
          <w:sz w:val="24"/>
          <w:szCs w:val="24"/>
          <w:lang w:val="ru-RU"/>
        </w:rPr>
        <w:t xml:space="preserve"> [</w:t>
      </w:r>
      <w:r w:rsidR="00B124F6" w:rsidRPr="0035129B">
        <w:rPr>
          <w:rFonts w:ascii="Times New Roman" w:hAnsi="Times New Roman" w:cs="Times New Roman"/>
          <w:lang w:val="ru-RU"/>
        </w:rPr>
        <w:t>6</w:t>
      </w:r>
      <w:r w:rsidR="00A85B25" w:rsidRPr="0035129B">
        <w:rPr>
          <w:rFonts w:ascii="Times New Roman" w:hAnsi="Times New Roman" w:cs="Times New Roman"/>
          <w:sz w:val="24"/>
          <w:szCs w:val="24"/>
          <w:lang w:val="ru-RU"/>
        </w:rPr>
        <w:t>]</w:t>
      </w:r>
      <w:r w:rsidR="00947AB5" w:rsidRPr="0035129B">
        <w:rPr>
          <w:rFonts w:ascii="Times New Roman" w:hAnsi="Times New Roman" w:cs="Times New Roman"/>
          <w:sz w:val="24"/>
          <w:szCs w:val="24"/>
          <w:lang w:val="ru-RU"/>
        </w:rPr>
        <w:t>.</w:t>
      </w:r>
    </w:p>
    <w:p w14:paraId="519EF41B" w14:textId="77777777" w:rsidR="00947AB5" w:rsidRPr="0035129B" w:rsidRDefault="00947AB5" w:rsidP="005549CA">
      <w:pPr>
        <w:spacing w:line="240" w:lineRule="auto"/>
        <w:ind w:firstLine="397"/>
        <w:jc w:val="both"/>
        <w:rPr>
          <w:rFonts w:ascii="Times New Roman" w:hAnsi="Times New Roman" w:cs="Times New Roman"/>
          <w:sz w:val="24"/>
          <w:szCs w:val="24"/>
          <w:lang w:val="ru-RU"/>
        </w:rPr>
      </w:pPr>
      <w:r w:rsidRPr="0035129B">
        <w:rPr>
          <w:rFonts w:ascii="Times New Roman" w:hAnsi="Times New Roman" w:cs="Times New Roman"/>
          <w:sz w:val="24"/>
          <w:szCs w:val="24"/>
          <w:lang w:val="ru-RU"/>
        </w:rPr>
        <w:t xml:space="preserve">С 1950-х годов </w:t>
      </w:r>
      <w:r w:rsidR="00B124F6" w:rsidRPr="0035129B">
        <w:rPr>
          <w:rFonts w:ascii="Times New Roman" w:hAnsi="Times New Roman" w:cs="Times New Roman"/>
          <w:sz w:val="24"/>
          <w:szCs w:val="24"/>
          <w:lang w:val="ru-RU"/>
        </w:rPr>
        <w:t xml:space="preserve">японские </w:t>
      </w:r>
      <w:r w:rsidRPr="0035129B">
        <w:rPr>
          <w:rFonts w:ascii="Times New Roman" w:hAnsi="Times New Roman" w:cs="Times New Roman"/>
          <w:sz w:val="24"/>
          <w:szCs w:val="24"/>
          <w:lang w:val="ru-RU"/>
        </w:rPr>
        <w:t xml:space="preserve">банки, а затем и другие компании начали производить пластиковые талисманы, на которых были изображены маленькие большеголовые дети для рекламы своих услуг. Другие компании вскоре последовали такому же примеру и </w:t>
      </w:r>
      <w:r w:rsidRPr="0035129B">
        <w:rPr>
          <w:rFonts w:ascii="Times New Roman" w:hAnsi="Times New Roman" w:cs="Times New Roman"/>
          <w:sz w:val="24"/>
          <w:szCs w:val="24"/>
          <w:lang w:val="ru-RU"/>
        </w:rPr>
        <w:lastRenderedPageBreak/>
        <w:t>стали создавать своих милых персонажей-</w:t>
      </w:r>
      <w:r w:rsidR="00046380" w:rsidRPr="0035129B">
        <w:rPr>
          <w:rFonts w:ascii="Times New Roman" w:hAnsi="Times New Roman" w:cs="Times New Roman"/>
          <w:sz w:val="24"/>
          <w:szCs w:val="24"/>
          <w:lang w:val="ru-RU"/>
        </w:rPr>
        <w:t>«</w:t>
      </w:r>
      <w:r w:rsidRPr="0035129B">
        <w:rPr>
          <w:rFonts w:ascii="Times New Roman" w:hAnsi="Times New Roman" w:cs="Times New Roman"/>
          <w:sz w:val="24"/>
          <w:szCs w:val="24"/>
          <w:lang w:val="ru-RU"/>
        </w:rPr>
        <w:t>промоутеров</w:t>
      </w:r>
      <w:r w:rsidR="00046380" w:rsidRPr="0035129B">
        <w:rPr>
          <w:rFonts w:ascii="Times New Roman" w:hAnsi="Times New Roman" w:cs="Times New Roman"/>
          <w:sz w:val="24"/>
          <w:szCs w:val="24"/>
          <w:lang w:val="ru-RU"/>
        </w:rPr>
        <w:t>», пользовавшихся особой популярностью у женщин [</w:t>
      </w:r>
      <w:r w:rsidR="00B124F6" w:rsidRPr="0035129B">
        <w:rPr>
          <w:rFonts w:ascii="Times New Roman" w:hAnsi="Times New Roman" w:cs="Times New Roman"/>
          <w:lang w:val="ru-RU"/>
        </w:rPr>
        <w:t>2</w:t>
      </w:r>
      <w:r w:rsidR="00046380" w:rsidRPr="0035129B">
        <w:rPr>
          <w:rFonts w:ascii="Times New Roman" w:hAnsi="Times New Roman" w:cs="Times New Roman"/>
          <w:sz w:val="24"/>
          <w:szCs w:val="24"/>
          <w:lang w:val="ru-RU"/>
        </w:rPr>
        <w:t>]</w:t>
      </w:r>
      <w:r w:rsidRPr="0035129B">
        <w:rPr>
          <w:rFonts w:ascii="Times New Roman" w:hAnsi="Times New Roman" w:cs="Times New Roman"/>
          <w:sz w:val="24"/>
          <w:szCs w:val="24"/>
          <w:lang w:val="ru-RU"/>
        </w:rPr>
        <w:t>.</w:t>
      </w:r>
    </w:p>
    <w:p w14:paraId="5A079316" w14:textId="77777777" w:rsidR="00947AB5" w:rsidRPr="0035129B" w:rsidRDefault="00947AB5" w:rsidP="005549CA">
      <w:pPr>
        <w:spacing w:line="240" w:lineRule="auto"/>
        <w:ind w:firstLine="397"/>
        <w:jc w:val="both"/>
        <w:rPr>
          <w:rFonts w:ascii="Times New Roman" w:hAnsi="Times New Roman" w:cs="Times New Roman"/>
          <w:sz w:val="24"/>
          <w:szCs w:val="24"/>
          <w:lang w:val="ru-RU"/>
        </w:rPr>
      </w:pPr>
      <w:r w:rsidRPr="0035129B">
        <w:rPr>
          <w:rFonts w:ascii="Times New Roman" w:hAnsi="Times New Roman" w:cs="Times New Roman"/>
          <w:sz w:val="24"/>
          <w:szCs w:val="24"/>
          <w:lang w:val="ru-RU"/>
        </w:rPr>
        <w:t>В связи с</w:t>
      </w:r>
      <w:r w:rsidR="00046380" w:rsidRPr="0035129B">
        <w:rPr>
          <w:rFonts w:ascii="Times New Roman" w:hAnsi="Times New Roman" w:cs="Times New Roman"/>
          <w:sz w:val="24"/>
          <w:szCs w:val="24"/>
          <w:lang w:val="ru-RU"/>
        </w:rPr>
        <w:t xml:space="preserve"> ростом популярности милых вещей</w:t>
      </w:r>
      <w:r w:rsidRPr="0035129B">
        <w:rPr>
          <w:rFonts w:ascii="Times New Roman" w:hAnsi="Times New Roman" w:cs="Times New Roman"/>
          <w:sz w:val="24"/>
          <w:szCs w:val="24"/>
          <w:lang w:val="ru-RU"/>
        </w:rPr>
        <w:t xml:space="preserve"> </w:t>
      </w:r>
      <w:r w:rsidR="0043073C" w:rsidRPr="0035129B">
        <w:rPr>
          <w:rFonts w:ascii="Times New Roman" w:hAnsi="Times New Roman" w:cs="Times New Roman"/>
          <w:sz w:val="24"/>
          <w:szCs w:val="24"/>
          <w:lang w:val="ru-RU"/>
        </w:rPr>
        <w:t xml:space="preserve">в Японии </w:t>
      </w:r>
      <w:r w:rsidR="00AE4390" w:rsidRPr="0035129B">
        <w:rPr>
          <w:rFonts w:ascii="Times New Roman" w:hAnsi="Times New Roman" w:cs="Times New Roman"/>
          <w:sz w:val="24"/>
          <w:szCs w:val="24"/>
          <w:lang w:val="ru-RU"/>
        </w:rPr>
        <w:t>начало</w:t>
      </w:r>
      <w:r w:rsidRPr="0035129B">
        <w:rPr>
          <w:rFonts w:ascii="Times New Roman" w:hAnsi="Times New Roman" w:cs="Times New Roman"/>
          <w:sz w:val="24"/>
          <w:szCs w:val="24"/>
          <w:lang w:val="ru-RU"/>
        </w:rPr>
        <w:t xml:space="preserve"> </w:t>
      </w:r>
      <w:r w:rsidR="00046380" w:rsidRPr="0035129B">
        <w:rPr>
          <w:rFonts w:ascii="Times New Roman" w:hAnsi="Times New Roman" w:cs="Times New Roman"/>
          <w:sz w:val="24"/>
          <w:szCs w:val="24"/>
          <w:lang w:val="ru-RU"/>
        </w:rPr>
        <w:t xml:space="preserve">активно </w:t>
      </w:r>
      <w:r w:rsidRPr="0035129B">
        <w:rPr>
          <w:rFonts w:ascii="Times New Roman" w:hAnsi="Times New Roman" w:cs="Times New Roman"/>
          <w:sz w:val="24"/>
          <w:szCs w:val="24"/>
          <w:lang w:val="ru-RU"/>
        </w:rPr>
        <w:t xml:space="preserve">развиваться направление </w:t>
      </w:r>
      <w:proofErr w:type="spellStart"/>
      <w:r w:rsidRPr="0035129B">
        <w:rPr>
          <w:rFonts w:ascii="Times New Roman" w:hAnsi="Times New Roman" w:cs="Times New Roman"/>
          <w:i/>
          <w:iCs/>
          <w:sz w:val="24"/>
          <w:szCs w:val="24"/>
          <w:lang w:val="ru-RU"/>
        </w:rPr>
        <w:t>кансэй</w:t>
      </w:r>
      <w:proofErr w:type="spellEnd"/>
      <w:r w:rsidRPr="0035129B">
        <w:rPr>
          <w:rFonts w:ascii="Times New Roman" w:hAnsi="Times New Roman" w:cs="Times New Roman"/>
          <w:sz w:val="24"/>
          <w:szCs w:val="24"/>
          <w:lang w:val="ru-RU"/>
        </w:rPr>
        <w:t>-инженерии (букв. «инженерия чувствительности»), которая фокусируется на создании особого дизайна продуктов массового потребления, оказывающего эмоциональное воздействие на покупателей. При разработке дизайна продукции во внимание берутся данные, помогающие связать эмоциональные реакции субъекта с определенными характеристиками объекта. Как следствие, продукция разрабатывается так, чтобы вызывать приятные чувства у потенциальных покупателей</w:t>
      </w:r>
      <w:r w:rsidR="0043073C" w:rsidRPr="0035129B">
        <w:rPr>
          <w:rFonts w:ascii="Times New Roman" w:hAnsi="Times New Roman" w:cs="Times New Roman"/>
          <w:sz w:val="24"/>
          <w:szCs w:val="24"/>
          <w:lang w:val="ru-RU"/>
        </w:rPr>
        <w:t xml:space="preserve"> </w:t>
      </w:r>
      <w:r w:rsidR="0043073C" w:rsidRPr="0035129B">
        <w:rPr>
          <w:rFonts w:ascii="Times New Roman" w:eastAsia="Malgun Gothic" w:hAnsi="Times New Roman" w:cs="Times New Roman"/>
          <w:sz w:val="24"/>
          <w:szCs w:val="24"/>
          <w:lang w:val="ru-RU" w:eastAsia="ko-KR"/>
        </w:rPr>
        <w:t>[</w:t>
      </w:r>
      <w:r w:rsidR="00B124F6" w:rsidRPr="0035129B">
        <w:rPr>
          <w:rFonts w:ascii="Times New Roman" w:hAnsi="Times New Roman" w:cs="Times New Roman"/>
          <w:lang w:val="ru-RU"/>
        </w:rPr>
        <w:t>4</w:t>
      </w:r>
      <w:r w:rsidR="0043073C" w:rsidRPr="0035129B">
        <w:rPr>
          <w:rFonts w:ascii="Times New Roman" w:eastAsia="Malgun Gothic" w:hAnsi="Times New Roman" w:cs="Times New Roman"/>
          <w:sz w:val="24"/>
          <w:szCs w:val="24"/>
          <w:lang w:val="ru-RU" w:eastAsia="ko-KR"/>
        </w:rPr>
        <w:t>]</w:t>
      </w:r>
      <w:r w:rsidRPr="0035129B">
        <w:rPr>
          <w:rFonts w:ascii="Times New Roman" w:hAnsi="Times New Roman" w:cs="Times New Roman"/>
          <w:sz w:val="24"/>
          <w:szCs w:val="24"/>
          <w:lang w:val="ru-RU"/>
        </w:rPr>
        <w:t xml:space="preserve">. </w:t>
      </w:r>
    </w:p>
    <w:p w14:paraId="6FA2A6AE" w14:textId="77777777" w:rsidR="00947AB5" w:rsidRPr="0035129B" w:rsidRDefault="00947AB5" w:rsidP="005549CA">
      <w:pPr>
        <w:spacing w:line="240" w:lineRule="auto"/>
        <w:ind w:firstLine="397"/>
        <w:jc w:val="both"/>
        <w:rPr>
          <w:rFonts w:ascii="Times New Roman" w:hAnsi="Times New Roman" w:cs="Times New Roman"/>
          <w:sz w:val="24"/>
          <w:szCs w:val="24"/>
          <w:lang w:val="ru-RU"/>
        </w:rPr>
      </w:pPr>
      <w:r w:rsidRPr="0035129B">
        <w:rPr>
          <w:rFonts w:ascii="Times New Roman" w:hAnsi="Times New Roman" w:cs="Times New Roman"/>
          <w:sz w:val="24"/>
          <w:szCs w:val="24"/>
          <w:lang w:val="ru-RU"/>
        </w:rPr>
        <w:t>Сейчас, наряду с</w:t>
      </w:r>
      <w:r w:rsidRPr="0035129B">
        <w:rPr>
          <w:rFonts w:ascii="Times New Roman" w:hAnsi="Times New Roman" w:cs="Times New Roman"/>
          <w:sz w:val="24"/>
          <w:szCs w:val="24"/>
        </w:rPr>
        <w:t xml:space="preserve"> </w:t>
      </w:r>
      <w:r w:rsidRPr="0035129B">
        <w:rPr>
          <w:rFonts w:ascii="Times New Roman" w:hAnsi="Times New Roman" w:cs="Times New Roman"/>
          <w:sz w:val="24"/>
          <w:szCs w:val="24"/>
          <w:lang w:val="ru-RU"/>
        </w:rPr>
        <w:t xml:space="preserve">научными работами о </w:t>
      </w:r>
      <w:proofErr w:type="spellStart"/>
      <w:r w:rsidRPr="0035129B">
        <w:rPr>
          <w:rFonts w:ascii="Times New Roman" w:hAnsi="Times New Roman" w:cs="Times New Roman"/>
          <w:i/>
          <w:iCs/>
          <w:sz w:val="24"/>
          <w:szCs w:val="24"/>
          <w:lang w:val="ru-RU"/>
        </w:rPr>
        <w:t>каваии</w:t>
      </w:r>
      <w:proofErr w:type="spellEnd"/>
      <w:r w:rsidRPr="0035129B">
        <w:rPr>
          <w:rFonts w:ascii="Times New Roman" w:hAnsi="Times New Roman" w:cs="Times New Roman"/>
          <w:sz w:val="24"/>
          <w:szCs w:val="24"/>
          <w:lang w:val="ru-RU"/>
        </w:rPr>
        <w:t xml:space="preserve"> </w:t>
      </w:r>
      <w:r w:rsidRPr="0035129B">
        <w:rPr>
          <w:rFonts w:ascii="Times New Roman" w:hAnsi="Times New Roman" w:cs="Times New Roman"/>
          <w:sz w:val="24"/>
          <w:szCs w:val="24"/>
        </w:rPr>
        <w:t>в области культуры и медиа</w:t>
      </w:r>
      <w:r w:rsidRPr="0035129B">
        <w:rPr>
          <w:rFonts w:ascii="Times New Roman" w:hAnsi="Times New Roman" w:cs="Times New Roman"/>
          <w:sz w:val="24"/>
          <w:szCs w:val="24"/>
          <w:lang w:val="ru-RU"/>
        </w:rPr>
        <w:t>,</w:t>
      </w:r>
      <w:r w:rsidRPr="0035129B">
        <w:rPr>
          <w:rFonts w:ascii="Times New Roman" w:hAnsi="Times New Roman" w:cs="Times New Roman"/>
          <w:sz w:val="24"/>
          <w:szCs w:val="24"/>
        </w:rPr>
        <w:t xml:space="preserve"> растет количество исследований в области </w:t>
      </w:r>
      <w:r w:rsidRPr="0035129B">
        <w:rPr>
          <w:rFonts w:ascii="Times New Roman" w:hAnsi="Times New Roman" w:cs="Times New Roman"/>
          <w:sz w:val="24"/>
          <w:szCs w:val="24"/>
          <w:lang w:val="ru-RU"/>
        </w:rPr>
        <w:t>естественных</w:t>
      </w:r>
      <w:r w:rsidRPr="0035129B">
        <w:rPr>
          <w:rFonts w:ascii="Times New Roman" w:hAnsi="Times New Roman" w:cs="Times New Roman"/>
          <w:sz w:val="24"/>
          <w:szCs w:val="24"/>
        </w:rPr>
        <w:t xml:space="preserve"> и поведенческих наук. </w:t>
      </w:r>
      <w:r w:rsidRPr="0035129B">
        <w:rPr>
          <w:rFonts w:ascii="Times New Roman" w:hAnsi="Times New Roman" w:cs="Times New Roman"/>
          <w:sz w:val="24"/>
          <w:szCs w:val="24"/>
          <w:lang w:val="ru-RU"/>
        </w:rPr>
        <w:t xml:space="preserve">Предполагается, что аффективная реакция человека на детские черты </w:t>
      </w:r>
      <w:r w:rsidR="00B124F6" w:rsidRPr="0035129B">
        <w:rPr>
          <w:rFonts w:ascii="Times New Roman" w:hAnsi="Times New Roman" w:cs="Times New Roman"/>
          <w:sz w:val="24"/>
          <w:szCs w:val="24"/>
          <w:lang w:val="ru-RU"/>
        </w:rPr>
        <w:t>милого</w:t>
      </w:r>
      <w:r w:rsidRPr="0035129B">
        <w:rPr>
          <w:rFonts w:ascii="Times New Roman" w:hAnsi="Times New Roman" w:cs="Times New Roman"/>
          <w:sz w:val="24"/>
          <w:szCs w:val="24"/>
          <w:lang w:val="ru-RU"/>
        </w:rPr>
        <w:t xml:space="preserve"> объекта является частью встроенного природного механизма. При взгляде на что-то милое человек испытывает положительные эмоции и получает дальнейший импульс к оказанию заботы и проявлению пристального внимания к потребностям слабого объекта. Экспериментальным путем было доказано, что </w:t>
      </w:r>
      <w:r w:rsidRPr="0035129B">
        <w:rPr>
          <w:rFonts w:ascii="Times New Roman" w:hAnsi="Times New Roman" w:cs="Times New Roman"/>
          <w:sz w:val="24"/>
          <w:szCs w:val="24"/>
        </w:rPr>
        <w:t xml:space="preserve">психическое состояние человека более активно при просмотре объектов, </w:t>
      </w:r>
      <w:r w:rsidRPr="0035129B">
        <w:rPr>
          <w:rFonts w:ascii="Times New Roman" w:hAnsi="Times New Roman" w:cs="Times New Roman"/>
          <w:sz w:val="24"/>
          <w:szCs w:val="24"/>
          <w:lang w:val="ru-RU"/>
        </w:rPr>
        <w:t xml:space="preserve">подходящих под категорию </w:t>
      </w:r>
      <w:proofErr w:type="spellStart"/>
      <w:r w:rsidRPr="0035129B">
        <w:rPr>
          <w:rFonts w:ascii="Times New Roman" w:hAnsi="Times New Roman" w:cs="Times New Roman"/>
          <w:i/>
          <w:iCs/>
          <w:sz w:val="24"/>
          <w:szCs w:val="24"/>
          <w:lang w:val="ru-RU"/>
        </w:rPr>
        <w:t>каваии</w:t>
      </w:r>
      <w:proofErr w:type="spellEnd"/>
      <w:r w:rsidRPr="0035129B">
        <w:rPr>
          <w:rFonts w:ascii="Times New Roman" w:hAnsi="Times New Roman" w:cs="Times New Roman"/>
          <w:sz w:val="24"/>
          <w:szCs w:val="24"/>
        </w:rPr>
        <w:t>, чем при просмотре объектов</w:t>
      </w:r>
      <w:r w:rsidRPr="0035129B">
        <w:rPr>
          <w:rFonts w:ascii="Times New Roman" w:hAnsi="Times New Roman" w:cs="Times New Roman"/>
          <w:sz w:val="24"/>
          <w:szCs w:val="24"/>
          <w:lang w:val="ru-RU"/>
        </w:rPr>
        <w:t>,</w:t>
      </w:r>
      <w:r w:rsidRPr="0035129B">
        <w:rPr>
          <w:rFonts w:ascii="Times New Roman" w:hAnsi="Times New Roman" w:cs="Times New Roman"/>
          <w:sz w:val="24"/>
          <w:szCs w:val="24"/>
        </w:rPr>
        <w:t xml:space="preserve"> </w:t>
      </w:r>
      <w:r w:rsidRPr="0035129B">
        <w:rPr>
          <w:rFonts w:ascii="Times New Roman" w:hAnsi="Times New Roman" w:cs="Times New Roman"/>
          <w:sz w:val="24"/>
          <w:szCs w:val="24"/>
          <w:lang w:val="ru-RU"/>
        </w:rPr>
        <w:t xml:space="preserve">к </w:t>
      </w:r>
      <w:proofErr w:type="spellStart"/>
      <w:r w:rsidRPr="0035129B">
        <w:rPr>
          <w:rFonts w:ascii="Times New Roman" w:hAnsi="Times New Roman" w:cs="Times New Roman"/>
          <w:i/>
          <w:iCs/>
          <w:sz w:val="24"/>
          <w:szCs w:val="24"/>
          <w:lang w:val="ru-RU"/>
        </w:rPr>
        <w:t>каваии</w:t>
      </w:r>
      <w:proofErr w:type="spellEnd"/>
      <w:r w:rsidRPr="0035129B">
        <w:rPr>
          <w:rFonts w:ascii="Times New Roman" w:hAnsi="Times New Roman" w:cs="Times New Roman"/>
          <w:sz w:val="24"/>
          <w:szCs w:val="24"/>
          <w:lang w:val="ru-RU"/>
        </w:rPr>
        <w:t xml:space="preserve"> не относящихся</w:t>
      </w:r>
      <w:r w:rsidR="00A85B25" w:rsidRPr="0035129B">
        <w:rPr>
          <w:rFonts w:ascii="Times New Roman" w:hAnsi="Times New Roman" w:cs="Times New Roman"/>
          <w:sz w:val="24"/>
          <w:szCs w:val="24"/>
          <w:lang w:val="ru-RU"/>
        </w:rPr>
        <w:t xml:space="preserve"> [</w:t>
      </w:r>
      <w:r w:rsidR="00B124F6" w:rsidRPr="0035129B">
        <w:rPr>
          <w:rFonts w:ascii="Times New Roman" w:hAnsi="Times New Roman" w:cs="Times New Roman"/>
          <w:lang w:val="ru-RU"/>
        </w:rPr>
        <w:t>3</w:t>
      </w:r>
      <w:r w:rsidR="00A85B25" w:rsidRPr="0035129B">
        <w:rPr>
          <w:rFonts w:ascii="Times New Roman" w:hAnsi="Times New Roman" w:cs="Times New Roman"/>
          <w:sz w:val="24"/>
          <w:szCs w:val="24"/>
          <w:lang w:val="ru-RU"/>
        </w:rPr>
        <w:t>]</w:t>
      </w:r>
      <w:r w:rsidRPr="0035129B">
        <w:rPr>
          <w:rFonts w:ascii="Times New Roman" w:hAnsi="Times New Roman" w:cs="Times New Roman"/>
          <w:sz w:val="24"/>
          <w:szCs w:val="24"/>
          <w:lang w:val="ru-RU"/>
        </w:rPr>
        <w:t xml:space="preserve">. </w:t>
      </w:r>
    </w:p>
    <w:p w14:paraId="4DE14C6F" w14:textId="77777777" w:rsidR="00947AB5" w:rsidRPr="0035129B" w:rsidRDefault="00F077D2" w:rsidP="005549CA">
      <w:pPr>
        <w:spacing w:line="240" w:lineRule="auto"/>
        <w:ind w:firstLine="397"/>
        <w:jc w:val="both"/>
        <w:rPr>
          <w:rFonts w:ascii="Times New Roman" w:hAnsi="Times New Roman" w:cs="Times New Roman"/>
          <w:sz w:val="24"/>
          <w:szCs w:val="24"/>
          <w:lang w:val="ru-RU"/>
        </w:rPr>
      </w:pPr>
      <w:r w:rsidRPr="0035129B">
        <w:rPr>
          <w:rFonts w:ascii="Times New Roman" w:hAnsi="Times New Roman" w:cs="Times New Roman"/>
          <w:sz w:val="24"/>
          <w:szCs w:val="24"/>
          <w:lang w:val="ru-RU"/>
        </w:rPr>
        <w:t xml:space="preserve">Власти Японии на официальном уровне используют </w:t>
      </w:r>
      <w:proofErr w:type="spellStart"/>
      <w:r w:rsidRPr="0035129B">
        <w:rPr>
          <w:rFonts w:ascii="Times New Roman" w:hAnsi="Times New Roman" w:cs="Times New Roman"/>
          <w:i/>
          <w:iCs/>
          <w:sz w:val="24"/>
          <w:szCs w:val="24"/>
          <w:lang w:val="ru-RU"/>
        </w:rPr>
        <w:t>каваии</w:t>
      </w:r>
      <w:proofErr w:type="spellEnd"/>
      <w:r w:rsidRPr="0035129B">
        <w:rPr>
          <w:rFonts w:ascii="Times New Roman" w:hAnsi="Times New Roman" w:cs="Times New Roman"/>
          <w:sz w:val="24"/>
          <w:szCs w:val="24"/>
          <w:lang w:val="ru-RU"/>
        </w:rPr>
        <w:t xml:space="preserve">, прежде всего, как инструмент </w:t>
      </w:r>
      <w:r w:rsidR="0035129B">
        <w:rPr>
          <w:rFonts w:ascii="Times New Roman" w:hAnsi="Times New Roman" w:cs="Times New Roman"/>
          <w:sz w:val="24"/>
          <w:szCs w:val="24"/>
          <w:lang w:val="ru-RU"/>
        </w:rPr>
        <w:t>«</w:t>
      </w:r>
      <w:r w:rsidRPr="0035129B">
        <w:rPr>
          <w:rFonts w:ascii="Times New Roman" w:hAnsi="Times New Roman" w:cs="Times New Roman"/>
          <w:sz w:val="24"/>
          <w:szCs w:val="24"/>
          <w:lang w:val="ru-RU"/>
        </w:rPr>
        <w:t>мягкой силы</w:t>
      </w:r>
      <w:r w:rsidR="0035129B">
        <w:rPr>
          <w:rFonts w:ascii="Times New Roman" w:hAnsi="Times New Roman" w:cs="Times New Roman"/>
          <w:sz w:val="24"/>
          <w:szCs w:val="24"/>
          <w:lang w:val="ru-RU"/>
        </w:rPr>
        <w:t>»</w:t>
      </w:r>
      <w:r w:rsidRPr="0035129B">
        <w:rPr>
          <w:rFonts w:ascii="Times New Roman" w:hAnsi="Times New Roman" w:cs="Times New Roman"/>
          <w:sz w:val="24"/>
          <w:szCs w:val="24"/>
          <w:lang w:val="ru-RU"/>
        </w:rPr>
        <w:t xml:space="preserve"> для продвижения имиджа страны за</w:t>
      </w:r>
      <w:r w:rsidR="0035129B">
        <w:rPr>
          <w:rFonts w:ascii="Times New Roman" w:hAnsi="Times New Roman" w:cs="Times New Roman"/>
          <w:sz w:val="24"/>
          <w:szCs w:val="24"/>
          <w:lang w:val="ru-RU"/>
        </w:rPr>
        <w:t>рубежом</w:t>
      </w:r>
      <w:r w:rsidRPr="0035129B">
        <w:rPr>
          <w:rFonts w:ascii="Times New Roman" w:hAnsi="Times New Roman" w:cs="Times New Roman"/>
          <w:sz w:val="24"/>
          <w:szCs w:val="24"/>
          <w:lang w:val="ru-RU"/>
        </w:rPr>
        <w:t xml:space="preserve">. Так, например, в 2009 году японский МИД назначил 3 девушек — </w:t>
      </w:r>
      <w:proofErr w:type="spellStart"/>
      <w:r w:rsidRPr="0035129B">
        <w:rPr>
          <w:rFonts w:ascii="Times New Roman" w:hAnsi="Times New Roman" w:cs="Times New Roman"/>
          <w:sz w:val="24"/>
          <w:szCs w:val="24"/>
          <w:lang w:val="ru-RU"/>
        </w:rPr>
        <w:t>Мисако</w:t>
      </w:r>
      <w:proofErr w:type="spellEnd"/>
      <w:r w:rsidRPr="0035129B">
        <w:rPr>
          <w:rFonts w:ascii="Times New Roman" w:hAnsi="Times New Roman" w:cs="Times New Roman"/>
          <w:sz w:val="24"/>
          <w:szCs w:val="24"/>
          <w:lang w:val="ru-RU"/>
        </w:rPr>
        <w:t xml:space="preserve"> </w:t>
      </w:r>
      <w:proofErr w:type="spellStart"/>
      <w:r w:rsidRPr="0035129B">
        <w:rPr>
          <w:rFonts w:ascii="Times New Roman" w:hAnsi="Times New Roman" w:cs="Times New Roman"/>
          <w:sz w:val="24"/>
          <w:szCs w:val="24"/>
          <w:lang w:val="ru-RU"/>
        </w:rPr>
        <w:t>Аоки</w:t>
      </w:r>
      <w:proofErr w:type="spellEnd"/>
      <w:r w:rsidRPr="0035129B">
        <w:rPr>
          <w:rFonts w:ascii="Times New Roman" w:hAnsi="Times New Roman" w:cs="Times New Roman"/>
          <w:sz w:val="24"/>
          <w:szCs w:val="24"/>
          <w:lang w:val="ru-RU"/>
        </w:rPr>
        <w:t xml:space="preserve">, </w:t>
      </w:r>
      <w:proofErr w:type="spellStart"/>
      <w:r w:rsidRPr="0035129B">
        <w:rPr>
          <w:rFonts w:ascii="Times New Roman" w:hAnsi="Times New Roman" w:cs="Times New Roman"/>
          <w:sz w:val="24"/>
          <w:szCs w:val="24"/>
          <w:lang w:val="ru-RU"/>
        </w:rPr>
        <w:t>Юи</w:t>
      </w:r>
      <w:proofErr w:type="spellEnd"/>
      <w:r w:rsidRPr="0035129B">
        <w:rPr>
          <w:rFonts w:ascii="Times New Roman" w:hAnsi="Times New Roman" w:cs="Times New Roman"/>
          <w:sz w:val="24"/>
          <w:szCs w:val="24"/>
          <w:lang w:val="ru-RU"/>
        </w:rPr>
        <w:t xml:space="preserve"> Кимура и Сидзука Фудзиока — на должность </w:t>
      </w:r>
      <w:r w:rsidR="00B923FC" w:rsidRPr="0035129B">
        <w:rPr>
          <w:rFonts w:ascii="Times New Roman" w:hAnsi="Times New Roman" w:cs="Times New Roman"/>
          <w:sz w:val="24"/>
          <w:szCs w:val="24"/>
          <w:lang w:val="ru-RU"/>
        </w:rPr>
        <w:t>«</w:t>
      </w:r>
      <w:r w:rsidRPr="0035129B">
        <w:rPr>
          <w:rFonts w:ascii="Times New Roman" w:hAnsi="Times New Roman" w:cs="Times New Roman"/>
          <w:sz w:val="24"/>
          <w:szCs w:val="24"/>
          <w:lang w:val="ru-RU"/>
        </w:rPr>
        <w:t xml:space="preserve">послов </w:t>
      </w:r>
      <w:proofErr w:type="spellStart"/>
      <w:r w:rsidRPr="0035129B">
        <w:rPr>
          <w:rFonts w:ascii="Times New Roman" w:hAnsi="Times New Roman" w:cs="Times New Roman"/>
          <w:i/>
          <w:iCs/>
          <w:sz w:val="24"/>
          <w:szCs w:val="24"/>
          <w:lang w:val="ru-RU"/>
        </w:rPr>
        <w:t>каваии</w:t>
      </w:r>
      <w:proofErr w:type="spellEnd"/>
      <w:r w:rsidR="00B923FC" w:rsidRPr="0035129B">
        <w:rPr>
          <w:rFonts w:ascii="Times New Roman" w:hAnsi="Times New Roman" w:cs="Times New Roman"/>
          <w:sz w:val="24"/>
          <w:szCs w:val="24"/>
          <w:lang w:val="ru-RU"/>
        </w:rPr>
        <w:t>»</w:t>
      </w:r>
      <w:r w:rsidRPr="0035129B">
        <w:rPr>
          <w:rFonts w:ascii="Times New Roman" w:hAnsi="Times New Roman" w:cs="Times New Roman"/>
          <w:sz w:val="24"/>
          <w:szCs w:val="24"/>
          <w:lang w:val="ru-RU"/>
        </w:rPr>
        <w:t>. Девушки должны были стать мостом между Японией и другими странами, представляя идеи современной японской поп-культуры</w:t>
      </w:r>
      <w:r w:rsidR="00A85B25" w:rsidRPr="0035129B">
        <w:rPr>
          <w:rFonts w:ascii="Times New Roman" w:hAnsi="Times New Roman" w:cs="Times New Roman"/>
          <w:sz w:val="24"/>
          <w:szCs w:val="24"/>
          <w:lang w:val="ru-RU"/>
        </w:rPr>
        <w:t xml:space="preserve"> [</w:t>
      </w:r>
      <w:r w:rsidR="00B124F6" w:rsidRPr="0035129B">
        <w:rPr>
          <w:rFonts w:ascii="Times New Roman" w:hAnsi="Times New Roman" w:cs="Times New Roman"/>
          <w:sz w:val="24"/>
          <w:szCs w:val="24"/>
          <w:lang w:val="ru-RU"/>
        </w:rPr>
        <w:t>1</w:t>
      </w:r>
      <w:r w:rsidR="00A85B25" w:rsidRPr="0035129B">
        <w:rPr>
          <w:rFonts w:ascii="Times New Roman" w:hAnsi="Times New Roman" w:cs="Times New Roman"/>
          <w:sz w:val="24"/>
          <w:szCs w:val="24"/>
          <w:lang w:val="ru-RU"/>
        </w:rPr>
        <w:t>]</w:t>
      </w:r>
      <w:r w:rsidRPr="0035129B">
        <w:rPr>
          <w:rFonts w:ascii="Times New Roman" w:hAnsi="Times New Roman" w:cs="Times New Roman"/>
          <w:sz w:val="24"/>
          <w:szCs w:val="24"/>
          <w:lang w:val="ru-RU"/>
        </w:rPr>
        <w:t xml:space="preserve">. </w:t>
      </w:r>
    </w:p>
    <w:p w14:paraId="573E1577" w14:textId="77777777" w:rsidR="00947AB5" w:rsidRPr="0035129B" w:rsidRDefault="00947AB5" w:rsidP="005549CA">
      <w:pPr>
        <w:spacing w:line="240" w:lineRule="auto"/>
        <w:ind w:firstLine="397"/>
        <w:jc w:val="both"/>
        <w:rPr>
          <w:rFonts w:ascii="Times New Roman" w:hAnsi="Times New Roman" w:cs="Times New Roman"/>
          <w:sz w:val="24"/>
          <w:szCs w:val="24"/>
          <w:lang w:val="ru-RU"/>
        </w:rPr>
      </w:pPr>
      <w:r w:rsidRPr="0035129B">
        <w:rPr>
          <w:rFonts w:ascii="Times New Roman" w:hAnsi="Times New Roman" w:cs="Times New Roman"/>
          <w:sz w:val="24"/>
          <w:szCs w:val="24"/>
          <w:lang w:val="ru-RU"/>
        </w:rPr>
        <w:t xml:space="preserve">Милые персонажи </w:t>
      </w:r>
      <w:r w:rsidR="0035129B">
        <w:rPr>
          <w:rFonts w:ascii="Times New Roman" w:hAnsi="Times New Roman" w:cs="Times New Roman"/>
          <w:sz w:val="24"/>
          <w:szCs w:val="24"/>
          <w:lang w:val="ru-RU"/>
        </w:rPr>
        <w:t xml:space="preserve">создают </w:t>
      </w:r>
      <w:r w:rsidRPr="0035129B">
        <w:rPr>
          <w:rFonts w:ascii="Times New Roman" w:hAnsi="Times New Roman" w:cs="Times New Roman"/>
          <w:sz w:val="24"/>
          <w:szCs w:val="24"/>
          <w:lang w:val="ru-RU"/>
        </w:rPr>
        <w:t xml:space="preserve">позитивный эмоциональный отклик, который, в свою очередь, подкрепляется социальным одобрением заботы о более слабых существах. Эту так называемую двухуровневую систему </w:t>
      </w:r>
      <w:proofErr w:type="spellStart"/>
      <w:r w:rsidRPr="0035129B">
        <w:rPr>
          <w:rFonts w:ascii="Times New Roman" w:hAnsi="Times New Roman" w:cs="Times New Roman"/>
          <w:i/>
          <w:iCs/>
          <w:sz w:val="24"/>
          <w:szCs w:val="24"/>
          <w:lang w:val="ru-RU"/>
        </w:rPr>
        <w:t>каваии</w:t>
      </w:r>
      <w:proofErr w:type="spellEnd"/>
      <w:r w:rsidRPr="0035129B">
        <w:rPr>
          <w:rFonts w:ascii="Times New Roman" w:hAnsi="Times New Roman" w:cs="Times New Roman"/>
          <w:sz w:val="24"/>
          <w:szCs w:val="24"/>
          <w:lang w:val="ru-RU"/>
        </w:rPr>
        <w:t xml:space="preserve"> выделил </w:t>
      </w:r>
      <w:proofErr w:type="spellStart"/>
      <w:r w:rsidRPr="0035129B">
        <w:rPr>
          <w:rFonts w:ascii="Times New Roman" w:hAnsi="Times New Roman" w:cs="Times New Roman"/>
          <w:sz w:val="24"/>
          <w:szCs w:val="24"/>
          <w:lang w:val="ru-RU"/>
        </w:rPr>
        <w:t>Ниттоно</w:t>
      </w:r>
      <w:proofErr w:type="spellEnd"/>
      <w:r w:rsidRPr="0035129B">
        <w:rPr>
          <w:rFonts w:ascii="Times New Roman" w:hAnsi="Times New Roman" w:cs="Times New Roman"/>
          <w:sz w:val="24"/>
          <w:szCs w:val="24"/>
          <w:lang w:val="ru-RU"/>
        </w:rPr>
        <w:t xml:space="preserve"> Хироси, посвятивший большое количество своих работ изучению поведенческой составляющей </w:t>
      </w:r>
      <w:r w:rsidR="00B01467">
        <w:rPr>
          <w:rFonts w:ascii="Times New Roman" w:hAnsi="Times New Roman" w:cs="Times New Roman"/>
          <w:sz w:val="24"/>
          <w:szCs w:val="24"/>
          <w:lang w:val="ru-RU"/>
        </w:rPr>
        <w:t xml:space="preserve">концепции </w:t>
      </w:r>
      <w:proofErr w:type="spellStart"/>
      <w:r w:rsidRPr="0035129B">
        <w:rPr>
          <w:rFonts w:ascii="Times New Roman" w:hAnsi="Times New Roman" w:cs="Times New Roman"/>
          <w:i/>
          <w:iCs/>
          <w:sz w:val="24"/>
          <w:szCs w:val="24"/>
          <w:lang w:val="ru-RU"/>
        </w:rPr>
        <w:t>каваии</w:t>
      </w:r>
      <w:proofErr w:type="spellEnd"/>
      <w:r w:rsidRPr="0035129B">
        <w:rPr>
          <w:rFonts w:ascii="Times New Roman" w:hAnsi="Times New Roman" w:cs="Times New Roman"/>
          <w:sz w:val="24"/>
          <w:szCs w:val="24"/>
          <w:lang w:val="ru-RU"/>
        </w:rPr>
        <w:t>. Пропорции, цвет и размер «кавайного» объекта при этом играют важную роль в успехе этой идеи</w:t>
      </w:r>
      <w:r w:rsidR="00A85B25" w:rsidRPr="0035129B">
        <w:rPr>
          <w:rFonts w:ascii="Times New Roman" w:hAnsi="Times New Roman" w:cs="Times New Roman"/>
          <w:sz w:val="24"/>
          <w:szCs w:val="24"/>
          <w:lang w:val="ru-RU"/>
        </w:rPr>
        <w:t xml:space="preserve"> [</w:t>
      </w:r>
      <w:r w:rsidR="00B124F6" w:rsidRPr="0035129B">
        <w:rPr>
          <w:rFonts w:ascii="Times New Roman" w:hAnsi="Times New Roman" w:cs="Times New Roman"/>
          <w:lang w:val="ru-RU"/>
        </w:rPr>
        <w:t>3</w:t>
      </w:r>
      <w:r w:rsidR="00A85B25" w:rsidRPr="0035129B">
        <w:rPr>
          <w:rFonts w:ascii="Times New Roman" w:hAnsi="Times New Roman" w:cs="Times New Roman"/>
          <w:sz w:val="24"/>
          <w:szCs w:val="24"/>
          <w:lang w:val="ru-RU"/>
        </w:rPr>
        <w:t>]</w:t>
      </w:r>
      <w:r w:rsidRPr="0035129B">
        <w:rPr>
          <w:rFonts w:ascii="Times New Roman" w:hAnsi="Times New Roman" w:cs="Times New Roman"/>
          <w:sz w:val="24"/>
          <w:szCs w:val="24"/>
          <w:lang w:val="ru-RU"/>
        </w:rPr>
        <w:t xml:space="preserve">. Так, </w:t>
      </w:r>
      <w:r w:rsidR="0035129B">
        <w:rPr>
          <w:rFonts w:ascii="Times New Roman" w:hAnsi="Times New Roman" w:cs="Times New Roman"/>
          <w:sz w:val="24"/>
          <w:szCs w:val="24"/>
          <w:lang w:val="ru-RU"/>
        </w:rPr>
        <w:t xml:space="preserve">«милый», </w:t>
      </w:r>
      <w:r w:rsidRPr="0035129B">
        <w:rPr>
          <w:rFonts w:ascii="Times New Roman" w:hAnsi="Times New Roman" w:cs="Times New Roman"/>
          <w:sz w:val="24"/>
          <w:szCs w:val="24"/>
          <w:lang w:val="ru-RU"/>
        </w:rPr>
        <w:t>«</w:t>
      </w:r>
      <w:r w:rsidRPr="0035129B">
        <w:rPr>
          <w:rFonts w:ascii="Times New Roman" w:hAnsi="Times New Roman" w:cs="Times New Roman"/>
          <w:i/>
          <w:iCs/>
          <w:sz w:val="24"/>
          <w:szCs w:val="24"/>
          <w:lang w:val="ru-RU"/>
        </w:rPr>
        <w:t>кавайный</w:t>
      </w:r>
      <w:r w:rsidRPr="0035129B">
        <w:rPr>
          <w:rFonts w:ascii="Times New Roman" w:hAnsi="Times New Roman" w:cs="Times New Roman"/>
          <w:sz w:val="24"/>
          <w:szCs w:val="24"/>
          <w:lang w:val="ru-RU"/>
        </w:rPr>
        <w:t>» объект стимулирует у потребителя состояние положительного аффекта</w:t>
      </w:r>
      <w:r w:rsidR="0035129B">
        <w:rPr>
          <w:rFonts w:ascii="Times New Roman" w:hAnsi="Times New Roman" w:cs="Times New Roman"/>
          <w:sz w:val="24"/>
          <w:szCs w:val="24"/>
          <w:lang w:val="ru-RU"/>
        </w:rPr>
        <w:t>.</w:t>
      </w:r>
      <w:r w:rsidRPr="0035129B">
        <w:rPr>
          <w:rFonts w:ascii="Times New Roman" w:hAnsi="Times New Roman" w:cs="Times New Roman"/>
          <w:sz w:val="24"/>
          <w:szCs w:val="24"/>
          <w:lang w:val="ru-RU"/>
        </w:rPr>
        <w:t xml:space="preserve"> </w:t>
      </w:r>
      <w:r w:rsidR="0035129B">
        <w:rPr>
          <w:rFonts w:ascii="Times New Roman" w:hAnsi="Times New Roman" w:cs="Times New Roman"/>
          <w:sz w:val="24"/>
          <w:szCs w:val="24"/>
          <w:lang w:val="ru-RU"/>
        </w:rPr>
        <w:t>В этом состоянии покупатель</w:t>
      </w:r>
      <w:r w:rsidRPr="0035129B">
        <w:rPr>
          <w:rFonts w:ascii="Times New Roman" w:hAnsi="Times New Roman" w:cs="Times New Roman"/>
          <w:sz w:val="24"/>
          <w:szCs w:val="24"/>
          <w:lang w:val="ru-RU"/>
        </w:rPr>
        <w:t xml:space="preserve"> может пренебречь логикой и купить товар, в котором </w:t>
      </w:r>
      <w:r w:rsidR="0035129B">
        <w:rPr>
          <w:rFonts w:ascii="Times New Roman" w:hAnsi="Times New Roman" w:cs="Times New Roman"/>
          <w:sz w:val="24"/>
          <w:szCs w:val="24"/>
          <w:lang w:val="ru-RU"/>
        </w:rPr>
        <w:t>он</w:t>
      </w:r>
      <w:r w:rsidR="00FA1AD5" w:rsidRPr="0035129B">
        <w:rPr>
          <w:rFonts w:ascii="Times New Roman" w:hAnsi="Times New Roman" w:cs="Times New Roman"/>
          <w:sz w:val="24"/>
          <w:szCs w:val="24"/>
          <w:lang w:val="ru-RU"/>
        </w:rPr>
        <w:t xml:space="preserve"> </w:t>
      </w:r>
      <w:r w:rsidRPr="0035129B">
        <w:rPr>
          <w:rFonts w:ascii="Times New Roman" w:hAnsi="Times New Roman" w:cs="Times New Roman"/>
          <w:sz w:val="24"/>
          <w:szCs w:val="24"/>
          <w:lang w:val="ru-RU"/>
        </w:rPr>
        <w:t xml:space="preserve">не нуждается. Все эти знания активно применяются в современном японском маркетинге, </w:t>
      </w:r>
      <w:r w:rsidR="0035129B">
        <w:rPr>
          <w:rFonts w:ascii="Times New Roman" w:hAnsi="Times New Roman" w:cs="Times New Roman"/>
          <w:sz w:val="24"/>
          <w:szCs w:val="24"/>
          <w:lang w:val="ru-RU"/>
        </w:rPr>
        <w:t xml:space="preserve">и этим можно </w:t>
      </w:r>
      <w:r w:rsidRPr="0035129B">
        <w:rPr>
          <w:rFonts w:ascii="Times New Roman" w:hAnsi="Times New Roman" w:cs="Times New Roman"/>
          <w:sz w:val="24"/>
          <w:szCs w:val="24"/>
          <w:lang w:val="ru-RU"/>
        </w:rPr>
        <w:t>объяснить проникновение</w:t>
      </w:r>
      <w:r w:rsidR="0035129B">
        <w:rPr>
          <w:rFonts w:ascii="Times New Roman" w:hAnsi="Times New Roman" w:cs="Times New Roman"/>
          <w:sz w:val="24"/>
          <w:szCs w:val="24"/>
          <w:lang w:val="ru-RU"/>
        </w:rPr>
        <w:t xml:space="preserve"> концепции</w:t>
      </w:r>
      <w:r w:rsidRPr="0035129B">
        <w:rPr>
          <w:rFonts w:ascii="Times New Roman" w:hAnsi="Times New Roman" w:cs="Times New Roman"/>
          <w:sz w:val="24"/>
          <w:szCs w:val="24"/>
          <w:lang w:val="ru-RU"/>
        </w:rPr>
        <w:t xml:space="preserve"> </w:t>
      </w:r>
      <w:proofErr w:type="spellStart"/>
      <w:r w:rsidRPr="0035129B">
        <w:rPr>
          <w:rFonts w:ascii="Times New Roman" w:hAnsi="Times New Roman" w:cs="Times New Roman"/>
          <w:i/>
          <w:iCs/>
          <w:sz w:val="24"/>
          <w:szCs w:val="24"/>
          <w:lang w:val="ru-RU"/>
        </w:rPr>
        <w:t>каваии</w:t>
      </w:r>
      <w:proofErr w:type="spellEnd"/>
      <w:r w:rsidRPr="0035129B">
        <w:rPr>
          <w:rFonts w:ascii="Times New Roman" w:hAnsi="Times New Roman" w:cs="Times New Roman"/>
          <w:sz w:val="24"/>
          <w:szCs w:val="24"/>
          <w:lang w:val="ru-RU"/>
        </w:rPr>
        <w:t xml:space="preserve"> во все сферы японской повседневной жизни.</w:t>
      </w:r>
    </w:p>
    <w:p w14:paraId="03CA5997" w14:textId="77777777" w:rsidR="00134FF0" w:rsidRPr="0035129B" w:rsidRDefault="00134FF0" w:rsidP="009E26D3">
      <w:pPr>
        <w:ind w:firstLine="720"/>
        <w:jc w:val="both"/>
        <w:rPr>
          <w:rFonts w:ascii="Times New Roman" w:hAnsi="Times New Roman" w:cs="Times New Roman"/>
          <w:sz w:val="24"/>
          <w:szCs w:val="24"/>
          <w:lang w:val="ru-RU"/>
        </w:rPr>
      </w:pPr>
    </w:p>
    <w:p w14:paraId="04DBA3CA" w14:textId="77777777" w:rsidR="00112D3C" w:rsidRPr="0035129B" w:rsidRDefault="00134FF0" w:rsidP="00134FF0">
      <w:pPr>
        <w:jc w:val="center"/>
        <w:rPr>
          <w:rFonts w:ascii="Times New Roman" w:hAnsi="Times New Roman" w:cs="Times New Roman"/>
          <w:b/>
          <w:bCs/>
          <w:sz w:val="24"/>
          <w:szCs w:val="24"/>
          <w:lang w:val="ru-RU"/>
        </w:rPr>
      </w:pPr>
      <w:r w:rsidRPr="0035129B">
        <w:rPr>
          <w:rFonts w:ascii="Times New Roman" w:hAnsi="Times New Roman" w:cs="Times New Roman"/>
          <w:b/>
          <w:bCs/>
          <w:sz w:val="24"/>
          <w:szCs w:val="24"/>
          <w:lang w:val="ru-RU"/>
        </w:rPr>
        <w:t>Литература</w:t>
      </w:r>
    </w:p>
    <w:p w14:paraId="79273D1E" w14:textId="77777777" w:rsidR="00134FF0" w:rsidRPr="0035129B" w:rsidRDefault="00134FF0" w:rsidP="00B923FC">
      <w:pPr>
        <w:pStyle w:val="a7"/>
        <w:numPr>
          <w:ilvl w:val="0"/>
          <w:numId w:val="1"/>
        </w:numPr>
        <w:ind w:left="284" w:hanging="284"/>
        <w:jc w:val="both"/>
        <w:rPr>
          <w:rFonts w:ascii="Times New Roman" w:hAnsi="Times New Roman" w:cs="Times New Roman"/>
          <w:sz w:val="24"/>
          <w:szCs w:val="24"/>
          <w:lang w:val="en-US"/>
        </w:rPr>
      </w:pPr>
      <w:r w:rsidRPr="0035129B">
        <w:rPr>
          <w:rFonts w:ascii="Times New Roman" w:hAnsi="Times New Roman" w:cs="Times New Roman"/>
          <w:sz w:val="24"/>
          <w:szCs w:val="24"/>
          <w:lang w:val="en-US"/>
        </w:rPr>
        <w:t>Borggreen, G. Cute and cool in contemporary Japanese visual arts</w:t>
      </w:r>
      <w:r w:rsidR="00FA1AD5" w:rsidRPr="0035129B">
        <w:rPr>
          <w:rFonts w:ascii="Times New Roman" w:hAnsi="Times New Roman" w:cs="Times New Roman"/>
          <w:sz w:val="24"/>
          <w:szCs w:val="24"/>
          <w:lang w:val="en-US"/>
        </w:rPr>
        <w:t>.</w:t>
      </w:r>
      <w:r w:rsidRPr="0035129B">
        <w:rPr>
          <w:rFonts w:ascii="Times New Roman" w:hAnsi="Times New Roman" w:cs="Times New Roman"/>
          <w:sz w:val="24"/>
          <w:szCs w:val="24"/>
          <w:lang w:val="en-US"/>
        </w:rPr>
        <w:t xml:space="preserve"> // The Copenhagen Journal of Asian Studies. – 2011. – Vol. 29, No.1. pp. 39-60. </w:t>
      </w:r>
    </w:p>
    <w:p w14:paraId="7160A5B3" w14:textId="77777777" w:rsidR="00CD7392" w:rsidRPr="0035129B" w:rsidRDefault="00134FF0" w:rsidP="00B923FC">
      <w:pPr>
        <w:pStyle w:val="a7"/>
        <w:numPr>
          <w:ilvl w:val="0"/>
          <w:numId w:val="1"/>
        </w:numPr>
        <w:ind w:left="284" w:hanging="284"/>
        <w:jc w:val="both"/>
        <w:rPr>
          <w:rFonts w:ascii="Times New Roman" w:hAnsi="Times New Roman" w:cs="Times New Roman"/>
          <w:sz w:val="24"/>
          <w:szCs w:val="24"/>
          <w:lang w:val="en-US"/>
        </w:rPr>
      </w:pPr>
      <w:r w:rsidRPr="0035129B">
        <w:rPr>
          <w:rFonts w:ascii="Times New Roman" w:hAnsi="Times New Roman" w:cs="Times New Roman"/>
          <w:sz w:val="24"/>
          <w:szCs w:val="24"/>
          <w:lang w:val="en-US"/>
        </w:rPr>
        <w:t>Dale, J. Cuteness studies and Japan</w:t>
      </w:r>
      <w:r w:rsidR="00FA1AD5" w:rsidRPr="0035129B">
        <w:rPr>
          <w:rFonts w:ascii="Times New Roman" w:hAnsi="Times New Roman" w:cs="Times New Roman"/>
          <w:sz w:val="24"/>
          <w:szCs w:val="24"/>
          <w:lang w:val="en-US"/>
        </w:rPr>
        <w:t xml:space="preserve">. </w:t>
      </w:r>
      <w:r w:rsidRPr="0035129B">
        <w:rPr>
          <w:rFonts w:ascii="Times New Roman" w:hAnsi="Times New Roman" w:cs="Times New Roman"/>
          <w:sz w:val="24"/>
          <w:szCs w:val="24"/>
          <w:lang w:val="en-US"/>
        </w:rPr>
        <w:t xml:space="preserve">// The Routledge companion to gender and Japanese culture. – London: Routledge, 2019. – pp. 320-330. </w:t>
      </w:r>
    </w:p>
    <w:p w14:paraId="23C1C355" w14:textId="77777777" w:rsidR="00CD7392" w:rsidRPr="004B5B77" w:rsidRDefault="00CD7392" w:rsidP="006A7BF1">
      <w:pPr>
        <w:pStyle w:val="a7"/>
        <w:numPr>
          <w:ilvl w:val="0"/>
          <w:numId w:val="1"/>
        </w:numPr>
        <w:ind w:left="284" w:hanging="284"/>
        <w:jc w:val="both"/>
        <w:rPr>
          <w:rFonts w:ascii="Times New Roman" w:hAnsi="Times New Roman" w:cs="Times New Roman"/>
          <w:color w:val="000000"/>
          <w:sz w:val="24"/>
          <w:szCs w:val="24"/>
          <w:lang w:val="ru-RU"/>
        </w:rPr>
      </w:pPr>
      <w:proofErr w:type="spellStart"/>
      <w:r w:rsidRPr="0035129B">
        <w:rPr>
          <w:rFonts w:ascii="Times New Roman" w:hAnsi="Times New Roman" w:cs="Times New Roman"/>
          <w:sz w:val="24"/>
          <w:szCs w:val="24"/>
          <w:lang w:val="en-US"/>
        </w:rPr>
        <w:t>Nittono</w:t>
      </w:r>
      <w:proofErr w:type="spellEnd"/>
      <w:r w:rsidRPr="0035129B">
        <w:rPr>
          <w:rFonts w:ascii="Times New Roman" w:hAnsi="Times New Roman" w:cs="Times New Roman"/>
          <w:sz w:val="24"/>
          <w:szCs w:val="24"/>
          <w:lang w:val="en-US"/>
        </w:rPr>
        <w:t xml:space="preserve">, H. The two-layer model of ‘kawaii’: A </w:t>
      </w:r>
      <w:proofErr w:type="spellStart"/>
      <w:r w:rsidRPr="0035129B">
        <w:rPr>
          <w:rFonts w:ascii="Times New Roman" w:hAnsi="Times New Roman" w:cs="Times New Roman"/>
          <w:sz w:val="24"/>
          <w:szCs w:val="24"/>
          <w:lang w:val="en-US"/>
        </w:rPr>
        <w:t>behavioural</w:t>
      </w:r>
      <w:proofErr w:type="spellEnd"/>
      <w:r w:rsidRPr="0035129B">
        <w:rPr>
          <w:rFonts w:ascii="Times New Roman" w:hAnsi="Times New Roman" w:cs="Times New Roman"/>
          <w:sz w:val="24"/>
          <w:szCs w:val="24"/>
          <w:lang w:val="en-US"/>
        </w:rPr>
        <w:t xml:space="preserve"> science framework for </w:t>
      </w:r>
      <w:r w:rsidRPr="004B5B77">
        <w:rPr>
          <w:rFonts w:ascii="Times New Roman" w:hAnsi="Times New Roman" w:cs="Times New Roman"/>
          <w:color w:val="000000"/>
          <w:sz w:val="24"/>
          <w:szCs w:val="24"/>
          <w:lang w:val="en-US"/>
        </w:rPr>
        <w:t>understanding kawaii and cuteness</w:t>
      </w:r>
      <w:r w:rsidR="00FA1AD5" w:rsidRPr="004B5B77">
        <w:rPr>
          <w:rFonts w:ascii="Times New Roman" w:hAnsi="Times New Roman" w:cs="Times New Roman"/>
          <w:color w:val="000000"/>
          <w:sz w:val="24"/>
          <w:szCs w:val="24"/>
          <w:lang w:val="en-US"/>
        </w:rPr>
        <w:t xml:space="preserve">. </w:t>
      </w:r>
      <w:r w:rsidRPr="004B5B77">
        <w:rPr>
          <w:rFonts w:ascii="Times New Roman" w:hAnsi="Times New Roman" w:cs="Times New Roman"/>
          <w:color w:val="000000"/>
          <w:sz w:val="24"/>
          <w:szCs w:val="24"/>
          <w:lang w:val="en-US"/>
        </w:rPr>
        <w:t xml:space="preserve">// East Asian Journal of Popular Culture. – 2016. – Vol. 2, №. </w:t>
      </w:r>
      <w:r w:rsidRPr="004B5B77">
        <w:rPr>
          <w:rFonts w:ascii="Times New Roman" w:hAnsi="Times New Roman" w:cs="Times New Roman"/>
          <w:color w:val="000000"/>
          <w:sz w:val="24"/>
          <w:szCs w:val="24"/>
          <w:lang w:val="ru-RU"/>
        </w:rPr>
        <w:t xml:space="preserve">1. – </w:t>
      </w:r>
      <w:r w:rsidRPr="004B5B77">
        <w:rPr>
          <w:rFonts w:ascii="Times New Roman" w:hAnsi="Times New Roman" w:cs="Times New Roman"/>
          <w:color w:val="000000"/>
          <w:sz w:val="24"/>
          <w:szCs w:val="24"/>
          <w:lang w:val="en-US"/>
        </w:rPr>
        <w:t>pp</w:t>
      </w:r>
      <w:r w:rsidRPr="004B5B77">
        <w:rPr>
          <w:rFonts w:ascii="Times New Roman" w:hAnsi="Times New Roman" w:cs="Times New Roman"/>
          <w:color w:val="000000"/>
          <w:sz w:val="24"/>
          <w:szCs w:val="24"/>
          <w:lang w:val="ru-RU"/>
        </w:rPr>
        <w:t xml:space="preserve">. 79-95. </w:t>
      </w:r>
    </w:p>
    <w:p w14:paraId="5B6F5EBB" w14:textId="77777777" w:rsidR="00CD7392" w:rsidRPr="004B5B77" w:rsidRDefault="00CD7392" w:rsidP="00B923FC">
      <w:pPr>
        <w:pStyle w:val="a7"/>
        <w:numPr>
          <w:ilvl w:val="0"/>
          <w:numId w:val="1"/>
        </w:numPr>
        <w:ind w:left="284" w:hanging="284"/>
        <w:jc w:val="both"/>
        <w:rPr>
          <w:rFonts w:ascii="Times New Roman" w:hAnsi="Times New Roman" w:cs="Times New Roman"/>
          <w:color w:val="000000"/>
          <w:sz w:val="24"/>
          <w:szCs w:val="24"/>
          <w:lang w:val="ru-RU"/>
        </w:rPr>
      </w:pPr>
      <w:proofErr w:type="spellStart"/>
      <w:r w:rsidRPr="004B5B77">
        <w:rPr>
          <w:rFonts w:ascii="Times New Roman" w:hAnsi="Times New Roman" w:cs="Times New Roman"/>
          <w:color w:val="000000"/>
          <w:sz w:val="24"/>
          <w:szCs w:val="24"/>
          <w:lang w:val="en-US"/>
        </w:rPr>
        <w:t>Ohkura</w:t>
      </w:r>
      <w:proofErr w:type="spellEnd"/>
      <w:r w:rsidRPr="004B5B77">
        <w:rPr>
          <w:rFonts w:ascii="Times New Roman" w:hAnsi="Times New Roman" w:cs="Times New Roman"/>
          <w:color w:val="000000"/>
          <w:sz w:val="24"/>
          <w:szCs w:val="24"/>
          <w:lang w:val="en-US"/>
        </w:rPr>
        <w:t>, M. Relationship between Kawaii feeling and biological signals</w:t>
      </w:r>
      <w:r w:rsidR="00FA1AD5" w:rsidRPr="004B5B77">
        <w:rPr>
          <w:rFonts w:ascii="Times New Roman" w:hAnsi="Times New Roman" w:cs="Times New Roman"/>
          <w:color w:val="000000"/>
          <w:sz w:val="24"/>
          <w:szCs w:val="24"/>
          <w:lang w:val="en-US"/>
        </w:rPr>
        <w:t xml:space="preserve">. </w:t>
      </w:r>
      <w:r w:rsidRPr="004B5B77">
        <w:rPr>
          <w:rFonts w:ascii="Times New Roman" w:hAnsi="Times New Roman" w:cs="Times New Roman"/>
          <w:color w:val="000000"/>
          <w:sz w:val="24"/>
          <w:szCs w:val="24"/>
          <w:lang w:val="en-US"/>
        </w:rPr>
        <w:t xml:space="preserve">// Transactions of Japan Society of </w:t>
      </w:r>
      <w:proofErr w:type="spellStart"/>
      <w:r w:rsidRPr="004B5B77">
        <w:rPr>
          <w:rFonts w:ascii="Times New Roman" w:hAnsi="Times New Roman" w:cs="Times New Roman"/>
          <w:color w:val="000000"/>
          <w:sz w:val="24"/>
          <w:szCs w:val="24"/>
          <w:lang w:val="en-US"/>
        </w:rPr>
        <w:t>Kansei</w:t>
      </w:r>
      <w:proofErr w:type="spellEnd"/>
      <w:r w:rsidRPr="004B5B77">
        <w:rPr>
          <w:rFonts w:ascii="Times New Roman" w:hAnsi="Times New Roman" w:cs="Times New Roman"/>
          <w:color w:val="000000"/>
          <w:sz w:val="24"/>
          <w:szCs w:val="24"/>
          <w:lang w:val="en-US"/>
        </w:rPr>
        <w:t xml:space="preserve"> Engineering. – 2011. – Vol. 10, №. </w:t>
      </w:r>
      <w:r w:rsidRPr="004B5B77">
        <w:rPr>
          <w:rFonts w:ascii="Times New Roman" w:hAnsi="Times New Roman" w:cs="Times New Roman"/>
          <w:color w:val="000000"/>
          <w:sz w:val="24"/>
          <w:szCs w:val="24"/>
          <w:lang w:val="ru-RU"/>
        </w:rPr>
        <w:t xml:space="preserve">2. – </w:t>
      </w:r>
      <w:r w:rsidRPr="004B5B77">
        <w:rPr>
          <w:rFonts w:ascii="Times New Roman" w:hAnsi="Times New Roman" w:cs="Times New Roman"/>
          <w:color w:val="000000"/>
          <w:sz w:val="24"/>
          <w:szCs w:val="24"/>
          <w:lang w:val="en-US"/>
        </w:rPr>
        <w:t>pp</w:t>
      </w:r>
      <w:r w:rsidRPr="004B5B77">
        <w:rPr>
          <w:rFonts w:ascii="Times New Roman" w:hAnsi="Times New Roman" w:cs="Times New Roman"/>
          <w:color w:val="000000"/>
          <w:sz w:val="24"/>
          <w:szCs w:val="24"/>
          <w:lang w:val="ru-RU"/>
        </w:rPr>
        <w:t xml:space="preserve">. 109-114. </w:t>
      </w:r>
    </w:p>
    <w:p w14:paraId="5A921761" w14:textId="77777777" w:rsidR="00FA1AD5" w:rsidRPr="004B5B77" w:rsidRDefault="00FA1AD5" w:rsidP="00FA1AD5">
      <w:pPr>
        <w:pStyle w:val="a7"/>
        <w:numPr>
          <w:ilvl w:val="0"/>
          <w:numId w:val="1"/>
        </w:numPr>
        <w:ind w:left="284" w:hanging="284"/>
        <w:jc w:val="both"/>
        <w:rPr>
          <w:rFonts w:ascii="Times New Roman" w:hAnsi="Times New Roman" w:cs="Times New Roman"/>
          <w:color w:val="000000"/>
          <w:sz w:val="24"/>
          <w:szCs w:val="24"/>
          <w:lang w:val="en-US"/>
        </w:rPr>
      </w:pPr>
      <w:r w:rsidRPr="004B5B77">
        <w:rPr>
          <w:rFonts w:ascii="Times New Roman" w:hAnsi="Times New Roman" w:cs="Times New Roman"/>
          <w:color w:val="000000"/>
          <w:sz w:val="24"/>
          <w:szCs w:val="24"/>
          <w:shd w:val="clear" w:color="auto" w:fill="FFFFFF"/>
          <w:lang w:val="en-US"/>
        </w:rPr>
        <w:t>Tajima, Tatsuya. "</w:t>
      </w:r>
      <w:proofErr w:type="spellStart"/>
      <w:r w:rsidRPr="004B5B77">
        <w:rPr>
          <w:rFonts w:ascii="Times New Roman" w:hAnsi="Times New Roman" w:cs="Times New Roman"/>
          <w:color w:val="000000"/>
          <w:sz w:val="24"/>
          <w:szCs w:val="24"/>
          <w:shd w:val="clear" w:color="auto" w:fill="FFFFFF"/>
          <w:lang w:val="en-US"/>
        </w:rPr>
        <w:t>Karako</w:t>
      </w:r>
      <w:proofErr w:type="spellEnd"/>
      <w:r w:rsidRPr="004B5B77">
        <w:rPr>
          <w:rFonts w:ascii="Times New Roman" w:hAnsi="Times New Roman" w:cs="Times New Roman"/>
          <w:color w:val="000000"/>
          <w:sz w:val="24"/>
          <w:szCs w:val="24"/>
          <w:shd w:val="clear" w:color="auto" w:fill="FFFFFF"/>
          <w:lang w:val="en-US"/>
        </w:rPr>
        <w:t xml:space="preserve"> </w:t>
      </w:r>
      <w:proofErr w:type="spellStart"/>
      <w:r w:rsidRPr="004B5B77">
        <w:rPr>
          <w:rFonts w:ascii="Times New Roman" w:hAnsi="Times New Roman" w:cs="Times New Roman"/>
          <w:color w:val="000000"/>
          <w:sz w:val="24"/>
          <w:szCs w:val="24"/>
          <w:shd w:val="clear" w:color="auto" w:fill="FFFFFF"/>
          <w:lang w:val="en-US"/>
        </w:rPr>
        <w:t>Asobi</w:t>
      </w:r>
      <w:proofErr w:type="spellEnd"/>
      <w:r w:rsidRPr="004B5B77">
        <w:rPr>
          <w:rFonts w:ascii="Times New Roman" w:hAnsi="Times New Roman" w:cs="Times New Roman"/>
          <w:color w:val="000000"/>
          <w:sz w:val="24"/>
          <w:szCs w:val="24"/>
          <w:shd w:val="clear" w:color="auto" w:fill="FFFFFF"/>
          <w:lang w:val="en-US"/>
        </w:rPr>
        <w:t>: Images of Chinese Children at Play". Images of Familial Intimacy in Eastern and Western Art. Brill. – 2014. - pp. 185–217.</w:t>
      </w:r>
      <w:r w:rsidRPr="004B5B77">
        <w:rPr>
          <w:rFonts w:ascii="Times New Roman" w:hAnsi="Times New Roman" w:cs="Times New Roman"/>
          <w:color w:val="000000"/>
          <w:sz w:val="24"/>
          <w:szCs w:val="24"/>
          <w:lang w:val="en-US"/>
        </w:rPr>
        <w:t xml:space="preserve"> </w:t>
      </w:r>
    </w:p>
    <w:p w14:paraId="3197D036" w14:textId="77777777" w:rsidR="00134FF0" w:rsidRPr="004B5B77" w:rsidRDefault="00CD7392" w:rsidP="00B923FC">
      <w:pPr>
        <w:pStyle w:val="a7"/>
        <w:numPr>
          <w:ilvl w:val="0"/>
          <w:numId w:val="1"/>
        </w:numPr>
        <w:ind w:left="284" w:hanging="284"/>
        <w:jc w:val="both"/>
        <w:rPr>
          <w:rFonts w:ascii="Times New Roman" w:hAnsi="Times New Roman" w:cs="Times New Roman"/>
          <w:color w:val="000000"/>
          <w:sz w:val="24"/>
          <w:szCs w:val="24"/>
          <w:lang w:val="en-US"/>
        </w:rPr>
      </w:pPr>
      <w:r w:rsidRPr="004B5B77">
        <w:rPr>
          <w:rFonts w:ascii="Times New Roman" w:hAnsi="Times New Roman" w:cs="Times New Roman"/>
          <w:color w:val="000000"/>
          <w:sz w:val="24"/>
          <w:szCs w:val="24"/>
          <w:lang w:val="en-US"/>
        </w:rPr>
        <w:t>Shaffer D., Kipp K. Developmental psychology: Childhood and adolescence. –</w:t>
      </w:r>
      <w:r w:rsidR="00FA1AD5" w:rsidRPr="004B5B77">
        <w:rPr>
          <w:rFonts w:ascii="Times New Roman" w:hAnsi="Times New Roman" w:cs="Times New Roman"/>
          <w:color w:val="000000"/>
          <w:sz w:val="24"/>
          <w:szCs w:val="24"/>
          <w:lang w:val="en-US"/>
        </w:rPr>
        <w:t xml:space="preserve"> </w:t>
      </w:r>
      <w:r w:rsidRPr="004B5B77">
        <w:rPr>
          <w:rFonts w:ascii="Times New Roman" w:hAnsi="Times New Roman" w:cs="Times New Roman"/>
          <w:color w:val="000000"/>
          <w:sz w:val="24"/>
          <w:szCs w:val="24"/>
          <w:lang w:val="en-US"/>
        </w:rPr>
        <w:t>Boston: Wadsworth Cengage Learning, 2010. – 784 pp.</w:t>
      </w:r>
    </w:p>
    <w:sectPr w:rsidR="00134FF0" w:rsidRPr="004B5B77" w:rsidSect="00B02924">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E41C" w14:textId="77777777" w:rsidR="00141D5F" w:rsidRDefault="00141D5F" w:rsidP="00112D3C">
      <w:pPr>
        <w:spacing w:line="240" w:lineRule="auto"/>
      </w:pPr>
      <w:r>
        <w:separator/>
      </w:r>
    </w:p>
  </w:endnote>
  <w:endnote w:type="continuationSeparator" w:id="0">
    <w:p w14:paraId="4ED9308C" w14:textId="77777777" w:rsidR="00141D5F" w:rsidRDefault="00141D5F" w:rsidP="00112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B903" w14:textId="77777777" w:rsidR="00141D5F" w:rsidRDefault="00141D5F" w:rsidP="00112D3C">
      <w:pPr>
        <w:spacing w:line="240" w:lineRule="auto"/>
      </w:pPr>
      <w:r>
        <w:separator/>
      </w:r>
    </w:p>
  </w:footnote>
  <w:footnote w:type="continuationSeparator" w:id="0">
    <w:p w14:paraId="4A3D614C" w14:textId="77777777" w:rsidR="00141D5F" w:rsidRDefault="00141D5F" w:rsidP="00112D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71F63"/>
    <w:multiLevelType w:val="hybridMultilevel"/>
    <w:tmpl w:val="D9948E56"/>
    <w:lvl w:ilvl="0" w:tplc="E2EAC5EE">
      <w:start w:val="1"/>
      <w:numFmt w:val="decimal"/>
      <w:lvlText w:val="%1."/>
      <w:lvlJc w:val="left"/>
      <w:pPr>
        <w:ind w:left="720" w:hanging="360"/>
      </w:pPr>
      <w:rPr>
        <w:color w:val="00000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812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3C"/>
    <w:rsid w:val="00046380"/>
    <w:rsid w:val="00112D3C"/>
    <w:rsid w:val="001242AB"/>
    <w:rsid w:val="00134FF0"/>
    <w:rsid w:val="00141D5F"/>
    <w:rsid w:val="002106C4"/>
    <w:rsid w:val="0030289C"/>
    <w:rsid w:val="00344847"/>
    <w:rsid w:val="0035129B"/>
    <w:rsid w:val="00417E1B"/>
    <w:rsid w:val="00420CAD"/>
    <w:rsid w:val="0043073C"/>
    <w:rsid w:val="00483E87"/>
    <w:rsid w:val="004B5B77"/>
    <w:rsid w:val="00522B82"/>
    <w:rsid w:val="005549CA"/>
    <w:rsid w:val="00580FD8"/>
    <w:rsid w:val="00677391"/>
    <w:rsid w:val="006A7BF1"/>
    <w:rsid w:val="006F786E"/>
    <w:rsid w:val="007A62A8"/>
    <w:rsid w:val="007F7C9B"/>
    <w:rsid w:val="00854F8F"/>
    <w:rsid w:val="008C4F7C"/>
    <w:rsid w:val="00921FF0"/>
    <w:rsid w:val="00947AB5"/>
    <w:rsid w:val="00983BF9"/>
    <w:rsid w:val="009E26D3"/>
    <w:rsid w:val="00A85B25"/>
    <w:rsid w:val="00AE4390"/>
    <w:rsid w:val="00B01467"/>
    <w:rsid w:val="00B02924"/>
    <w:rsid w:val="00B124F6"/>
    <w:rsid w:val="00B274F8"/>
    <w:rsid w:val="00B923FC"/>
    <w:rsid w:val="00BD4B64"/>
    <w:rsid w:val="00C40267"/>
    <w:rsid w:val="00CA2E37"/>
    <w:rsid w:val="00CB5F0B"/>
    <w:rsid w:val="00CD7392"/>
    <w:rsid w:val="00D45F48"/>
    <w:rsid w:val="00DF409C"/>
    <w:rsid w:val="00E92D21"/>
    <w:rsid w:val="00EB6DFA"/>
    <w:rsid w:val="00F077D2"/>
    <w:rsid w:val="00F33752"/>
    <w:rsid w:val="00FA1AD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2ED5"/>
  <w15:chartTrackingRefBased/>
  <w15:docId w15:val="{AB16D804-9EA8-47C6-89B4-C418E0FF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D3C"/>
    <w:pPr>
      <w:spacing w:line="276" w:lineRule="auto"/>
    </w:pPr>
    <w:rPr>
      <w:rFonts w:ascii="Arial" w:eastAsia="MS Mincho" w:hAnsi="Arial" w:cs="Arial"/>
      <w:sz w:val="22"/>
      <w:szCs w:val="22"/>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12D3C"/>
    <w:pPr>
      <w:spacing w:line="240" w:lineRule="auto"/>
    </w:pPr>
    <w:rPr>
      <w:rFonts w:ascii="Times New Roman" w:eastAsia="Times New Roman" w:hAnsi="Times New Roman" w:cs="Times New Roman"/>
      <w:color w:val="000000"/>
      <w:sz w:val="20"/>
      <w:szCs w:val="20"/>
      <w:lang w:val="ru-RU" w:eastAsia="ru-RU"/>
    </w:rPr>
  </w:style>
  <w:style w:type="character" w:customStyle="1" w:styleId="a4">
    <w:name w:val="Текст сноски Знак"/>
    <w:link w:val="a3"/>
    <w:uiPriority w:val="99"/>
    <w:semiHidden/>
    <w:rsid w:val="00112D3C"/>
    <w:rPr>
      <w:rFonts w:ascii="Times New Roman" w:eastAsia="Times New Roman" w:hAnsi="Times New Roman" w:cs="Times New Roman"/>
      <w:color w:val="000000"/>
      <w:kern w:val="0"/>
      <w:sz w:val="20"/>
      <w:szCs w:val="20"/>
      <w:lang w:eastAsia="ru-RU"/>
    </w:rPr>
  </w:style>
  <w:style w:type="character" w:styleId="a5">
    <w:name w:val="footnote reference"/>
    <w:uiPriority w:val="99"/>
    <w:semiHidden/>
    <w:rsid w:val="00112D3C"/>
    <w:rPr>
      <w:rFonts w:cs="Times New Roman"/>
      <w:vertAlign w:val="superscript"/>
    </w:rPr>
  </w:style>
  <w:style w:type="character" w:styleId="a6">
    <w:name w:val="Hyperlink"/>
    <w:uiPriority w:val="99"/>
    <w:unhideWhenUsed/>
    <w:rsid w:val="00134FF0"/>
    <w:rPr>
      <w:color w:val="0563C1"/>
      <w:u w:val="single"/>
    </w:rPr>
  </w:style>
  <w:style w:type="paragraph" w:styleId="a7">
    <w:name w:val="List Paragraph"/>
    <w:basedOn w:val="a"/>
    <w:uiPriority w:val="34"/>
    <w:qFormat/>
    <w:rsid w:val="00134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Репина</dc:creator>
  <cp:keywords/>
  <dc:description/>
  <cp:lastModifiedBy>Александра Репина</cp:lastModifiedBy>
  <cp:revision>3</cp:revision>
  <dcterms:created xsi:type="dcterms:W3CDTF">2024-02-08T19:48:00Z</dcterms:created>
  <dcterms:modified xsi:type="dcterms:W3CDTF">2024-02-08T19:50:00Z</dcterms:modified>
</cp:coreProperties>
</file>