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BF" w:rsidRPr="002244C8" w:rsidRDefault="00224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Theme="minorEastAsia" w:hAnsi="Times New Roman" w:cs="Times New Roman" w:hint="eastAsia"/>
          <w:b/>
          <w:i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 xml:space="preserve">Служебные слова </w:t>
      </w:r>
      <w:r>
        <w:rPr>
          <w:rFonts w:ascii="Times New Roman" w:eastAsiaTheme="minorEastAsia" w:hAnsi="Times New Roman" w:cs="Times New Roman" w:hint="eastAsia"/>
          <w:b/>
          <w:i/>
          <w:color w:val="000000"/>
          <w:sz w:val="24"/>
          <w:szCs w:val="24"/>
          <w:lang w:val="en-US" w:eastAsia="ja-JP"/>
        </w:rPr>
        <w:t>そう</w:t>
      </w:r>
      <w:r>
        <w:rPr>
          <w:rFonts w:ascii="Times New Roman" w:eastAsiaTheme="minorEastAsia" w:hAnsi="Times New Roman" w:cs="Times New Roman" w:hint="eastAsia"/>
          <w:b/>
          <w:i/>
          <w:color w:val="000000"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 xml:space="preserve">со: и </w:t>
      </w:r>
      <w:r>
        <w:rPr>
          <w:rFonts w:ascii="Times New Roman" w:eastAsiaTheme="minorEastAsia" w:hAnsi="Times New Roman" w:cs="Times New Roman" w:hint="eastAsia"/>
          <w:b/>
          <w:i/>
          <w:color w:val="000000"/>
          <w:sz w:val="24"/>
          <w:szCs w:val="24"/>
          <w:lang w:val="en-US" w:eastAsia="ja-JP"/>
        </w:rPr>
        <w:t>らしい</w:t>
      </w:r>
      <w:r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>расий</w:t>
      </w:r>
      <w:proofErr w:type="spellEnd"/>
      <w:r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 xml:space="preserve"> как маркеры </w:t>
      </w:r>
      <w:r w:rsidR="00447CF4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 xml:space="preserve">косвенной опосредованной </w:t>
      </w:r>
      <w:proofErr w:type="spellStart"/>
      <w:r w:rsidR="00447CF4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>эвиденциальности</w:t>
      </w:r>
      <w:proofErr w:type="spellEnd"/>
      <w:r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  <w:t xml:space="preserve"> в японском языке</w:t>
      </w:r>
    </w:p>
    <w:p w:rsidR="00B62411" w:rsidRDefault="007D7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Барсукова Валентина Евгеньевна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7D78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</w:t>
      </w:r>
      <w:r w:rsidR="007D78BF" w:rsidRPr="007D78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D78BF" w:rsidRPr="007D78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proofErr w:type="spellEnd"/>
    </w:p>
    <w:p w:rsidR="00B62411" w:rsidRDefault="007D7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Новосибир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ский государственный университет, </w:t>
      </w:r>
    </w:p>
    <w:p w:rsidR="00B62411" w:rsidRDefault="00DD16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Гуманитарный институт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Новосибирск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:rsidR="00B62411" w:rsidRPr="00DD1682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ja-JP"/>
        </w:rPr>
      </w:pPr>
      <w:r w:rsidRPr="00DD16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 w:rsidR="00DD1682">
        <w:rPr>
          <w:rFonts w:ascii="Times New Roman" w:eastAsiaTheme="minorEastAsia" w:hAnsi="Times New Roman" w:cs="Times New Roman"/>
          <w:i/>
          <w:color w:val="000000"/>
          <w:sz w:val="24"/>
          <w:szCs w:val="24"/>
          <w:u w:val="single"/>
          <w:lang w:val="en-US" w:eastAsia="ja-JP"/>
        </w:rPr>
        <w:t>v.barsukova@g.nsu.ru</w:t>
      </w:r>
    </w:p>
    <w:p w:rsidR="00B62411" w:rsidRPr="003924A8" w:rsidRDefault="003924A8" w:rsidP="00F87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4A8">
        <w:rPr>
          <w:rFonts w:ascii="Times New Roman" w:hAnsi="Times New Roman" w:cs="Times New Roman"/>
          <w:sz w:val="24"/>
          <w:szCs w:val="24"/>
        </w:rPr>
        <w:t>Д</w:t>
      </w:r>
      <w:r w:rsidRPr="003924A8">
        <w:rPr>
          <w:rFonts w:ascii="Times New Roman" w:hAnsi="Times New Roman" w:cs="Times New Roman"/>
          <w:sz w:val="24"/>
          <w:szCs w:val="24"/>
        </w:rPr>
        <w:t>оклад посвящен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CF4">
        <w:rPr>
          <w:rFonts w:ascii="Times New Roman" w:hAnsi="Times New Roman" w:cs="Times New Roman"/>
          <w:sz w:val="24"/>
          <w:szCs w:val="24"/>
        </w:rPr>
        <w:t xml:space="preserve">категории косвенной опосредованной </w:t>
      </w:r>
      <w:proofErr w:type="spellStart"/>
      <w:r w:rsidR="00447CF4"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 w:rsidR="00A43495">
        <w:rPr>
          <w:rFonts w:ascii="Times New Roman" w:hAnsi="Times New Roman" w:cs="Times New Roman"/>
          <w:sz w:val="24"/>
          <w:szCs w:val="24"/>
        </w:rPr>
        <w:t xml:space="preserve"> в японском языке, а также наиболее примечательным маркерам этого явления: служебным словам </w:t>
      </w:r>
      <w:r w:rsidR="00A43495" w:rsidRPr="007D07D7">
        <w:rPr>
          <w:rFonts w:ascii="Times New Roman" w:hAnsi="Times New Roman" w:cs="Times New Roman"/>
          <w:i/>
          <w:sz w:val="24"/>
          <w:szCs w:val="24"/>
        </w:rPr>
        <w:t>со:</w:t>
      </w:r>
      <w:r w:rsidR="00A434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495" w:rsidRPr="007D07D7">
        <w:rPr>
          <w:rFonts w:ascii="Times New Roman" w:hAnsi="Times New Roman" w:cs="Times New Roman"/>
          <w:i/>
          <w:sz w:val="24"/>
          <w:szCs w:val="24"/>
        </w:rPr>
        <w:t>расий</w:t>
      </w:r>
      <w:proofErr w:type="spellEnd"/>
      <w:r w:rsidR="001119E4" w:rsidRPr="003924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2411" w:rsidRPr="00A43495" w:rsidRDefault="00A43495" w:rsidP="00F87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A43495">
        <w:rPr>
          <w:rFonts w:ascii="Times New Roman" w:hAnsi="Times New Roman" w:cs="Times New Roman"/>
          <w:sz w:val="24"/>
          <w:szCs w:val="28"/>
        </w:rPr>
        <w:t>Термин «</w:t>
      </w:r>
      <w:proofErr w:type="spellStart"/>
      <w:r w:rsidRPr="00A43495">
        <w:rPr>
          <w:rFonts w:ascii="Times New Roman" w:hAnsi="Times New Roman" w:cs="Times New Roman"/>
          <w:sz w:val="24"/>
          <w:szCs w:val="28"/>
        </w:rPr>
        <w:t>эвиденциальность</w:t>
      </w:r>
      <w:proofErr w:type="spellEnd"/>
      <w:r w:rsidRPr="00A43495">
        <w:rPr>
          <w:rFonts w:ascii="Times New Roman" w:hAnsi="Times New Roman" w:cs="Times New Roman"/>
          <w:sz w:val="24"/>
          <w:szCs w:val="28"/>
        </w:rPr>
        <w:t>» (англ. «</w:t>
      </w:r>
      <w:proofErr w:type="spellStart"/>
      <w:r w:rsidRPr="00A43495">
        <w:rPr>
          <w:rFonts w:ascii="Times New Roman" w:hAnsi="Times New Roman" w:cs="Times New Roman"/>
          <w:sz w:val="24"/>
          <w:szCs w:val="28"/>
          <w:lang w:val="en-US"/>
        </w:rPr>
        <w:t>evidentiality</w:t>
      </w:r>
      <w:proofErr w:type="spellEnd"/>
      <w:r w:rsidRPr="00A43495">
        <w:rPr>
          <w:rFonts w:ascii="Times New Roman" w:hAnsi="Times New Roman" w:cs="Times New Roman"/>
          <w:sz w:val="24"/>
          <w:szCs w:val="28"/>
        </w:rPr>
        <w:t>») происходит от английского слова «</w:t>
      </w:r>
      <w:r w:rsidRPr="00A43495">
        <w:rPr>
          <w:rFonts w:ascii="Times New Roman" w:hAnsi="Times New Roman" w:cs="Times New Roman"/>
          <w:sz w:val="24"/>
          <w:szCs w:val="28"/>
          <w:lang w:val="en-US"/>
        </w:rPr>
        <w:t>evidence</w:t>
      </w:r>
      <w:r w:rsidRPr="00A43495">
        <w:rPr>
          <w:rFonts w:ascii="Times New Roman" w:hAnsi="Times New Roman" w:cs="Times New Roman"/>
          <w:sz w:val="24"/>
          <w:szCs w:val="28"/>
        </w:rPr>
        <w:t>» - доказательство.</w:t>
      </w:r>
      <w:r w:rsidRPr="00A43495">
        <w:rPr>
          <w:rFonts w:ascii="Times New Roman" w:hAnsi="Times New Roman" w:cs="Times New Roman"/>
          <w:sz w:val="24"/>
          <w:szCs w:val="28"/>
        </w:rPr>
        <w:t xml:space="preserve"> </w:t>
      </w:r>
      <w:r w:rsidRPr="00A43495">
        <w:rPr>
          <w:rFonts w:ascii="Times New Roman" w:hAnsi="Times New Roman" w:cs="Times New Roman"/>
          <w:sz w:val="24"/>
          <w:szCs w:val="28"/>
        </w:rPr>
        <w:t>Уже в термине заложено значение «доказывать» что-то, т.е. располагать некой информацией, подтверждающей ранее сказанное, и делиться ей с собеседником.</w:t>
      </w:r>
    </w:p>
    <w:p w:rsidR="00A43495" w:rsidRPr="00CF7E4D" w:rsidRDefault="00A43495" w:rsidP="00F87D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CF4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447CF4">
        <w:rPr>
          <w:rFonts w:ascii="Times New Roman" w:hAnsi="Times New Roman" w:cs="Times New Roman"/>
          <w:sz w:val="24"/>
          <w:szCs w:val="24"/>
        </w:rPr>
        <w:t>эвиденциальностью</w:t>
      </w:r>
      <w:proofErr w:type="spellEnd"/>
      <w:r w:rsidRPr="00447CF4">
        <w:rPr>
          <w:rFonts w:ascii="Times New Roman" w:hAnsi="Times New Roman" w:cs="Times New Roman"/>
          <w:sz w:val="24"/>
          <w:szCs w:val="24"/>
        </w:rPr>
        <w:t xml:space="preserve"> понимается </w:t>
      </w:r>
      <w:r w:rsidRPr="00447CF4">
        <w:rPr>
          <w:rFonts w:ascii="Times New Roman" w:eastAsiaTheme="minorEastAsia" w:hAnsi="Times New Roman" w:cs="Times New Roman"/>
          <w:sz w:val="24"/>
          <w:szCs w:val="24"/>
        </w:rPr>
        <w:t>«любой способ экспликации источника информации с помощью специальных маркеров</w:t>
      </w:r>
      <w:r w:rsidRPr="00447CF4">
        <w:rPr>
          <w:rFonts w:ascii="Times New Roman" w:eastAsiaTheme="minorEastAsia" w:hAnsi="Times New Roman" w:cs="Times New Roman"/>
          <w:sz w:val="24"/>
          <w:szCs w:val="24"/>
        </w:rPr>
        <w:t>» [</w:t>
      </w:r>
      <w:proofErr w:type="spellStart"/>
      <w:r w:rsidRPr="00447CF4">
        <w:rPr>
          <w:rFonts w:ascii="Times New Roman" w:eastAsiaTheme="minorEastAsia" w:hAnsi="Times New Roman" w:cs="Times New Roman"/>
          <w:sz w:val="24"/>
          <w:szCs w:val="24"/>
        </w:rPr>
        <w:t>Кобрина</w:t>
      </w:r>
      <w:proofErr w:type="spellEnd"/>
      <w:r w:rsidRPr="00447CF4">
        <w:rPr>
          <w:rFonts w:ascii="Times New Roman" w:eastAsiaTheme="minorEastAsia" w:hAnsi="Times New Roman" w:cs="Times New Roman"/>
          <w:sz w:val="24"/>
          <w:szCs w:val="24"/>
        </w:rPr>
        <w:t>, 2005, с. 87</w:t>
      </w:r>
      <w:r w:rsidRPr="00447CF4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447CF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47CF4" w:rsidRPr="00447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7CF4" w:rsidRPr="00447CF4">
        <w:rPr>
          <w:rFonts w:ascii="Times New Roman" w:hAnsi="Times New Roman" w:cs="Times New Roman"/>
          <w:sz w:val="24"/>
          <w:szCs w:val="24"/>
        </w:rPr>
        <w:t>В.</w:t>
      </w:r>
      <w:r w:rsidR="00447CF4">
        <w:rPr>
          <w:rFonts w:ascii="Times New Roman" w:hAnsi="Times New Roman" w:cs="Times New Roman"/>
          <w:sz w:val="24"/>
          <w:szCs w:val="24"/>
        </w:rPr>
        <w:t> </w:t>
      </w:r>
      <w:r w:rsidR="00447CF4" w:rsidRPr="00447CF4">
        <w:rPr>
          <w:rFonts w:ascii="Times New Roman" w:hAnsi="Times New Roman" w:cs="Times New Roman"/>
          <w:sz w:val="24"/>
          <w:szCs w:val="24"/>
        </w:rPr>
        <w:t>А.</w:t>
      </w:r>
      <w:r w:rsidR="00447C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47CF4" w:rsidRPr="00447CF4">
        <w:rPr>
          <w:rFonts w:ascii="Times New Roman" w:hAnsi="Times New Roman" w:cs="Times New Roman"/>
          <w:sz w:val="24"/>
          <w:szCs w:val="24"/>
        </w:rPr>
        <w:t>Плунгян</w:t>
      </w:r>
      <w:proofErr w:type="spellEnd"/>
      <w:r w:rsidR="00447CF4" w:rsidRPr="00447CF4">
        <w:rPr>
          <w:rFonts w:ascii="Times New Roman" w:hAnsi="Times New Roman" w:cs="Times New Roman"/>
          <w:sz w:val="24"/>
          <w:szCs w:val="24"/>
        </w:rPr>
        <w:t xml:space="preserve"> выделяет три типа </w:t>
      </w:r>
      <w:proofErr w:type="spellStart"/>
      <w:r w:rsidR="00447CF4" w:rsidRPr="00447CF4"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 w:rsidR="00447CF4" w:rsidRPr="00447CF4">
        <w:rPr>
          <w:rFonts w:ascii="Times New Roman" w:hAnsi="Times New Roman" w:cs="Times New Roman"/>
          <w:sz w:val="24"/>
          <w:szCs w:val="24"/>
        </w:rPr>
        <w:t>: прямая непосредственная (путем сенсорного восприятия), косвенная непосредственная (</w:t>
      </w:r>
      <w:proofErr w:type="spellStart"/>
      <w:r w:rsidR="00447CF4" w:rsidRPr="00447CF4">
        <w:rPr>
          <w:rFonts w:ascii="Times New Roman" w:hAnsi="Times New Roman" w:cs="Times New Roman"/>
          <w:sz w:val="24"/>
          <w:szCs w:val="24"/>
        </w:rPr>
        <w:t>инференция</w:t>
      </w:r>
      <w:proofErr w:type="spellEnd"/>
      <w:r w:rsidR="00447CF4" w:rsidRPr="00447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CF4" w:rsidRPr="00447CF4">
        <w:rPr>
          <w:rFonts w:ascii="Times New Roman" w:hAnsi="Times New Roman" w:cs="Times New Roman"/>
          <w:sz w:val="24"/>
          <w:szCs w:val="24"/>
        </w:rPr>
        <w:t>презумптив</w:t>
      </w:r>
      <w:proofErr w:type="spellEnd"/>
      <w:r w:rsidR="00447CF4" w:rsidRPr="00447CF4">
        <w:rPr>
          <w:rFonts w:ascii="Times New Roman" w:hAnsi="Times New Roman" w:cs="Times New Roman"/>
          <w:sz w:val="24"/>
          <w:szCs w:val="24"/>
        </w:rPr>
        <w:t>) и косвенная опосредованная (информа</w:t>
      </w:r>
      <w:r w:rsidR="00CF7E4D">
        <w:rPr>
          <w:rFonts w:ascii="Times New Roman" w:hAnsi="Times New Roman" w:cs="Times New Roman"/>
          <w:sz w:val="24"/>
          <w:szCs w:val="24"/>
        </w:rPr>
        <w:t xml:space="preserve">ция, полученная от третьих лиц). В свою очередь косвенные опосредованные источники можно тоже разделить на три типа: конкретное лицо, обобщенный говорящий и источник общих знаний </w:t>
      </w:r>
      <w:r w:rsidR="00CF7E4D" w:rsidRPr="00447CF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F7E4D">
        <w:rPr>
          <w:rFonts w:ascii="Times New Roman" w:hAnsi="Times New Roman" w:cs="Times New Roman"/>
          <w:sz w:val="24"/>
          <w:szCs w:val="24"/>
          <w:lang w:eastAsia="ja-JP"/>
        </w:rPr>
        <w:t>Плунгян</w:t>
      </w:r>
      <w:proofErr w:type="spellEnd"/>
      <w:r w:rsidR="00CF7E4D">
        <w:rPr>
          <w:rFonts w:ascii="Times New Roman" w:hAnsi="Times New Roman" w:cs="Times New Roman"/>
          <w:sz w:val="24"/>
          <w:szCs w:val="24"/>
          <w:lang w:eastAsia="ja-JP"/>
        </w:rPr>
        <w:t>, 2003, с.318-319</w:t>
      </w:r>
      <w:r w:rsidR="00CF7E4D" w:rsidRPr="00CF7E4D">
        <w:rPr>
          <w:rFonts w:ascii="Times New Roman" w:hAnsi="Times New Roman" w:cs="Times New Roman"/>
          <w:sz w:val="24"/>
          <w:szCs w:val="24"/>
        </w:rPr>
        <w:t>]</w:t>
      </w:r>
      <w:r w:rsidR="00CF7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495" w:rsidRPr="005F5D43" w:rsidRDefault="00A43495" w:rsidP="00F87DE2">
      <w:pPr>
        <w:pStyle w:val="a7"/>
        <w:spacing w:before="0" w:beforeAutospacing="0" w:after="0" w:afterAutospacing="0"/>
        <w:ind w:firstLine="567"/>
        <w:jc w:val="both"/>
      </w:pPr>
      <w:r w:rsidRPr="005F5D43">
        <w:t xml:space="preserve">Японский язык обладает сложной системой </w:t>
      </w:r>
      <w:proofErr w:type="spellStart"/>
      <w:r w:rsidRPr="005F5D43">
        <w:t>эвиденциальных</w:t>
      </w:r>
      <w:proofErr w:type="spellEnd"/>
      <w:r w:rsidRPr="005F5D43">
        <w:t xml:space="preserve"> маркеров, служащих для передачи информации о происхождении высказывания. С учетом источника информации, использование этих маркеров различается.</w:t>
      </w:r>
      <w:r w:rsidR="004044A2">
        <w:t xml:space="preserve"> Маркеры </w:t>
      </w:r>
      <w:r w:rsidR="004044A2" w:rsidRPr="007D07D7">
        <w:rPr>
          <w:i/>
        </w:rPr>
        <w:t>со:</w:t>
      </w:r>
      <w:r w:rsidR="004044A2">
        <w:t xml:space="preserve"> и </w:t>
      </w:r>
      <w:proofErr w:type="spellStart"/>
      <w:r w:rsidR="004044A2" w:rsidRPr="007D07D7">
        <w:rPr>
          <w:i/>
        </w:rPr>
        <w:t>расий</w:t>
      </w:r>
      <w:proofErr w:type="spellEnd"/>
      <w:r w:rsidR="004044A2">
        <w:t xml:space="preserve"> используются для обозначения информации, полученной от третьих лиц, однако существует ряд нюансов, в зависимости от которых говорящий выбирает, который из способов использовать.</w:t>
      </w:r>
    </w:p>
    <w:p w:rsidR="006410CC" w:rsidRPr="005F5D43" w:rsidRDefault="006410CC" w:rsidP="00F87DE2">
      <w:pPr>
        <w:pStyle w:val="a7"/>
        <w:spacing w:before="0" w:beforeAutospacing="0" w:after="0" w:afterAutospacing="0"/>
        <w:ind w:firstLine="567"/>
        <w:jc w:val="both"/>
      </w:pPr>
      <w:r w:rsidRPr="005F5D43">
        <w:t xml:space="preserve">Цель </w:t>
      </w:r>
      <w:r w:rsidRPr="005F5D43">
        <w:t>–</w:t>
      </w:r>
      <w:r w:rsidRPr="005F5D43">
        <w:t xml:space="preserve"> </w:t>
      </w:r>
      <w:r w:rsidR="005F5D43" w:rsidRPr="005F5D43">
        <w:rPr>
          <w:rFonts w:hint="eastAsia"/>
        </w:rPr>
        <w:t xml:space="preserve">анализ общего и различного в использовании маркеров со: и </w:t>
      </w:r>
      <w:proofErr w:type="spellStart"/>
      <w:r w:rsidR="005F5D43" w:rsidRPr="005F5D43">
        <w:rPr>
          <w:rFonts w:hint="eastAsia"/>
        </w:rPr>
        <w:t>расий</w:t>
      </w:r>
      <w:proofErr w:type="spellEnd"/>
      <w:r w:rsidR="005F5D43" w:rsidRPr="005F5D43">
        <w:rPr>
          <w:rFonts w:hint="eastAsia"/>
        </w:rPr>
        <w:t xml:space="preserve"> </w:t>
      </w:r>
      <w:r w:rsidR="005F5D43" w:rsidRPr="005F5D43">
        <w:t>в</w:t>
      </w:r>
      <w:r w:rsidR="005F5D43" w:rsidRPr="005F5D43">
        <w:rPr>
          <w:rFonts w:hint="eastAsia"/>
        </w:rPr>
        <w:t xml:space="preserve"> </w:t>
      </w:r>
      <w:r w:rsidR="005F5D43" w:rsidRPr="005F5D43">
        <w:t>японском</w:t>
      </w:r>
      <w:r w:rsidR="005F5D43" w:rsidRPr="005F5D43">
        <w:rPr>
          <w:rFonts w:hint="eastAsia"/>
        </w:rPr>
        <w:t xml:space="preserve"> </w:t>
      </w:r>
      <w:r w:rsidR="005F5D43" w:rsidRPr="005F5D43">
        <w:t>языке</w:t>
      </w:r>
      <w:r w:rsidR="005F5D43" w:rsidRPr="005F5D43">
        <w:rPr>
          <w:rFonts w:hint="eastAsia"/>
        </w:rPr>
        <w:t xml:space="preserve">, </w:t>
      </w:r>
      <w:r w:rsidR="005F5D43" w:rsidRPr="005F5D43">
        <w:t>а</w:t>
      </w:r>
      <w:r w:rsidR="005F5D43" w:rsidRPr="005F5D43">
        <w:rPr>
          <w:rFonts w:hint="eastAsia"/>
        </w:rPr>
        <w:t xml:space="preserve"> </w:t>
      </w:r>
      <w:r w:rsidR="005F5D43" w:rsidRPr="005F5D43">
        <w:t>также</w:t>
      </w:r>
      <w:r w:rsidR="005F5D43" w:rsidRPr="005F5D43">
        <w:rPr>
          <w:rFonts w:hint="eastAsia"/>
        </w:rPr>
        <w:t xml:space="preserve"> </w:t>
      </w:r>
      <w:r w:rsidR="005F5D43" w:rsidRPr="005F5D43">
        <w:t>выявление</w:t>
      </w:r>
      <w:r w:rsidR="005F5D43" w:rsidRPr="005F5D43">
        <w:rPr>
          <w:rFonts w:hint="eastAsia"/>
        </w:rPr>
        <w:t xml:space="preserve"> </w:t>
      </w:r>
      <w:r w:rsidR="005F5D43" w:rsidRPr="005F5D43">
        <w:t>их</w:t>
      </w:r>
      <w:r w:rsidR="005F5D43" w:rsidRPr="005F5D43">
        <w:rPr>
          <w:rFonts w:hint="eastAsia"/>
        </w:rPr>
        <w:t xml:space="preserve"> </w:t>
      </w:r>
      <w:r w:rsidR="005F5D43" w:rsidRPr="005F5D43">
        <w:t>функций</w:t>
      </w:r>
      <w:r w:rsidR="005F5D43" w:rsidRPr="005F5D43">
        <w:rPr>
          <w:rFonts w:hint="eastAsia"/>
        </w:rPr>
        <w:t xml:space="preserve"> </w:t>
      </w:r>
      <w:r w:rsidR="005F5D43" w:rsidRPr="005F5D43">
        <w:t>и</w:t>
      </w:r>
      <w:r w:rsidR="005F5D43" w:rsidRPr="005F5D43">
        <w:rPr>
          <w:rFonts w:hint="eastAsia"/>
        </w:rPr>
        <w:t xml:space="preserve"> </w:t>
      </w:r>
      <w:r w:rsidR="005F5D43" w:rsidRPr="005F5D43">
        <w:t>особенностей</w:t>
      </w:r>
      <w:r w:rsidR="005F5D43" w:rsidRPr="005F5D43">
        <w:rPr>
          <w:rFonts w:hint="eastAsia"/>
        </w:rPr>
        <w:t xml:space="preserve"> </w:t>
      </w:r>
      <w:r w:rsidR="005F5D43" w:rsidRPr="005F5D43">
        <w:t>употребления</w:t>
      </w:r>
      <w:r w:rsidR="005F5D43" w:rsidRPr="005F5D43">
        <w:rPr>
          <w:rFonts w:hint="eastAsia"/>
        </w:rPr>
        <w:t>.</w:t>
      </w:r>
    </w:p>
    <w:p w:rsidR="005F5D43" w:rsidRDefault="005F5D43" w:rsidP="00F87D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D43">
        <w:rPr>
          <w:rFonts w:ascii="Times New Roman" w:hAnsi="Times New Roman" w:cs="Times New Roman"/>
          <w:sz w:val="24"/>
          <w:szCs w:val="24"/>
        </w:rPr>
        <w:t>Исследование проведено на примерах из «Сбалансированного корпуса современного письменного японского языка»</w:t>
      </w:r>
      <w:r w:rsidR="004B04DA" w:rsidRPr="004B04DA">
        <w:rPr>
          <w:rFonts w:ascii="Times New Roman" w:hAnsi="Times New Roman" w:cs="Times New Roman"/>
          <w:sz w:val="24"/>
          <w:szCs w:val="24"/>
        </w:rPr>
        <w:t xml:space="preserve"> </w:t>
      </w:r>
      <w:r w:rsidR="004B04DA" w:rsidRPr="004B04DA">
        <w:rPr>
          <w:rFonts w:ascii="Times New Roman" w:hAnsi="Times New Roman" w:cs="Times New Roman"/>
          <w:sz w:val="24"/>
          <w:szCs w:val="24"/>
          <w:lang w:eastAsia="ja-JP"/>
        </w:rPr>
        <w:t>[BCCWJ]</w:t>
      </w:r>
      <w:r w:rsidRPr="005F5D43">
        <w:rPr>
          <w:rFonts w:ascii="Times New Roman" w:hAnsi="Times New Roman" w:cs="Times New Roman"/>
          <w:sz w:val="24"/>
          <w:szCs w:val="24"/>
        </w:rPr>
        <w:t xml:space="preserve">, отобрано 100 предложений с использованием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Pr="005F5D43">
        <w:rPr>
          <w:rFonts w:ascii="Times New Roman" w:hAnsi="Times New Roman" w:cs="Times New Roman"/>
          <w:sz w:val="24"/>
          <w:szCs w:val="24"/>
        </w:rPr>
        <w:t xml:space="preserve"> маркеров </w:t>
      </w:r>
      <w:proofErr w:type="spellStart"/>
      <w:r w:rsidRPr="005F5D43"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 w:rsidRPr="005F5D43">
        <w:rPr>
          <w:rFonts w:ascii="Times New Roman" w:hAnsi="Times New Roman" w:cs="Times New Roman"/>
          <w:sz w:val="24"/>
          <w:szCs w:val="24"/>
        </w:rPr>
        <w:t xml:space="preserve"> и проанализирован контекст употребления. Условные обозначения взяты из учебника «Теоретическая грамматика японского языка» за авторством Алпатова В. М. и др. </w:t>
      </w:r>
    </w:p>
    <w:p w:rsidR="007F06FE" w:rsidRPr="007F06FE" w:rsidRDefault="007F06FE" w:rsidP="00792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FE">
        <w:rPr>
          <w:rFonts w:ascii="Times New Roman" w:hAnsi="Times New Roman" w:cs="Times New Roman"/>
          <w:sz w:val="24"/>
          <w:szCs w:val="24"/>
        </w:rPr>
        <w:t>Осно</w:t>
      </w:r>
      <w:bookmarkStart w:id="0" w:name="_GoBack"/>
      <w:bookmarkEnd w:id="0"/>
      <w:r w:rsidRPr="007F06FE">
        <w:rPr>
          <w:rFonts w:ascii="Times New Roman" w:hAnsi="Times New Roman" w:cs="Times New Roman"/>
          <w:sz w:val="24"/>
          <w:szCs w:val="24"/>
        </w:rPr>
        <w:t>вной метод исследования – структурный анализ предложений. Использовались также описательный и функциональный методы.</w:t>
      </w:r>
    </w:p>
    <w:p w:rsidR="00892EA3" w:rsidRPr="007F06FE" w:rsidRDefault="00892EA3" w:rsidP="00F87D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A20">
        <w:rPr>
          <w:rFonts w:ascii="Times New Roman" w:hAnsi="Times New Roman" w:cs="Times New Roman"/>
          <w:sz w:val="24"/>
          <w:szCs w:val="24"/>
        </w:rPr>
        <w:t xml:space="preserve">является многозначным, однако </w:t>
      </w:r>
      <w:r w:rsidRPr="00892EA3">
        <w:rPr>
          <w:rFonts w:ascii="Times New Roman" w:hAnsi="Times New Roman" w:cs="Times New Roman"/>
          <w:sz w:val="24"/>
          <w:szCs w:val="24"/>
        </w:rPr>
        <w:t>в функции передачи информации с чужих слов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в случаях, когда </w:t>
      </w:r>
      <w:r w:rsidR="005F0A20">
        <w:rPr>
          <w:rFonts w:ascii="Times New Roman" w:hAnsi="Times New Roman" w:cs="Times New Roman"/>
          <w:sz w:val="24"/>
          <w:szCs w:val="24"/>
        </w:rPr>
        <w:t xml:space="preserve">лицо указано конкретно и когда информация получена из слухов. </w:t>
      </w:r>
    </w:p>
    <w:p w:rsidR="003515F8" w:rsidRDefault="00154FD9" w:rsidP="003515F8">
      <w:pPr>
        <w:pStyle w:val="a6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154FD9">
        <w:rPr>
          <w:rFonts w:ascii="Times New Roman" w:eastAsia="Arial Unicode MS" w:hAnsi="Times New Roman" w:cs="Times New Roman" w:hint="eastAsia"/>
          <w:sz w:val="24"/>
          <w:szCs w:val="24"/>
          <w:lang w:eastAsia="ja-JP"/>
        </w:rPr>
        <w:t>警察の話によると、中山は缶入りジュースの中に毒物を混入したものを飲んだらしい。</w:t>
      </w:r>
    </w:p>
    <w:p w:rsidR="00154FD9" w:rsidRPr="007D07D7" w:rsidRDefault="00154FD9" w:rsidP="003515F8">
      <w:pPr>
        <w:pStyle w:val="a6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Кэйсацу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но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ханаси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ни ё-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ру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то, Накаяма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ва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канъири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дзю:су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но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нака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ни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докубуцу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о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конню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:-сита моно о нон-да </w:t>
      </w:r>
      <w:proofErr w:type="spellStart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расий.</w:t>
      </w:r>
      <w:proofErr w:type="spellEnd"/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br/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Полиция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GEN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рассказ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DAT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основываться-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PRS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TEMP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, Накаяма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TOP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сок в банке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GEN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внутри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DAT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яд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ACC</w:t>
      </w:r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>подмешать</w:t>
      </w:r>
      <w:r w:rsidRPr="00154FD9">
        <w:rPr>
          <w:rFonts w:ascii="Times New Roman" w:eastAsia="Arial Unicode MS" w:hAnsi="Times New Roman" w:cs="Times New Roman"/>
          <w:i/>
          <w:sz w:val="24"/>
          <w:szCs w:val="24"/>
        </w:rPr>
        <w:t>-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PST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предмет 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ACC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пить-</w:t>
      </w:r>
      <w:r w:rsidRPr="00154FD9">
        <w:rPr>
          <w:rFonts w:ascii="Times New Roman" w:eastAsia="Arial Unicode MS" w:hAnsi="Times New Roman" w:cs="Times New Roman"/>
          <w:sz w:val="24"/>
          <w:szCs w:val="24"/>
          <w:lang w:val="en-US"/>
        </w:rPr>
        <w:t>PST</w:t>
      </w:r>
      <w:r w:rsidRPr="00154FD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D07D7" w:rsidRPr="007D07D7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AUX</w:t>
      </w:r>
      <w:r w:rsidR="007D07D7" w:rsidRPr="007D07D7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="007D07D7" w:rsidRPr="007D07D7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EVD</w:t>
      </w:r>
      <w:r w:rsidR="007D07D7" w:rsidRPr="007D07D7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D07D7"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PRS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154FD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D07D7" w:rsidRPr="00154FD9" w:rsidRDefault="007D07D7" w:rsidP="003515F8">
      <w:pPr>
        <w:pStyle w:val="a6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7D07D7">
        <w:rPr>
          <w:rFonts w:ascii="Times New Roman" w:eastAsia="Arial Unicode MS" w:hAnsi="Times New Roman" w:cs="Times New Roman"/>
          <w:sz w:val="24"/>
          <w:szCs w:val="24"/>
          <w:lang w:eastAsia="ja-JP"/>
        </w:rPr>
        <w:t>Полиция утвержда</w:t>
      </w:r>
      <w:r>
        <w:rPr>
          <w:rFonts w:ascii="Times New Roman" w:eastAsia="Arial Unicode MS" w:hAnsi="Times New Roman" w:cs="Times New Roman"/>
          <w:sz w:val="24"/>
          <w:szCs w:val="24"/>
          <w:lang w:eastAsia="ja-JP"/>
        </w:rPr>
        <w:t>ет, что Накаяма выпил банку сока, в которой был яд</w:t>
      </w:r>
      <w:r w:rsidRPr="007D07D7">
        <w:rPr>
          <w:rFonts w:ascii="Times New Roman" w:eastAsia="Arial Unicode MS" w:hAnsi="Times New Roman" w:cs="Times New Roman"/>
          <w:sz w:val="24"/>
          <w:szCs w:val="24"/>
          <w:lang w:eastAsia="ja-JP"/>
        </w:rPr>
        <w:t>.</w:t>
      </w:r>
    </w:p>
    <w:p w:rsidR="003515F8" w:rsidRPr="003515F8" w:rsidRDefault="007D07D7" w:rsidP="003515F8">
      <w:pPr>
        <w:pStyle w:val="a6"/>
        <w:numPr>
          <w:ilvl w:val="0"/>
          <w:numId w:val="2"/>
        </w:numPr>
        <w:jc w:val="both"/>
        <w:rPr>
          <w:rFonts w:ascii="MS PMincho" w:eastAsia="MS PMincho" w:hAnsi="MS PMincho" w:cs="Arial Unicode MS"/>
          <w:sz w:val="24"/>
          <w:szCs w:val="28"/>
          <w:lang w:eastAsia="ja-JP"/>
        </w:rPr>
      </w:pPr>
      <w:r w:rsidRPr="007D07D7">
        <w:rPr>
          <w:rFonts w:ascii="Arial Unicode MS" w:eastAsia="Arial Unicode MS" w:hAnsi="Arial Unicode MS" w:cs="Arial Unicode MS" w:hint="eastAsia"/>
          <w:sz w:val="24"/>
          <w:szCs w:val="28"/>
          <w:lang w:eastAsia="ja-JP"/>
        </w:rPr>
        <w:t>安達さん、最近、何人かの有名人と論争を続けているらしいですね</w:t>
      </w:r>
      <w:r w:rsidRPr="007D07D7">
        <w:rPr>
          <w:rFonts w:ascii="Arial Unicode MS" w:eastAsia="Arial Unicode MS" w:hAnsi="Arial Unicode MS" w:cs="Arial Unicode MS" w:hint="eastAsia"/>
          <w:sz w:val="24"/>
          <w:szCs w:val="28"/>
          <w:lang w:val="en-US" w:eastAsia="ja-JP"/>
        </w:rPr>
        <w:t>。</w:t>
      </w:r>
    </w:p>
    <w:p w:rsidR="005F0A20" w:rsidRPr="007D07D7" w:rsidRDefault="007D07D7" w:rsidP="003515F8">
      <w:pPr>
        <w:pStyle w:val="a6"/>
        <w:ind w:left="360"/>
        <w:jc w:val="both"/>
        <w:rPr>
          <w:rFonts w:ascii="MS PMincho" w:eastAsia="MS PMincho" w:hAnsi="MS PMincho" w:cs="Arial Unicode MS"/>
          <w:sz w:val="24"/>
          <w:szCs w:val="28"/>
          <w:lang w:eastAsia="ja-JP"/>
        </w:rPr>
      </w:pP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Адати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 сан,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сайкин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,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наннин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 ка но </w:t>
      </w:r>
      <w:proofErr w:type="gram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ю:мэйдзин</w:t>
      </w:r>
      <w:proofErr w:type="gram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 то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ронсо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: о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цудзукэ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-тэ и-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ру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раси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-й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дэсу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>нэ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t xml:space="preserve">. </w:t>
      </w:r>
      <w:r w:rsidRPr="007D07D7">
        <w:rPr>
          <w:rFonts w:ascii="Times New Roman" w:eastAsia="Arial Unicode MS" w:hAnsi="Times New Roman" w:cs="Times New Roman"/>
          <w:i/>
          <w:sz w:val="24"/>
          <w:szCs w:val="28"/>
        </w:rPr>
        <w:br/>
      </w:r>
      <w:proofErr w:type="spellStart"/>
      <w:r w:rsidRPr="007D07D7">
        <w:rPr>
          <w:rFonts w:ascii="Times New Roman" w:eastAsia="Arial Unicode MS" w:hAnsi="Times New Roman" w:cs="Times New Roman"/>
          <w:sz w:val="24"/>
          <w:szCs w:val="28"/>
        </w:rPr>
        <w:t>Адати</w:t>
      </w:r>
      <w:proofErr w:type="spellEnd"/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 сан, недавно, </w:t>
      </w:r>
      <w:proofErr w:type="spellStart"/>
      <w:proofErr w:type="gramStart"/>
      <w:r w:rsidRPr="007D07D7">
        <w:rPr>
          <w:rFonts w:ascii="Times New Roman" w:eastAsia="Arial Unicode MS" w:hAnsi="Times New Roman" w:cs="Times New Roman"/>
          <w:sz w:val="24"/>
          <w:szCs w:val="28"/>
        </w:rPr>
        <w:t>сколько.человек</w:t>
      </w:r>
      <w:proofErr w:type="spellEnd"/>
      <w:proofErr w:type="gramEnd"/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Q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GEN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 знаменитость с спор 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ACC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 продолжать-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CNV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7D07D7">
        <w:rPr>
          <w:rFonts w:ascii="Times New Roman" w:eastAsia="Arial Unicode MS" w:hAnsi="Times New Roman" w:cs="Times New Roman"/>
          <w:iCs/>
          <w:sz w:val="24"/>
          <w:szCs w:val="28"/>
          <w:lang w:val="en-US"/>
        </w:rPr>
        <w:t>AUX</w:t>
      </w:r>
      <w:r w:rsidRPr="007D07D7">
        <w:rPr>
          <w:rFonts w:ascii="Times New Roman" w:eastAsia="Arial Unicode MS" w:hAnsi="Times New Roman" w:cs="Times New Roman"/>
          <w:iCs/>
          <w:sz w:val="24"/>
          <w:szCs w:val="28"/>
        </w:rPr>
        <w:t>.</w:t>
      </w:r>
      <w:r w:rsidRPr="007D07D7">
        <w:rPr>
          <w:rFonts w:ascii="Times New Roman" w:eastAsia="Arial Unicode MS" w:hAnsi="Times New Roman" w:cs="Times New Roman"/>
          <w:iCs/>
          <w:sz w:val="24"/>
          <w:szCs w:val="28"/>
          <w:lang w:val="en-US"/>
        </w:rPr>
        <w:t>PRG</w:t>
      </w:r>
      <w:r w:rsidRPr="007D07D7">
        <w:rPr>
          <w:rFonts w:ascii="Times New Roman" w:eastAsia="Arial Unicode MS" w:hAnsi="Times New Roman" w:cs="Times New Roman"/>
          <w:iCs/>
          <w:sz w:val="24"/>
          <w:szCs w:val="28"/>
        </w:rPr>
        <w:t xml:space="preserve"> </w:t>
      </w:r>
      <w:r w:rsidRPr="007D07D7">
        <w:rPr>
          <w:rFonts w:ascii="Times New Roman" w:eastAsia="Arial Unicode MS" w:hAnsi="Times New Roman" w:cs="Times New Roman"/>
          <w:iCs/>
          <w:sz w:val="24"/>
          <w:szCs w:val="28"/>
          <w:lang w:val="en-US"/>
        </w:rPr>
        <w:t>AUX</w:t>
      </w:r>
      <w:r w:rsidRPr="007D07D7">
        <w:rPr>
          <w:rFonts w:ascii="Times New Roman" w:eastAsia="Arial Unicode MS" w:hAnsi="Times New Roman" w:cs="Times New Roman"/>
          <w:iCs/>
          <w:sz w:val="24"/>
          <w:szCs w:val="28"/>
        </w:rPr>
        <w:t>.</w:t>
      </w:r>
      <w:r w:rsidRPr="007D07D7">
        <w:rPr>
          <w:rFonts w:ascii="Times New Roman" w:eastAsia="Arial Unicode MS" w:hAnsi="Times New Roman" w:cs="Times New Roman"/>
          <w:iCs/>
          <w:sz w:val="24"/>
          <w:szCs w:val="28"/>
          <w:lang w:val="en-US"/>
        </w:rPr>
        <w:t>EVD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>-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PRS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. 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COP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>.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PRS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7D07D7">
        <w:rPr>
          <w:rFonts w:ascii="Times New Roman" w:eastAsia="Arial Unicode MS" w:hAnsi="Times New Roman" w:cs="Times New Roman"/>
          <w:sz w:val="24"/>
          <w:szCs w:val="28"/>
          <w:lang w:val="en-US"/>
        </w:rPr>
        <w:t>PRT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t>.</w:t>
      </w:r>
      <w:r w:rsidRPr="007D07D7">
        <w:rPr>
          <w:rFonts w:ascii="Times New Roman" w:eastAsia="Arial Unicode MS" w:hAnsi="Times New Roman" w:cs="Times New Roman"/>
          <w:sz w:val="24"/>
          <w:szCs w:val="28"/>
        </w:rPr>
        <w:br/>
      </w:r>
      <w:r w:rsidRPr="007D07D7">
        <w:rPr>
          <w:rFonts w:ascii="Times New Roman" w:hAnsi="Times New Roman" w:cs="Times New Roman"/>
          <w:sz w:val="24"/>
          <w:szCs w:val="28"/>
        </w:rPr>
        <w:lastRenderedPageBreak/>
        <w:t xml:space="preserve">Господин </w:t>
      </w:r>
      <w:proofErr w:type="spellStart"/>
      <w:r w:rsidRPr="007D07D7">
        <w:rPr>
          <w:rFonts w:ascii="Times New Roman" w:hAnsi="Times New Roman" w:cs="Times New Roman"/>
          <w:sz w:val="24"/>
          <w:szCs w:val="28"/>
        </w:rPr>
        <w:t>Адати</w:t>
      </w:r>
      <w:proofErr w:type="spellEnd"/>
      <w:r w:rsidRPr="007D07D7">
        <w:rPr>
          <w:rFonts w:ascii="Times New Roman" w:hAnsi="Times New Roman" w:cs="Times New Roman"/>
          <w:sz w:val="24"/>
          <w:szCs w:val="28"/>
        </w:rPr>
        <w:t>, я слышал, что в последнее время у Вас был ряд споров с некоторыми знаменитостями.</w:t>
      </w:r>
    </w:p>
    <w:p w:rsidR="005F5D43" w:rsidRDefault="004044A2" w:rsidP="00F87DE2">
      <w:pPr>
        <w:pStyle w:val="a7"/>
        <w:spacing w:before="0" w:beforeAutospacing="0" w:after="0" w:afterAutospacing="0"/>
        <w:ind w:firstLine="567"/>
        <w:jc w:val="both"/>
      </w:pPr>
      <w:r>
        <w:t xml:space="preserve">Маркер со: </w:t>
      </w:r>
      <w:r w:rsidR="00991D7B">
        <w:t>представляется</w:t>
      </w:r>
      <w:r w:rsidR="005F0A20">
        <w:t xml:space="preserve"> </w:t>
      </w:r>
      <w:r>
        <w:t>более универсальным</w:t>
      </w:r>
      <w:r w:rsidR="005F0A20">
        <w:t xml:space="preserve"> в этом значении</w:t>
      </w:r>
      <w:r>
        <w:t xml:space="preserve">, так как </w:t>
      </w:r>
      <w:r w:rsidR="005F0A20">
        <w:t>кроме двух вышеописанных случаев он используется и для передачи общеизвестных фактов</w:t>
      </w:r>
      <w:r w:rsidR="00991D7B">
        <w:t xml:space="preserve">. </w:t>
      </w:r>
    </w:p>
    <w:p w:rsidR="003515F8" w:rsidRDefault="00991D7B" w:rsidP="003515F8">
      <w:pPr>
        <w:pStyle w:val="a6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  <w:lang w:eastAsia="ja-JP"/>
        </w:rPr>
      </w:pPr>
      <w:r w:rsidRPr="00154FD9">
        <w:rPr>
          <w:rFonts w:ascii="Arial Unicode MS" w:eastAsia="Arial Unicode MS" w:hAnsi="Arial Unicode MS" w:cs="Arial Unicode MS" w:hint="eastAsia"/>
          <w:sz w:val="24"/>
          <w:szCs w:val="24"/>
          <w:lang w:eastAsia="ja-JP"/>
        </w:rPr>
        <w:t>犬の血統は、人のそれ以上に尊ばれるそうだ。</w:t>
      </w:r>
    </w:p>
    <w:p w:rsidR="00991D7B" w:rsidRPr="007D07D7" w:rsidRDefault="00991D7B" w:rsidP="003515F8">
      <w:pPr>
        <w:pStyle w:val="a6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ja-JP"/>
        </w:rPr>
      </w:pP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Ину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 xml:space="preserve"> но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кэтто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 xml:space="preserve">: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ва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 xml:space="preserve">,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хито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 xml:space="preserve"> но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сорэ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идзё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 xml:space="preserve">: ни </w:t>
      </w:r>
      <w:proofErr w:type="spellStart"/>
      <w:proofErr w:type="gramStart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то:тоба</w:t>
      </w:r>
      <w:proofErr w:type="gram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>-рэ-ру</w:t>
      </w:r>
      <w:proofErr w:type="spellEnd"/>
      <w:r w:rsidRPr="007D07D7">
        <w:rPr>
          <w:rFonts w:ascii="Times New Roman" w:eastAsia="Arial Unicode MS" w:hAnsi="Times New Roman" w:cs="Times New Roman"/>
          <w:i/>
          <w:sz w:val="24"/>
          <w:szCs w:val="24"/>
        </w:rPr>
        <w:t xml:space="preserve"> со: да. </w:t>
      </w:r>
      <w:r w:rsidR="007D07D7">
        <w:rPr>
          <w:rFonts w:ascii="Times New Roman" w:eastAsia="Arial Unicode MS" w:hAnsi="Times New Roman" w:cs="Times New Roman"/>
          <w:i/>
          <w:sz w:val="24"/>
          <w:szCs w:val="24"/>
        </w:rPr>
        <w:br/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Собака 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GEN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 родословная 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TOP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 человек 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GEN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 это более-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CNV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 ценить-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PASS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PRS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EVD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COP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D07D7">
        <w:rPr>
          <w:rFonts w:ascii="Times New Roman" w:eastAsia="Arial Unicode MS" w:hAnsi="Times New Roman" w:cs="Times New Roman"/>
          <w:sz w:val="24"/>
          <w:szCs w:val="24"/>
          <w:lang w:val="en-US"/>
        </w:rPr>
        <w:t>PRS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D07D7">
        <w:rPr>
          <w:rFonts w:ascii="Times New Roman" w:eastAsia="Arial Unicode MS" w:hAnsi="Times New Roman" w:cs="Times New Roman"/>
          <w:sz w:val="24"/>
          <w:szCs w:val="24"/>
        </w:rPr>
        <w:br/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>Считается</w:t>
      </w:r>
      <w:r w:rsidRPr="007D07D7">
        <w:rPr>
          <w:rFonts w:ascii="Times New Roman" w:eastAsia="Arial Unicode MS" w:hAnsi="Times New Roman" w:cs="Times New Roman"/>
          <w:sz w:val="24"/>
          <w:szCs w:val="24"/>
        </w:rPr>
        <w:t>, что) родословная собаки ценится выше таковой у человека.</w:t>
      </w:r>
    </w:p>
    <w:p w:rsidR="00905EC4" w:rsidRPr="00CF7046" w:rsidRDefault="00CF7046" w:rsidP="00F87DE2">
      <w:pPr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CF7046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Выводы: </w:t>
      </w:r>
    </w:p>
    <w:p w:rsidR="00CF7046" w:rsidRPr="00CF7046" w:rsidRDefault="00CF7046" w:rsidP="003515F8">
      <w:pPr>
        <w:pStyle w:val="a6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CF7046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Общее для </w:t>
      </w:r>
      <w:proofErr w:type="spellStart"/>
      <w:r w:rsidRPr="00CF7046">
        <w:rPr>
          <w:rFonts w:ascii="Times New Roman" w:eastAsia="Arial Unicode MS" w:hAnsi="Times New Roman" w:cs="Times New Roman"/>
          <w:sz w:val="24"/>
          <w:szCs w:val="24"/>
          <w:lang w:eastAsia="ja-JP"/>
        </w:rPr>
        <w:t>эвиденциальных</w:t>
      </w:r>
      <w:proofErr w:type="spellEnd"/>
      <w:r w:rsidRPr="00CF7046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маркеров </w:t>
      </w:r>
      <w:r w:rsidRPr="00CF7046">
        <w:rPr>
          <w:rFonts w:ascii="Times New Roman" w:eastAsia="Arial Unicode MS" w:hAnsi="Times New Roman" w:cs="Times New Roman"/>
          <w:i/>
          <w:sz w:val="24"/>
          <w:szCs w:val="24"/>
          <w:lang w:eastAsia="ja-JP"/>
        </w:rPr>
        <w:t>со:</w:t>
      </w:r>
      <w:r w:rsidRPr="00CF7046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и </w:t>
      </w:r>
      <w:proofErr w:type="spellStart"/>
      <w:r w:rsidRPr="00CF7046">
        <w:rPr>
          <w:rFonts w:ascii="Times New Roman" w:eastAsia="Arial Unicode MS" w:hAnsi="Times New Roman" w:cs="Times New Roman"/>
          <w:i/>
          <w:sz w:val="24"/>
          <w:szCs w:val="24"/>
          <w:lang w:eastAsia="ja-JP"/>
        </w:rPr>
        <w:t>расий</w:t>
      </w:r>
      <w:proofErr w:type="spellEnd"/>
      <w:r w:rsidRPr="00CF7046">
        <w:rPr>
          <w:rFonts w:ascii="Times New Roman" w:eastAsia="Arial Unicode MS" w:hAnsi="Times New Roman" w:cs="Times New Roman"/>
          <w:i/>
          <w:sz w:val="24"/>
          <w:szCs w:val="24"/>
          <w:lang w:eastAsia="ja-JP"/>
        </w:rPr>
        <w:t xml:space="preserve"> </w:t>
      </w:r>
      <w:r w:rsidRPr="00CF7046">
        <w:rPr>
          <w:rFonts w:ascii="Times New Roman" w:hAnsi="Times New Roman" w:cs="Times New Roman"/>
          <w:sz w:val="24"/>
          <w:szCs w:val="24"/>
        </w:rPr>
        <w:t>–</w:t>
      </w:r>
      <w:r w:rsidRPr="00CF7046">
        <w:rPr>
          <w:rFonts w:ascii="Times New Roman" w:hAnsi="Times New Roman" w:cs="Times New Roman"/>
          <w:sz w:val="24"/>
          <w:szCs w:val="24"/>
        </w:rPr>
        <w:t xml:space="preserve"> использование для обозначения высказываний, основанных на чужих словах. </w:t>
      </w:r>
    </w:p>
    <w:p w:rsidR="00CF7046" w:rsidRPr="00CF7046" w:rsidRDefault="00CF7046" w:rsidP="003515F8">
      <w:pPr>
        <w:pStyle w:val="a6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У маркера </w:t>
      </w:r>
      <w:proofErr w:type="spellStart"/>
      <w:r w:rsidRPr="00CF7046">
        <w:rPr>
          <w:rFonts w:ascii="Times New Roman" w:hAnsi="Times New Roman" w:cs="Times New Roman"/>
          <w:i/>
          <w:sz w:val="24"/>
          <w:szCs w:val="24"/>
        </w:rPr>
        <w:t>расий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имеются иные способы использования, не связанные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пересказывательностью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однако в случае с обозначением косвенной опосредованной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отражает наличие конкретного или обобщенного источника информации. </w:t>
      </w:r>
    </w:p>
    <w:p w:rsidR="00A43495" w:rsidRPr="004B04DA" w:rsidRDefault="00CF7046" w:rsidP="003515F8">
      <w:pPr>
        <w:pStyle w:val="a6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Маркер </w:t>
      </w:r>
      <w:r w:rsidRPr="00CF7046">
        <w:rPr>
          <w:rFonts w:ascii="Times New Roman" w:hAnsi="Times New Roman" w:cs="Times New Roman"/>
          <w:i/>
          <w:sz w:val="24"/>
          <w:szCs w:val="24"/>
        </w:rPr>
        <w:t>со: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только для косвенной о</w:t>
      </w:r>
      <w:r w:rsidR="004B04DA">
        <w:rPr>
          <w:rFonts w:ascii="Times New Roman" w:hAnsi="Times New Roman" w:cs="Times New Roman"/>
          <w:sz w:val="24"/>
          <w:szCs w:val="24"/>
        </w:rPr>
        <w:t xml:space="preserve">посредованной </w:t>
      </w:r>
      <w:proofErr w:type="spellStart"/>
      <w:r w:rsidR="004B04DA"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 w:rsidR="004B04DA">
        <w:rPr>
          <w:rFonts w:ascii="Times New Roman" w:hAnsi="Times New Roman" w:cs="Times New Roman"/>
          <w:sz w:val="24"/>
          <w:szCs w:val="24"/>
        </w:rPr>
        <w:t xml:space="preserve"> и, в отличие от </w:t>
      </w:r>
      <w:proofErr w:type="spellStart"/>
      <w:r w:rsidR="004B04DA" w:rsidRPr="004B04DA">
        <w:rPr>
          <w:rFonts w:ascii="Times New Roman" w:hAnsi="Times New Roman" w:cs="Times New Roman"/>
          <w:i/>
          <w:sz w:val="24"/>
          <w:szCs w:val="24"/>
        </w:rPr>
        <w:t>расий</w:t>
      </w:r>
      <w:proofErr w:type="spellEnd"/>
      <w:r w:rsidR="004B04DA">
        <w:rPr>
          <w:rFonts w:ascii="Times New Roman" w:hAnsi="Times New Roman" w:cs="Times New Roman"/>
          <w:sz w:val="24"/>
          <w:szCs w:val="24"/>
        </w:rPr>
        <w:t xml:space="preserve">, может нести информацию об общеизвестных фактах. </w:t>
      </w:r>
    </w:p>
    <w:p w:rsidR="00B62411" w:rsidRPr="004B04DA" w:rsidRDefault="0093713A" w:rsidP="00F87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04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4B04DA" w:rsidRDefault="003515F8" w:rsidP="00F87DE2">
      <w:pPr>
        <w:pStyle w:val="a7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515F8">
        <w:t>BCCWJ</w:t>
      </w:r>
      <w:r w:rsidRPr="003515F8">
        <w:t xml:space="preserve"> </w:t>
      </w:r>
      <w:r w:rsidRPr="003515F8">
        <w:t>–</w:t>
      </w:r>
      <w:r w:rsidRPr="003515F8">
        <w:t xml:space="preserve"> </w:t>
      </w:r>
      <w:r w:rsidRPr="003515F8">
        <w:rPr>
          <w:rFonts w:hint="eastAsia"/>
          <w:color w:val="000000"/>
        </w:rPr>
        <w:t>Сбалансированн</w:t>
      </w:r>
      <w:r w:rsidRPr="003515F8">
        <w:rPr>
          <w:rFonts w:eastAsiaTheme="minorEastAsia"/>
          <w:color w:val="000000"/>
        </w:rPr>
        <w:t>ый</w:t>
      </w:r>
      <w:r w:rsidRPr="003515F8">
        <w:rPr>
          <w:rFonts w:hint="eastAsia"/>
          <w:color w:val="000000"/>
        </w:rPr>
        <w:t xml:space="preserve"> корпус</w:t>
      </w:r>
      <w:r w:rsidRPr="003515F8">
        <w:rPr>
          <w:rFonts w:hint="eastAsia"/>
          <w:color w:val="000000"/>
        </w:rPr>
        <w:t xml:space="preserve"> современн</w:t>
      </w:r>
      <w:r>
        <w:rPr>
          <w:rFonts w:hint="eastAsia"/>
          <w:color w:val="000000"/>
        </w:rPr>
        <w:t xml:space="preserve">ого письменного японского языка </w:t>
      </w:r>
      <w:r w:rsidRPr="005D2D4C">
        <w:rPr>
          <w:rFonts w:hint="eastAsia"/>
          <w:color w:val="000000"/>
          <w:sz w:val="28"/>
          <w:szCs w:val="28"/>
        </w:rPr>
        <w:t>[</w:t>
      </w:r>
      <w:r w:rsidRPr="003515F8">
        <w:rPr>
          <w:rFonts w:ascii="Arial Unicode MS" w:eastAsia="Arial Unicode MS" w:hAnsi="Arial Unicode MS" w:cs="Arial Unicode MS" w:hint="eastAsia"/>
          <w:color w:val="000000"/>
          <w:szCs w:val="28"/>
        </w:rPr>
        <w:t>代日本語書き言葉均衡コーパス</w:t>
      </w:r>
      <w:r w:rsidRPr="005D2D4C">
        <w:rPr>
          <w:rFonts w:hint="eastAsia"/>
          <w:color w:val="000000"/>
          <w:sz w:val="28"/>
          <w:szCs w:val="28"/>
        </w:rPr>
        <w:t xml:space="preserve">]. </w:t>
      </w:r>
      <w:r w:rsidRPr="003515F8">
        <w:rPr>
          <w:rFonts w:hint="eastAsia"/>
          <w:color w:val="000000"/>
        </w:rPr>
        <w:t>URL: https://bonten.ninjal.ac.jp/bccwj/string_search/ (</w:t>
      </w:r>
      <w:r w:rsidRPr="003515F8">
        <w:rPr>
          <w:color w:val="000000"/>
        </w:rPr>
        <w:t>дата</w:t>
      </w:r>
      <w:r w:rsidRPr="003515F8">
        <w:rPr>
          <w:rFonts w:hint="eastAsia"/>
          <w:color w:val="000000"/>
        </w:rPr>
        <w:t xml:space="preserve"> </w:t>
      </w:r>
      <w:r w:rsidRPr="003515F8">
        <w:rPr>
          <w:color w:val="000000"/>
        </w:rPr>
        <w:t>обращения</w:t>
      </w:r>
      <w:r w:rsidRPr="003515F8">
        <w:rPr>
          <w:rFonts w:hint="eastAsia"/>
          <w:color w:val="000000"/>
        </w:rPr>
        <w:t>: 02.12.2023).</w:t>
      </w:r>
    </w:p>
    <w:p w:rsidR="004B04DA" w:rsidRPr="004B04DA" w:rsidRDefault="004B04DA" w:rsidP="003515F8">
      <w:pPr>
        <w:pStyle w:val="a7"/>
        <w:numPr>
          <w:ilvl w:val="0"/>
          <w:numId w:val="6"/>
        </w:numPr>
        <w:spacing w:before="48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4B04DA">
        <w:rPr>
          <w:color w:val="000000"/>
        </w:rPr>
        <w:t>Кобрина</w:t>
      </w:r>
      <w:proofErr w:type="spellEnd"/>
      <w:r w:rsidRPr="004B04DA">
        <w:rPr>
          <w:color w:val="000000"/>
        </w:rPr>
        <w:t xml:space="preserve"> О. А. Категория </w:t>
      </w:r>
      <w:proofErr w:type="spellStart"/>
      <w:r w:rsidRPr="004B04DA">
        <w:rPr>
          <w:color w:val="000000"/>
        </w:rPr>
        <w:t>эвиденциальности</w:t>
      </w:r>
      <w:proofErr w:type="spellEnd"/>
      <w:r w:rsidRPr="004B04DA">
        <w:rPr>
          <w:color w:val="000000"/>
        </w:rPr>
        <w:t>: ее статус и формы выражения в разных языках // Вопросы когнитивной лингвистики. – Тамбов, 2005. – № 1. – С. 86–98.</w:t>
      </w:r>
    </w:p>
    <w:p w:rsidR="0093713A" w:rsidRPr="004B04DA" w:rsidRDefault="004B04DA" w:rsidP="003515F8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04DA">
        <w:rPr>
          <w:rFonts w:ascii="Times New Roman" w:eastAsia="Times New Roman" w:hAnsi="Times New Roman" w:cs="Times New Roman"/>
          <w:color w:val="000000"/>
          <w:sz w:val="24"/>
          <w:szCs w:val="24"/>
        </w:rPr>
        <w:t>Плунгян</w:t>
      </w:r>
      <w:proofErr w:type="spellEnd"/>
      <w:r w:rsidRPr="004B0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Общая морфология: Введение в проблематику: Учебное пособие. Изд. 2-е, исправленное. – </w:t>
      </w:r>
      <w:proofErr w:type="gramStart"/>
      <w:r w:rsidRPr="004B04DA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4B0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04DA">
        <w:rPr>
          <w:rFonts w:ascii="Times New Roman" w:eastAsia="Times New Roman" w:hAnsi="Times New Roman" w:cs="Times New Roman"/>
          <w:color w:val="000000"/>
          <w:sz w:val="24"/>
          <w:szCs w:val="24"/>
        </w:rPr>
        <w:t>Едиториал</w:t>
      </w:r>
      <w:proofErr w:type="spellEnd"/>
      <w:r w:rsidRPr="004B0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УРСС, 2003. – 384 с.</w:t>
      </w:r>
    </w:p>
    <w:sectPr w:rsidR="0093713A" w:rsidRPr="004B04D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21BF"/>
    <w:multiLevelType w:val="hybridMultilevel"/>
    <w:tmpl w:val="201648C8"/>
    <w:lvl w:ilvl="0" w:tplc="918AC3FE">
      <w:start w:val="1"/>
      <w:numFmt w:val="decimal"/>
      <w:lvlText w:val="%1."/>
      <w:lvlJc w:val="left"/>
      <w:pPr>
        <w:ind w:left="720" w:hanging="360"/>
      </w:pPr>
      <w:rPr>
        <w:rFonts w:ascii="MS PMincho" w:eastAsia="MS PMincho" w:hAnsi="MS PMincho" w:cs="Arial Unicode M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1516"/>
    <w:multiLevelType w:val="hybridMultilevel"/>
    <w:tmpl w:val="60FE8A3C"/>
    <w:lvl w:ilvl="0" w:tplc="AADE91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40D99"/>
    <w:multiLevelType w:val="hybridMultilevel"/>
    <w:tmpl w:val="0526E6CE"/>
    <w:lvl w:ilvl="0" w:tplc="23026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79065B"/>
    <w:multiLevelType w:val="hybridMultilevel"/>
    <w:tmpl w:val="25EE8598"/>
    <w:lvl w:ilvl="0" w:tplc="943A0D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0642C71"/>
    <w:multiLevelType w:val="hybridMultilevel"/>
    <w:tmpl w:val="01F8E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545A30"/>
    <w:multiLevelType w:val="hybridMultilevel"/>
    <w:tmpl w:val="6A2A6168"/>
    <w:lvl w:ilvl="0" w:tplc="F894D2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6CD6574"/>
    <w:multiLevelType w:val="hybridMultilevel"/>
    <w:tmpl w:val="1FC65F68"/>
    <w:lvl w:ilvl="0" w:tplc="6E729908">
      <w:start w:val="1"/>
      <w:numFmt w:val="decimal"/>
      <w:lvlText w:val="%1."/>
      <w:lvlJc w:val="left"/>
      <w:pPr>
        <w:ind w:left="643" w:hanging="360"/>
      </w:pPr>
      <w:rPr>
        <w:rFonts w:ascii="Times New Roman" w:eastAsia="MS P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BF"/>
    <w:rsid w:val="000007D1"/>
    <w:rsid w:val="000967D7"/>
    <w:rsid w:val="001119E4"/>
    <w:rsid w:val="00154FD9"/>
    <w:rsid w:val="002244C8"/>
    <w:rsid w:val="00275BB0"/>
    <w:rsid w:val="002A6A2D"/>
    <w:rsid w:val="002C13F5"/>
    <w:rsid w:val="003515F8"/>
    <w:rsid w:val="003567BA"/>
    <w:rsid w:val="003924A8"/>
    <w:rsid w:val="004044A2"/>
    <w:rsid w:val="00447CF4"/>
    <w:rsid w:val="004B04DA"/>
    <w:rsid w:val="004F14BC"/>
    <w:rsid w:val="005E386D"/>
    <w:rsid w:val="005F0A20"/>
    <w:rsid w:val="005F5D43"/>
    <w:rsid w:val="006410CC"/>
    <w:rsid w:val="006B339E"/>
    <w:rsid w:val="00792446"/>
    <w:rsid w:val="007B4530"/>
    <w:rsid w:val="007D07D7"/>
    <w:rsid w:val="007D78BF"/>
    <w:rsid w:val="007F06FE"/>
    <w:rsid w:val="00884E49"/>
    <w:rsid w:val="00892EA3"/>
    <w:rsid w:val="008A413C"/>
    <w:rsid w:val="00905EC4"/>
    <w:rsid w:val="0093713A"/>
    <w:rsid w:val="00991D7B"/>
    <w:rsid w:val="00A43495"/>
    <w:rsid w:val="00B62411"/>
    <w:rsid w:val="00CA0150"/>
    <w:rsid w:val="00CF7046"/>
    <w:rsid w:val="00CF7E4D"/>
    <w:rsid w:val="00DB4176"/>
    <w:rsid w:val="00DD1682"/>
    <w:rsid w:val="00DE6E76"/>
    <w:rsid w:val="00DF196E"/>
    <w:rsid w:val="00E47437"/>
    <w:rsid w:val="00F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DD3B"/>
  <w15:docId w15:val="{923104B5-39C9-4918-B94C-B77AA5CE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ikoTsuki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230</TotalTime>
  <Pages>2</Pages>
  <Words>671</Words>
  <Characters>3867</Characters>
  <Application>Microsoft Office Word</Application>
  <DocSecurity>0</DocSecurity>
  <Lines>75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UmikoTsuki</dc:creator>
  <cp:lastModifiedBy>UmikoTsuki</cp:lastModifiedBy>
  <cp:revision>5</cp:revision>
  <dcterms:created xsi:type="dcterms:W3CDTF">2024-02-28T09:55:00Z</dcterms:created>
  <dcterms:modified xsi:type="dcterms:W3CDTF">2024-02-28T15:48:00Z</dcterms:modified>
</cp:coreProperties>
</file>