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5AC21" w14:textId="20230A4D" w:rsidR="00EF69AE" w:rsidRPr="001739E9" w:rsidRDefault="001739E9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Предсказание максимумов поглощения и флуоресценции металлоорганических соединений в видимой области методами машинного обучения</w:t>
      </w:r>
    </w:p>
    <w:p w14:paraId="0950ABD3" w14:textId="6DDA28EC" w:rsidR="00C616BF" w:rsidRPr="001739E9" w:rsidRDefault="001739E9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000000"/>
          <w:vertAlign w:val="superscript"/>
        </w:rPr>
      </w:pPr>
      <w:r w:rsidRPr="00B50636">
        <w:rPr>
          <w:b/>
          <w:i/>
          <w:color w:val="000000"/>
        </w:rPr>
        <w:t>Ильин</w:t>
      </w:r>
      <w:r w:rsidR="00CB2739" w:rsidRPr="00B50636">
        <w:rPr>
          <w:b/>
          <w:i/>
          <w:color w:val="000000"/>
        </w:rPr>
        <w:t xml:space="preserve"> </w:t>
      </w:r>
      <w:r w:rsidR="00CB2739" w:rsidRPr="00B50636">
        <w:rPr>
          <w:b/>
          <w:i/>
          <w:color w:val="000000"/>
          <w:lang w:val="en-US"/>
        </w:rPr>
        <w:t>E</w:t>
      </w:r>
      <w:r w:rsidR="00CB2739" w:rsidRPr="00B50636">
        <w:rPr>
          <w:b/>
          <w:i/>
          <w:color w:val="000000"/>
        </w:rPr>
        <w:t>.</w:t>
      </w:r>
      <w:r w:rsidR="00CB2739" w:rsidRPr="00B50636">
        <w:rPr>
          <w:b/>
          <w:i/>
          <w:color w:val="000000"/>
          <w:lang w:val="en-US"/>
        </w:rPr>
        <w:t>A</w:t>
      </w:r>
      <w:r w:rsidR="00CB2739" w:rsidRPr="00B50636">
        <w:rPr>
          <w:b/>
          <w:i/>
          <w:color w:val="000000"/>
        </w:rPr>
        <w:t>.</w:t>
      </w:r>
      <w:r w:rsidR="00CB2739" w:rsidRPr="001739E9">
        <w:rPr>
          <w:i/>
          <w:color w:val="000000"/>
          <w:vertAlign w:val="superscript"/>
        </w:rPr>
        <w:t>1</w:t>
      </w:r>
      <w:r w:rsidR="00405649" w:rsidRPr="001739E9">
        <w:rPr>
          <w:b/>
          <w:i/>
          <w:color w:val="000000"/>
        </w:rPr>
        <w:t>,</w:t>
      </w:r>
      <w:r w:rsidR="00C616BF" w:rsidRPr="001739E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Иоффе</w:t>
      </w:r>
      <w:r w:rsidRPr="001739E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</w:t>
      </w:r>
      <w:r w:rsidRPr="001739E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C616BF" w:rsidRPr="001739E9">
        <w:rPr>
          <w:b/>
          <w:i/>
          <w:color w:val="000000"/>
        </w:rPr>
        <w:t>.</w:t>
      </w:r>
      <w:r w:rsidRPr="001739E9">
        <w:rPr>
          <w:i/>
          <w:color w:val="000000"/>
          <w:vertAlign w:val="superscript"/>
        </w:rPr>
        <w:t>1</w:t>
      </w:r>
    </w:p>
    <w:p w14:paraId="286A812C" w14:textId="241096BC" w:rsidR="00991CD4" w:rsidRPr="002E6F56" w:rsidRDefault="00C616BF" w:rsidP="001739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color w:val="222222"/>
          <w:shd w:val="clear" w:color="auto" w:fill="FFFFFF"/>
        </w:rPr>
      </w:pPr>
      <w:r w:rsidRPr="002E6F56">
        <w:rPr>
          <w:i/>
          <w:vertAlign w:val="superscript"/>
        </w:rPr>
        <w:t>1</w:t>
      </w:r>
      <w:r w:rsidR="002E6F56">
        <w:rPr>
          <w:i/>
        </w:rPr>
        <w:t>Московский Государственный Университет</w:t>
      </w:r>
      <w:r w:rsidR="00B50636">
        <w:rPr>
          <w:i/>
        </w:rPr>
        <w:t xml:space="preserve"> им М.В. Ломоносова</w:t>
      </w:r>
      <w:r w:rsidRPr="002E6F56">
        <w:rPr>
          <w:i/>
        </w:rPr>
        <w:t>,</w:t>
      </w:r>
      <w:r w:rsidR="00B50636">
        <w:rPr>
          <w:i/>
        </w:rPr>
        <w:t xml:space="preserve"> химический факультет,</w:t>
      </w:r>
      <w:r w:rsidRPr="002E6F56">
        <w:rPr>
          <w:i/>
        </w:rPr>
        <w:t xml:space="preserve"> </w:t>
      </w:r>
      <w:r w:rsidR="002E6F56">
        <w:rPr>
          <w:i/>
        </w:rPr>
        <w:t>Москва, Россия</w:t>
      </w:r>
    </w:p>
    <w:p w14:paraId="46200DE4" w14:textId="453B90CF" w:rsidR="001501E9" w:rsidRPr="00B50636" w:rsidRDefault="001501E9" w:rsidP="003707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i/>
          <w:u w:val="single"/>
        </w:rPr>
      </w:pPr>
      <w:proofErr w:type="spellStart"/>
      <w:r w:rsidRPr="00B50636">
        <w:rPr>
          <w:i/>
          <w:color w:val="222222"/>
          <w:u w:val="single"/>
          <w:shd w:val="clear" w:color="auto" w:fill="FFFFFF"/>
          <w:lang w:val="en-US"/>
        </w:rPr>
        <w:t>Ilin</w:t>
      </w:r>
      <w:proofErr w:type="spellEnd"/>
      <w:r w:rsidRPr="00B50636">
        <w:rPr>
          <w:i/>
          <w:color w:val="222222"/>
          <w:u w:val="single"/>
          <w:shd w:val="clear" w:color="auto" w:fill="FFFFFF"/>
        </w:rPr>
        <w:t>.</w:t>
      </w:r>
      <w:proofErr w:type="spellStart"/>
      <w:r w:rsidRPr="00B50636">
        <w:rPr>
          <w:i/>
          <w:color w:val="222222"/>
          <w:u w:val="single"/>
          <w:shd w:val="clear" w:color="auto" w:fill="FFFFFF"/>
          <w:lang w:val="en-US"/>
        </w:rPr>
        <w:t>eg</w:t>
      </w:r>
      <w:proofErr w:type="spellEnd"/>
      <w:r w:rsidRPr="00B50636">
        <w:rPr>
          <w:i/>
          <w:color w:val="222222"/>
          <w:u w:val="single"/>
          <w:shd w:val="clear" w:color="auto" w:fill="FFFFFF"/>
        </w:rPr>
        <w:t>.2000@</w:t>
      </w:r>
      <w:proofErr w:type="spellStart"/>
      <w:r w:rsidRPr="00B50636">
        <w:rPr>
          <w:i/>
          <w:color w:val="222222"/>
          <w:u w:val="single"/>
          <w:shd w:val="clear" w:color="auto" w:fill="FFFFFF"/>
          <w:lang w:val="en-US"/>
        </w:rPr>
        <w:t>gmail</w:t>
      </w:r>
      <w:proofErr w:type="spellEnd"/>
      <w:r w:rsidRPr="00B50636">
        <w:rPr>
          <w:i/>
          <w:color w:val="222222"/>
          <w:u w:val="single"/>
          <w:shd w:val="clear" w:color="auto" w:fill="FFFFFF"/>
        </w:rPr>
        <w:t>.</w:t>
      </w:r>
      <w:r w:rsidRPr="00B50636">
        <w:rPr>
          <w:i/>
          <w:color w:val="222222"/>
          <w:u w:val="single"/>
          <w:shd w:val="clear" w:color="auto" w:fill="FFFFFF"/>
          <w:lang w:val="en-US"/>
        </w:rPr>
        <w:t>com</w:t>
      </w:r>
    </w:p>
    <w:p w14:paraId="56FB174F" w14:textId="129E4E74" w:rsidR="00EF69AE" w:rsidRPr="001739E9" w:rsidRDefault="001739E9" w:rsidP="00B5063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</w:rPr>
      </w:pPr>
      <w:r>
        <w:t xml:space="preserve">В последние годы в химической науке сформировалось обширное направление исследований, посвященное разработке люминесцентных материалов, для оценки которых необходимо глубокое понимание их фотофизических и фотодинамических характеристик. На текущем этапе применение методов машинного обучения ограничено преимущественно чисто органическими молекулярными системами без металлических центров. Практика показывает, что существует значительный пробел в прогностических моделях для металлоорганических комплексов. Целью настоящего исследования является разработка и </w:t>
      </w:r>
      <w:proofErr w:type="spellStart"/>
      <w:r>
        <w:t>валидация</w:t>
      </w:r>
      <w:proofErr w:type="spellEnd"/>
      <w:r>
        <w:t xml:space="preserve"> модели, способной с высокой точностью предсказывать фотодинамические свойства металлоорганических комплексов, что откроет новые возможности для направленного дизайна функциональных люминесцентных материалов</w:t>
      </w:r>
      <w:r w:rsidR="00EF69AE" w:rsidRPr="001739E9">
        <w:rPr>
          <w:color w:val="000000"/>
        </w:rPr>
        <w:t>.</w:t>
      </w:r>
    </w:p>
    <w:p w14:paraId="42777EEC" w14:textId="4231A3F9" w:rsidR="001739E9" w:rsidRPr="001739E9" w:rsidRDefault="001739E9" w:rsidP="00B5063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</w:pPr>
      <w:r>
        <w:t xml:space="preserve">Для кодирования металлоорганических соединений использовалась комбинация 12×12 матрицы Кулона, описывающей координационное окружение большинства атомов металлов, </w:t>
      </w:r>
      <w:proofErr w:type="spellStart"/>
      <w:r>
        <w:t>Morgan</w:t>
      </w:r>
      <w:proofErr w:type="spellEnd"/>
      <w:r>
        <w:t xml:space="preserve"> </w:t>
      </w:r>
      <w:proofErr w:type="spellStart"/>
      <w:r>
        <w:t>FingerPrints</w:t>
      </w:r>
      <w:proofErr w:type="spellEnd"/>
      <w:r>
        <w:t xml:space="preserve">, описывающих </w:t>
      </w:r>
      <w:proofErr w:type="spellStart"/>
      <w:r>
        <w:t>лигандное</w:t>
      </w:r>
      <w:proofErr w:type="spellEnd"/>
      <w:r>
        <w:t xml:space="preserve"> окружение, и персистентных </w:t>
      </w:r>
      <w:proofErr w:type="spellStart"/>
      <w:r>
        <w:t>баркодов</w:t>
      </w:r>
      <w:proofErr w:type="spellEnd"/>
      <w:r>
        <w:t xml:space="preserve"> (</w:t>
      </w:r>
      <w:proofErr w:type="spellStart"/>
      <w:r>
        <w:t>persistence</w:t>
      </w:r>
      <w:proofErr w:type="spellEnd"/>
      <w:r>
        <w:t xml:space="preserve"> </w:t>
      </w:r>
      <w:proofErr w:type="spellStart"/>
      <w:r>
        <w:t>Barcodes</w:t>
      </w:r>
      <w:proofErr w:type="spellEnd"/>
      <w:r>
        <w:t xml:space="preserve">), характеризующих топологию комплекса в целом. </w:t>
      </w:r>
      <w:r>
        <w:rPr>
          <w:lang w:val="en-US"/>
        </w:rPr>
        <w:t>SHAP</w:t>
      </w:r>
      <w:r w:rsidRPr="001739E9">
        <w:t xml:space="preserve"> </w:t>
      </w:r>
      <w:r>
        <w:t>анализ</w:t>
      </w:r>
      <w:r w:rsidRPr="001739E9">
        <w:t xml:space="preserve"> </w:t>
      </w:r>
      <w:r>
        <w:t>и</w:t>
      </w:r>
      <w:r w:rsidRPr="001739E9">
        <w:t xml:space="preserve"> </w:t>
      </w:r>
      <w:proofErr w:type="spellStart"/>
      <w:r>
        <w:t>аббляцию</w:t>
      </w:r>
      <w:proofErr w:type="spellEnd"/>
      <w:r w:rsidRPr="001739E9">
        <w:t xml:space="preserve"> </w:t>
      </w:r>
      <w:r>
        <w:t>показывают</w:t>
      </w:r>
      <w:r w:rsidRPr="001739E9">
        <w:t xml:space="preserve"> </w:t>
      </w:r>
      <w:r>
        <w:t>необходимость</w:t>
      </w:r>
      <w:r w:rsidRPr="001739E9">
        <w:t xml:space="preserve"> </w:t>
      </w:r>
      <w:r>
        <w:t>полного</w:t>
      </w:r>
      <w:r w:rsidRPr="001739E9">
        <w:t xml:space="preserve"> </w:t>
      </w:r>
      <w:r>
        <w:t>набора</w:t>
      </w:r>
      <w:r w:rsidRPr="001739E9">
        <w:t xml:space="preserve"> </w:t>
      </w:r>
      <w:proofErr w:type="spellStart"/>
      <w:r>
        <w:t>дексрипторов</w:t>
      </w:r>
      <w:proofErr w:type="spellEnd"/>
      <w:r>
        <w:t>.</w:t>
      </w:r>
    </w:p>
    <w:p w14:paraId="0573D1F1" w14:textId="33BAC266" w:rsidR="001739E9" w:rsidRDefault="001739E9" w:rsidP="00B50636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</w:pPr>
      <w:r>
        <w:t xml:space="preserve">Приемлемую предсказательную способность продемонстрировал градиентный </w:t>
      </w:r>
      <w:proofErr w:type="spellStart"/>
      <w:r>
        <w:t>бустинг</w:t>
      </w:r>
      <w:proofErr w:type="spellEnd"/>
      <w:r>
        <w:t xml:space="preserve"> </w:t>
      </w:r>
      <w:proofErr w:type="spellStart"/>
      <w:r>
        <w:t>CatBoost</w:t>
      </w:r>
      <w:proofErr w:type="spellEnd"/>
      <w:r>
        <w:t xml:space="preserve">; наилучшие результаты были получены с использованием архитектур нейронных сетей, таких как </w:t>
      </w:r>
      <w:r>
        <w:rPr>
          <w:lang w:val="en-US"/>
        </w:rPr>
        <w:t>FCN</w:t>
      </w:r>
      <w:r>
        <w:t xml:space="preserve"> и RNN, которые оказались способны предсказывать фотодинамические свойства металлоорганических фосфоров с высокой точностью. Полученные метрики для предсказания длин волн поглощения и эмиссии представлены на Рисунке 1. Для сравнения приведены результаты квантово-химического моделирования длин волн поглощения на уровне TD-DFT/PBE0-D3BJ/def2-tzvppd/CPCM(</w:t>
      </w:r>
      <w:proofErr w:type="spellStart"/>
      <w:r>
        <w:t>Ацетонитрил</w:t>
      </w:r>
      <w:proofErr w:type="spellEnd"/>
      <w:r>
        <w:t xml:space="preserve">), имеющий наименьшую ошибку на подготовленных данных, в программном пакете </w:t>
      </w:r>
      <w:proofErr w:type="spellStart"/>
      <w:r>
        <w:t>Orca</w:t>
      </w:r>
      <w:proofErr w:type="spellEnd"/>
      <w:r>
        <w:t xml:space="preserve"> 6.0.1.</w:t>
      </w:r>
    </w:p>
    <w:p w14:paraId="0FA8F12F" w14:textId="77777777" w:rsidR="001739E9" w:rsidRDefault="001739E9" w:rsidP="00B50636">
      <w:pPr>
        <w:spacing w:line="264" w:lineRule="auto"/>
        <w:ind w:firstLine="709"/>
        <w:jc w:val="both"/>
      </w:pPr>
      <w:r>
        <w:t>В результате удалось создать модели машинного обучения, способные предсказывать фотодинамические свойства металлоорганических соединений на уровне квантово-химического моделирования и выше.</w:t>
      </w:r>
    </w:p>
    <w:p w14:paraId="5E2E9D41" w14:textId="55993076" w:rsidR="00C34D94" w:rsidRPr="00EF69AE" w:rsidRDefault="00DA6005" w:rsidP="00B50636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395"/>
        </w:tabs>
        <w:spacing w:line="276" w:lineRule="auto"/>
        <w:jc w:val="center"/>
        <w:rPr>
          <w:lang w:val="en-US"/>
        </w:rPr>
      </w:pPr>
      <w:r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0C67E3" wp14:editId="390D8CD8">
                <wp:simplePos x="0" y="0"/>
                <wp:positionH relativeFrom="column">
                  <wp:posOffset>3160712</wp:posOffset>
                </wp:positionH>
                <wp:positionV relativeFrom="paragraph">
                  <wp:posOffset>1616710</wp:posOffset>
                </wp:positionV>
                <wp:extent cx="1061720" cy="140462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FF419" w14:textId="5D7835C9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="00A9049B">
                              <w:rPr>
                                <w:sz w:val="18"/>
                              </w:rPr>
                              <w:t xml:space="preserve">  4</w:t>
                            </w:r>
                            <w:r w:rsidRPr="00C34D94">
                              <w:rPr>
                                <w:sz w:val="18"/>
                              </w:rPr>
                              <w:t>2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63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  <w:p w14:paraId="55B418BB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92599DE" w14:textId="65737235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="00A9049B">
                              <w:rPr>
                                <w:sz w:val="18"/>
                              </w:rPr>
                              <w:t>53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77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C67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8.85pt;margin-top:127.3pt;width:83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" filled="f" stroked="f">
                <v:textbox style="mso-fit-shape-to-text:t">
                  <w:txbxContent>
                    <w:p w14:paraId="072FF419" w14:textId="5D7835C9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="00A9049B">
                        <w:rPr>
                          <w:sz w:val="18"/>
                        </w:rPr>
                        <w:t xml:space="preserve">  4</w:t>
                      </w:r>
                      <w:r w:rsidRPr="00C34D94">
                        <w:rPr>
                          <w:sz w:val="18"/>
                        </w:rPr>
                        <w:t>2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63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  <w:p w14:paraId="55B418BB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792599DE" w14:textId="65737235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="00A9049B">
                        <w:rPr>
                          <w:sz w:val="18"/>
                        </w:rPr>
                        <w:t>53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77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276030" wp14:editId="56E40173">
                <wp:simplePos x="0" y="0"/>
                <wp:positionH relativeFrom="column">
                  <wp:posOffset>1410335</wp:posOffset>
                </wp:positionH>
                <wp:positionV relativeFrom="paragraph">
                  <wp:posOffset>1615122</wp:posOffset>
                </wp:positionV>
                <wp:extent cx="1130300" cy="140462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31F4" w14:textId="621334BD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="00A9049B">
                              <w:rPr>
                                <w:sz w:val="18"/>
                              </w:rPr>
                              <w:t xml:space="preserve">  3</w:t>
                            </w:r>
                            <w:r w:rsidRPr="00C34D94">
                              <w:rPr>
                                <w:sz w:val="18"/>
                              </w:rPr>
                              <w:t>4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5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5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  <w:p w14:paraId="65B22EC9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FB9CA5B" w14:textId="444552C9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="00A9049B">
                              <w:rPr>
                                <w:sz w:val="18"/>
                              </w:rPr>
                              <w:t>48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34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76030" id="_x0000_s1027" type="#_x0000_t202" style="position:absolute;left:0;text-align:left;margin-left:111.05pt;margin-top:127.15pt;width:8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" filled="f" stroked="f">
                <v:textbox style="mso-fit-shape-to-text:t">
                  <w:txbxContent>
                    <w:p w14:paraId="2B3D31F4" w14:textId="621334BD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="00A9049B">
                        <w:rPr>
                          <w:sz w:val="18"/>
                        </w:rPr>
                        <w:t xml:space="preserve">  3</w:t>
                      </w:r>
                      <w:r w:rsidRPr="00C34D94">
                        <w:rPr>
                          <w:sz w:val="18"/>
                        </w:rPr>
                        <w:t>4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5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5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  <w:p w14:paraId="65B22EC9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7FB9CA5B" w14:textId="444552C9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="00A9049B">
                        <w:rPr>
                          <w:sz w:val="18"/>
                        </w:rPr>
                        <w:t>48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34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2C0B9E" wp14:editId="0B5DC20F">
                <wp:simplePos x="0" y="0"/>
                <wp:positionH relativeFrom="column">
                  <wp:posOffset>1420177</wp:posOffset>
                </wp:positionH>
                <wp:positionV relativeFrom="paragraph">
                  <wp:posOffset>690880</wp:posOffset>
                </wp:positionV>
                <wp:extent cx="1087120" cy="140462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38F8" w14:textId="4E7ADC27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</w:t>
                            </w:r>
                            <w:r w:rsidR="00A9049B">
                              <w:rPr>
                                <w:sz w:val="18"/>
                              </w:rPr>
                              <w:t>2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6.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75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  <w:p w14:paraId="2DE115A7" w14:textId="2F086389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FDF5DA0" w14:textId="0ACC49A3" w:rsidR="00C34D94" w:rsidRPr="00CB2739" w:rsidRDefault="00A9049B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3.</w:t>
                            </w:r>
                            <w:r w:rsidR="00C34D94" w:rsidRPr="00C34D94">
                              <w:rPr>
                                <w:sz w:val="18"/>
                                <w:lang w:val="en-US"/>
                              </w:rPr>
                              <w:t xml:space="preserve">08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C0B9E" id="_x0000_s1028" type="#_x0000_t202" style="position:absolute;left:0;text-align:left;margin-left:111.8pt;margin-top:54.4pt;width:85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" filled="f" stroked="f">
                <v:textbox style="mso-fit-shape-to-text:t">
                  <w:txbxContent>
                    <w:p w14:paraId="41C538F8" w14:textId="4E7ADC27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</w:t>
                      </w:r>
                      <w:r w:rsidR="00A9049B">
                        <w:rPr>
                          <w:sz w:val="18"/>
                        </w:rPr>
                        <w:t>2</w:t>
                      </w:r>
                      <w:r w:rsidR="005002AE">
                        <w:rPr>
                          <w:sz w:val="18"/>
                          <w:lang w:val="en-US"/>
                        </w:rPr>
                        <w:t>6.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75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  <w:p w14:paraId="2DE115A7" w14:textId="2F086389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6FDF5DA0" w14:textId="0ACC49A3" w:rsidR="00C34D94" w:rsidRPr="00CB2739" w:rsidRDefault="00A9049B" w:rsidP="00C34D94">
                      <w:pPr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>
                        <w:rPr>
                          <w:sz w:val="18"/>
                        </w:rPr>
                        <w:t>4</w:t>
                      </w:r>
                      <w:r w:rsidR="005002AE">
                        <w:rPr>
                          <w:sz w:val="18"/>
                          <w:lang w:val="en-US"/>
                        </w:rPr>
                        <w:t>3.</w:t>
                      </w:r>
                      <w:r w:rsidR="00C34D94" w:rsidRPr="00C34D94">
                        <w:rPr>
                          <w:sz w:val="18"/>
                          <w:lang w:val="en-US"/>
                        </w:rPr>
                        <w:t xml:space="preserve">08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54846" wp14:editId="25C59FEB">
                <wp:simplePos x="0" y="0"/>
                <wp:positionH relativeFrom="column">
                  <wp:posOffset>1524000</wp:posOffset>
                </wp:positionH>
                <wp:positionV relativeFrom="paragraph">
                  <wp:posOffset>54610</wp:posOffset>
                </wp:positionV>
                <wp:extent cx="8318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F5B6" w14:textId="3C35BBA2" w:rsidR="00C34D94" w:rsidRPr="00CB2739" w:rsidRDefault="00CB273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CB2739">
                              <w:rPr>
                                <w:sz w:val="16"/>
                                <w:lang w:val="en-US"/>
                              </w:rPr>
                              <w:t>Absorption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54846" id="_x0000_s1029" type="#_x0000_t202" style="position:absolute;left:0;text-align:left;margin-left:120pt;margin-top:4.3pt;width:6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" filled="f" stroked="f">
                <v:textbox style="mso-fit-shape-to-text:t">
                  <w:txbxContent>
                    <w:p w14:paraId="7C38F5B6" w14:textId="3C35BBA2" w:rsidR="00C34D94" w:rsidRPr="00CB2739" w:rsidRDefault="00CB2739">
                      <w:pPr>
                        <w:rPr>
                          <w:sz w:val="16"/>
                          <w:lang w:val="en-US"/>
                        </w:rPr>
                      </w:pPr>
                      <w:r w:rsidRPr="00CB2739">
                        <w:rPr>
                          <w:sz w:val="16"/>
                          <w:lang w:val="en-US"/>
                        </w:rPr>
                        <w:t>Absorption</w:t>
                      </w:r>
                    </w:p>
                  </w:txbxContent>
                </v:textbox>
              </v:shape>
            </w:pict>
          </mc:Fallback>
        </mc:AlternateContent>
      </w:r>
      <w:r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5825A" wp14:editId="0E1C3C4E">
                <wp:simplePos x="0" y="0"/>
                <wp:positionH relativeFrom="column">
                  <wp:posOffset>3355022</wp:posOffset>
                </wp:positionH>
                <wp:positionV relativeFrom="paragraph">
                  <wp:posOffset>42545</wp:posOffset>
                </wp:positionV>
                <wp:extent cx="831850" cy="140462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E6ADA" w14:textId="48D5FD29" w:rsidR="00C34D94" w:rsidRPr="00CB2739" w:rsidRDefault="00CB2739" w:rsidP="00C34D9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CB2739">
                              <w:rPr>
                                <w:sz w:val="16"/>
                                <w:lang w:val="en-US"/>
                              </w:rPr>
                              <w:t>Emission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5825A" id="_x0000_s1030" type="#_x0000_t202" style="position:absolute;left:0;text-align:left;margin-left:264.15pt;margin-top:3.35pt;width: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" filled="f" stroked="f">
                <v:textbox style="mso-fit-shape-to-text:t">
                  <w:txbxContent>
                    <w:p w14:paraId="5C0E6ADA" w14:textId="48D5FD29" w:rsidR="00C34D94" w:rsidRPr="00CB2739" w:rsidRDefault="00CB2739" w:rsidP="00C34D94">
                      <w:pPr>
                        <w:rPr>
                          <w:sz w:val="16"/>
                          <w:lang w:val="en-US"/>
                        </w:rPr>
                      </w:pPr>
                      <w:r w:rsidRPr="00CB2739">
                        <w:rPr>
                          <w:sz w:val="16"/>
                          <w:lang w:val="en-US"/>
                        </w:rPr>
                        <w:t>Emission</w:t>
                      </w:r>
                    </w:p>
                  </w:txbxContent>
                </v:textbox>
              </v:shape>
            </w:pict>
          </mc:Fallback>
        </mc:AlternateContent>
      </w:r>
      <w:r w:rsidR="00B50636"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818DE7" wp14:editId="70E4FFD2">
                <wp:simplePos x="0" y="0"/>
                <wp:positionH relativeFrom="column">
                  <wp:posOffset>4635182</wp:posOffset>
                </wp:positionH>
                <wp:positionV relativeFrom="paragraph">
                  <wp:posOffset>1033780</wp:posOffset>
                </wp:positionV>
                <wp:extent cx="1043940" cy="140462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DF6C" w14:textId="552649A4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56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09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  <w:p w14:paraId="2F060688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5355026" w14:textId="3F1F6D75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Pr="00C34D94">
                              <w:rPr>
                                <w:sz w:val="18"/>
                              </w:rPr>
                              <w:t>61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93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18DE7" id="_x0000_s1031" type="#_x0000_t202" style="position:absolute;left:0;text-align:left;margin-left:364.95pt;margin-top:81.4pt;width:82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" filled="f" stroked="f">
                <v:textbox style="mso-fit-shape-to-text:t">
                  <w:txbxContent>
                    <w:p w14:paraId="5896DF6C" w14:textId="552649A4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56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09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  <w:p w14:paraId="2F060688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15355026" w14:textId="3F1F6D75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Pr="00C34D94">
                        <w:rPr>
                          <w:sz w:val="18"/>
                        </w:rPr>
                        <w:t>61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93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="00B50636"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16D3A7" wp14:editId="4AD66CF9">
                <wp:simplePos x="0" y="0"/>
                <wp:positionH relativeFrom="column">
                  <wp:posOffset>3174682</wp:posOffset>
                </wp:positionH>
                <wp:positionV relativeFrom="paragraph">
                  <wp:posOffset>691515</wp:posOffset>
                </wp:positionV>
                <wp:extent cx="1017905" cy="140462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C3B9" w14:textId="4430A99A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="00A9049B">
                              <w:rPr>
                                <w:sz w:val="18"/>
                              </w:rPr>
                              <w:t xml:space="preserve">  31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89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  <w:p w14:paraId="1B6877B0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1C4487F" w14:textId="6CECBE8E" w:rsidR="00C34D94" w:rsidRPr="00CB2739" w:rsidRDefault="00C34D94" w:rsidP="00C34D94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="00A9049B">
                              <w:rPr>
                                <w:sz w:val="18"/>
                              </w:rPr>
                              <w:t>46</w:t>
                            </w:r>
                            <w:r w:rsidR="005002AE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r w:rsidRPr="00C34D94">
                              <w:rPr>
                                <w:sz w:val="18"/>
                              </w:rPr>
                              <w:t>33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r w:rsidR="00CB2739">
                              <w:rPr>
                                <w:sz w:val="18"/>
                                <w:lang w:val="en-US"/>
                              </w:rPr>
                              <w:t>nm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6D3A7" id="_x0000_s1032" type="#_x0000_t202" style="position:absolute;left:0;text-align:left;margin-left:249.95pt;margin-top:54.45pt;width:80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" filled="f" stroked="f">
                <v:textbox style="mso-fit-shape-to-text:t">
                  <w:txbxContent>
                    <w:p w14:paraId="50B3C3B9" w14:textId="4430A99A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="00A9049B">
                        <w:rPr>
                          <w:sz w:val="18"/>
                        </w:rPr>
                        <w:t xml:space="preserve">  31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89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  <w:p w14:paraId="1B6877B0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11C4487F" w14:textId="6CECBE8E" w:rsidR="00C34D94" w:rsidRPr="00CB2739" w:rsidRDefault="00C34D94" w:rsidP="00C34D94">
                      <w:pPr>
                        <w:rPr>
                          <w:sz w:val="18"/>
                          <w:lang w:val="en-US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="00A9049B">
                        <w:rPr>
                          <w:sz w:val="18"/>
                        </w:rPr>
                        <w:t>46</w:t>
                      </w:r>
                      <w:r w:rsidR="005002AE">
                        <w:rPr>
                          <w:sz w:val="18"/>
                          <w:lang w:val="en-US"/>
                        </w:rPr>
                        <w:t>.</w:t>
                      </w:r>
                      <w:r w:rsidRPr="00C34D94">
                        <w:rPr>
                          <w:sz w:val="18"/>
                        </w:rPr>
                        <w:t>33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r w:rsidR="00CB2739">
                        <w:rPr>
                          <w:sz w:val="18"/>
                          <w:lang w:val="en-US"/>
                        </w:rPr>
                        <w:t>nm</w:t>
                      </w:r>
                    </w:p>
                  </w:txbxContent>
                </v:textbox>
              </v:shape>
            </w:pict>
          </mc:Fallback>
        </mc:AlternateContent>
      </w:r>
      <w:r w:rsidR="00B50636" w:rsidRPr="00EF69AE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3D3C44" wp14:editId="6F70C307">
                <wp:simplePos x="0" y="0"/>
                <wp:positionH relativeFrom="column">
                  <wp:posOffset>4547235</wp:posOffset>
                </wp:positionH>
                <wp:positionV relativeFrom="paragraph">
                  <wp:posOffset>703580</wp:posOffset>
                </wp:positionV>
                <wp:extent cx="1527175" cy="140462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B374" w14:textId="174B51DE" w:rsidR="00C34D94" w:rsidRPr="00991CD4" w:rsidRDefault="00CB2739" w:rsidP="00C34D9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 w:rsidRPr="00991CD4">
                              <w:rPr>
                                <w:sz w:val="16"/>
                                <w:lang w:val="en-US"/>
                              </w:rPr>
                              <w:t>Quan</w:t>
                            </w:r>
                            <w:r w:rsidR="00991CD4">
                              <w:rPr>
                                <w:sz w:val="16"/>
                                <w:lang w:val="en-US"/>
                              </w:rPr>
                              <w:t>t</w:t>
                            </w:r>
                            <w:r w:rsidRPr="00991CD4">
                              <w:rPr>
                                <w:sz w:val="16"/>
                                <w:lang w:val="en-US"/>
                              </w:rPr>
                              <w:t>. Calc. Absorption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D3C44" id="_x0000_s1033" type="#_x0000_t202" style="position:absolute;left:0;text-align:left;margin-left:358.05pt;margin-top:55.4pt;width:120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" filled="f" stroked="f">
                <v:textbox style="mso-fit-shape-to-text:t">
                  <w:txbxContent>
                    <w:p w14:paraId="49FCB374" w14:textId="174B51DE" w:rsidR="00C34D94" w:rsidRPr="00991CD4" w:rsidRDefault="00CB2739" w:rsidP="00C34D94">
                      <w:pPr>
                        <w:rPr>
                          <w:sz w:val="16"/>
                          <w:lang w:val="en-US"/>
                        </w:rPr>
                      </w:pPr>
                      <w:r w:rsidRPr="00991CD4">
                        <w:rPr>
                          <w:sz w:val="16"/>
                          <w:lang w:val="en-US"/>
                        </w:rPr>
                        <w:t>Quan</w:t>
                      </w:r>
                      <w:r w:rsidR="00991CD4">
                        <w:rPr>
                          <w:sz w:val="16"/>
                          <w:lang w:val="en-US"/>
                        </w:rPr>
                        <w:t>t</w:t>
                      </w:r>
                      <w:r w:rsidRPr="00991CD4">
                        <w:rPr>
                          <w:sz w:val="16"/>
                          <w:lang w:val="en-US"/>
                        </w:rPr>
                        <w:t>. Calc. Absorption</w:t>
                      </w:r>
                    </w:p>
                  </w:txbxContent>
                </v:textbox>
              </v:shape>
            </w:pict>
          </mc:Fallback>
        </mc:AlternateContent>
      </w:r>
      <w:r w:rsidR="009A2878" w:rsidRPr="00EF69AE">
        <w:rPr>
          <w:noProof/>
          <w:color w:val="000000"/>
        </w:rPr>
        <w:drawing>
          <wp:inline distT="0" distB="0" distL="0" distR="0" wp14:anchorId="323152ED" wp14:editId="745FD84C">
            <wp:extent cx="583184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_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7BBE3F" w14:textId="4091E564" w:rsidR="00AC05BA" w:rsidRPr="00B50636" w:rsidRDefault="00B50636" w:rsidP="00370713">
      <w:pPr>
        <w:pStyle w:val="aa"/>
        <w:spacing w:before="120" w:after="120" w:line="276" w:lineRule="auto"/>
        <w:jc w:val="center"/>
        <w:rPr>
          <w:i w:val="0"/>
          <w:color w:val="000000" w:themeColor="text1"/>
          <w:sz w:val="24"/>
          <w:szCs w:val="24"/>
        </w:rPr>
      </w:pPr>
      <w:r w:rsidRPr="00B50636">
        <w:rPr>
          <w:i w:val="0"/>
          <w:color w:val="000000" w:themeColor="text1"/>
          <w:sz w:val="20"/>
          <w:szCs w:val="24"/>
        </w:rPr>
        <w:t>Рис.</w:t>
      </w:r>
      <w:r w:rsidR="001739E9" w:rsidRPr="00B50636">
        <w:rPr>
          <w:i w:val="0"/>
          <w:color w:val="000000" w:themeColor="text1"/>
          <w:sz w:val="20"/>
          <w:szCs w:val="24"/>
        </w:rPr>
        <w:t xml:space="preserve"> </w:t>
      </w:r>
      <w:r w:rsidR="00C34D94" w:rsidRPr="00B50636">
        <w:rPr>
          <w:i w:val="0"/>
          <w:color w:val="000000" w:themeColor="text1"/>
          <w:sz w:val="20"/>
          <w:szCs w:val="24"/>
        </w:rPr>
        <w:fldChar w:fldCharType="begin"/>
      </w:r>
      <w:r w:rsidR="00C34D94" w:rsidRPr="00B50636">
        <w:rPr>
          <w:i w:val="0"/>
          <w:color w:val="000000" w:themeColor="text1"/>
          <w:sz w:val="20"/>
          <w:szCs w:val="24"/>
        </w:rPr>
        <w:instrText xml:space="preserve"> </w:instrText>
      </w:r>
      <w:r w:rsidR="00C34D94" w:rsidRPr="00B50636">
        <w:rPr>
          <w:i w:val="0"/>
          <w:color w:val="000000" w:themeColor="text1"/>
          <w:sz w:val="20"/>
          <w:szCs w:val="24"/>
          <w:lang w:val="en-US"/>
        </w:rPr>
        <w:instrText>SEQ</w:instrText>
      </w:r>
      <w:r w:rsidR="00C34D94" w:rsidRPr="00B50636">
        <w:rPr>
          <w:i w:val="0"/>
          <w:color w:val="000000" w:themeColor="text1"/>
          <w:sz w:val="20"/>
          <w:szCs w:val="24"/>
        </w:rPr>
        <w:instrText xml:space="preserve"> Рисунок \* </w:instrText>
      </w:r>
      <w:r w:rsidR="00C34D94" w:rsidRPr="00B50636">
        <w:rPr>
          <w:i w:val="0"/>
          <w:color w:val="000000" w:themeColor="text1"/>
          <w:sz w:val="20"/>
          <w:szCs w:val="24"/>
          <w:lang w:val="en-US"/>
        </w:rPr>
        <w:instrText>ARABIC</w:instrText>
      </w:r>
      <w:r w:rsidR="00C34D94" w:rsidRPr="00B50636">
        <w:rPr>
          <w:i w:val="0"/>
          <w:color w:val="000000" w:themeColor="text1"/>
          <w:sz w:val="20"/>
          <w:szCs w:val="24"/>
        </w:rPr>
        <w:instrText xml:space="preserve"> </w:instrText>
      </w:r>
      <w:r w:rsidR="00C34D94" w:rsidRPr="00B50636">
        <w:rPr>
          <w:i w:val="0"/>
          <w:color w:val="000000" w:themeColor="text1"/>
          <w:sz w:val="20"/>
          <w:szCs w:val="24"/>
        </w:rPr>
        <w:fldChar w:fldCharType="separate"/>
      </w:r>
      <w:r w:rsidR="001501E9" w:rsidRPr="00B50636">
        <w:rPr>
          <w:i w:val="0"/>
          <w:noProof/>
          <w:color w:val="000000" w:themeColor="text1"/>
          <w:sz w:val="20"/>
          <w:szCs w:val="24"/>
        </w:rPr>
        <w:t>1</w:t>
      </w:r>
      <w:r w:rsidR="00C34D94" w:rsidRPr="00B50636">
        <w:rPr>
          <w:i w:val="0"/>
          <w:color w:val="000000" w:themeColor="text1"/>
          <w:sz w:val="20"/>
          <w:szCs w:val="24"/>
        </w:rPr>
        <w:fldChar w:fldCharType="end"/>
      </w:r>
      <w:r w:rsidR="001739E9" w:rsidRPr="00B50636">
        <w:rPr>
          <w:i w:val="0"/>
          <w:color w:val="000000" w:themeColor="text1"/>
          <w:sz w:val="20"/>
          <w:szCs w:val="24"/>
        </w:rPr>
        <w:t>.</w:t>
      </w:r>
      <w:r w:rsidR="001739E9">
        <w:rPr>
          <w:b/>
          <w:i w:val="0"/>
          <w:color w:val="000000" w:themeColor="text1"/>
          <w:sz w:val="20"/>
          <w:szCs w:val="24"/>
        </w:rPr>
        <w:t xml:space="preserve"> </w:t>
      </w:r>
      <w:r w:rsidR="001739E9" w:rsidRPr="001739E9">
        <w:rPr>
          <w:i w:val="0"/>
          <w:color w:val="000000" w:themeColor="text1"/>
          <w:sz w:val="20"/>
          <w:szCs w:val="24"/>
        </w:rPr>
        <w:t>Результирующие метрики предсказаний</w:t>
      </w:r>
      <w:r>
        <w:rPr>
          <w:i w:val="0"/>
          <w:color w:val="000000" w:themeColor="text1"/>
          <w:sz w:val="20"/>
          <w:szCs w:val="24"/>
        </w:rPr>
        <w:t xml:space="preserve"> максимумов поглощения и люминесценции</w:t>
      </w:r>
      <w:r w:rsidR="00C34D94" w:rsidRPr="00B50636">
        <w:rPr>
          <w:i w:val="0"/>
          <w:color w:val="000000" w:themeColor="text1"/>
          <w:sz w:val="24"/>
          <w:szCs w:val="24"/>
        </w:rPr>
        <w:t>.</w:t>
      </w:r>
    </w:p>
    <w:sectPr w:rsidR="00AC05BA" w:rsidRPr="00B506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01E9"/>
    <w:rsid w:val="0017071A"/>
    <w:rsid w:val="001739E9"/>
    <w:rsid w:val="001E61C2"/>
    <w:rsid w:val="001F0493"/>
    <w:rsid w:val="002264EE"/>
    <w:rsid w:val="0023307C"/>
    <w:rsid w:val="002E6F56"/>
    <w:rsid w:val="0031361E"/>
    <w:rsid w:val="00370713"/>
    <w:rsid w:val="00391C38"/>
    <w:rsid w:val="003B76D6"/>
    <w:rsid w:val="00405649"/>
    <w:rsid w:val="004A26A3"/>
    <w:rsid w:val="004F0EDF"/>
    <w:rsid w:val="005002AE"/>
    <w:rsid w:val="00522BF1"/>
    <w:rsid w:val="00590166"/>
    <w:rsid w:val="005D022B"/>
    <w:rsid w:val="005E5BE9"/>
    <w:rsid w:val="0069427D"/>
    <w:rsid w:val="006F7A19"/>
    <w:rsid w:val="007213E1"/>
    <w:rsid w:val="00763005"/>
    <w:rsid w:val="00775389"/>
    <w:rsid w:val="00797838"/>
    <w:rsid w:val="007C36D8"/>
    <w:rsid w:val="007F2744"/>
    <w:rsid w:val="008931BE"/>
    <w:rsid w:val="008C67E3"/>
    <w:rsid w:val="00921D45"/>
    <w:rsid w:val="00991CD4"/>
    <w:rsid w:val="009A2878"/>
    <w:rsid w:val="009A66DB"/>
    <w:rsid w:val="009B2F80"/>
    <w:rsid w:val="009B3300"/>
    <w:rsid w:val="009F3380"/>
    <w:rsid w:val="00A02163"/>
    <w:rsid w:val="00A314FE"/>
    <w:rsid w:val="00A9049B"/>
    <w:rsid w:val="00AC05BA"/>
    <w:rsid w:val="00B050E1"/>
    <w:rsid w:val="00B50636"/>
    <w:rsid w:val="00B670DC"/>
    <w:rsid w:val="00BF36F8"/>
    <w:rsid w:val="00BF4622"/>
    <w:rsid w:val="00C34D94"/>
    <w:rsid w:val="00C616BF"/>
    <w:rsid w:val="00C6498C"/>
    <w:rsid w:val="00CB2739"/>
    <w:rsid w:val="00CD00B1"/>
    <w:rsid w:val="00D22306"/>
    <w:rsid w:val="00D42542"/>
    <w:rsid w:val="00D8121C"/>
    <w:rsid w:val="00DA6005"/>
    <w:rsid w:val="00E22189"/>
    <w:rsid w:val="00E74069"/>
    <w:rsid w:val="00EB1F49"/>
    <w:rsid w:val="00EB4385"/>
    <w:rsid w:val="00EF69A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C34D94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739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7A510A-599F-4CF3-917F-D4CA3B6E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Егор Ильин Александрович</dc:creator>
  <cp:lastModifiedBy>Егор Егор Ильин Александрович</cp:lastModifiedBy>
  <cp:revision>2</cp:revision>
  <cp:lastPrinted>2024-04-30T19:10:00Z</cp:lastPrinted>
  <dcterms:created xsi:type="dcterms:W3CDTF">2025-03-18T13:59:00Z</dcterms:created>
  <dcterms:modified xsi:type="dcterms:W3CDTF">2025-03-18T13:59:00Z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