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80483" w:rsidP="000A0D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D358B7">
        <w:rPr>
          <w:b/>
          <w:color w:val="000000"/>
        </w:rPr>
        <w:t xml:space="preserve"> </w:t>
      </w:r>
      <w:r w:rsidR="00144C15">
        <w:rPr>
          <w:b/>
          <w:color w:val="000000"/>
        </w:rPr>
        <w:t xml:space="preserve">новых функционально замещенных </w:t>
      </w:r>
      <w:r w:rsidR="00D358B7">
        <w:rPr>
          <w:b/>
          <w:color w:val="000000"/>
        </w:rPr>
        <w:t xml:space="preserve">производных </w:t>
      </w:r>
      <w:proofErr w:type="spellStart"/>
      <w:r w:rsidR="00D358B7">
        <w:rPr>
          <w:b/>
          <w:color w:val="000000"/>
        </w:rPr>
        <w:t>имидазотиазолотриазин</w:t>
      </w:r>
      <w:r w:rsidR="00144C15">
        <w:rPr>
          <w:b/>
          <w:color w:val="000000"/>
        </w:rPr>
        <w:t>а</w:t>
      </w:r>
      <w:proofErr w:type="spellEnd"/>
      <w:r w:rsidR="00D358B7">
        <w:rPr>
          <w:b/>
          <w:color w:val="000000"/>
        </w:rPr>
        <w:t xml:space="preserve"> </w:t>
      </w:r>
    </w:p>
    <w:p w:rsidR="00130241" w:rsidRDefault="00F05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F051EE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Газиева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144C15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A0D1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A0D18">
        <w:rPr>
          <w:i/>
          <w:color w:val="000000"/>
        </w:rPr>
        <w:t>магистратуры</w:t>
      </w:r>
    </w:p>
    <w:p w:rsidR="00F051EE" w:rsidRDefault="00EB1F49" w:rsidP="00F05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A0D18">
        <w:rPr>
          <w:i/>
          <w:color w:val="000000"/>
        </w:rPr>
        <w:t>Российский</w:t>
      </w:r>
      <w:r>
        <w:rPr>
          <w:i/>
          <w:color w:val="000000"/>
        </w:rPr>
        <w:t xml:space="preserve"> </w:t>
      </w:r>
      <w:r w:rsidR="000A0D18">
        <w:rPr>
          <w:i/>
          <w:color w:val="000000"/>
        </w:rPr>
        <w:t>химико-технологический</w:t>
      </w:r>
      <w:r>
        <w:rPr>
          <w:i/>
          <w:color w:val="000000"/>
        </w:rPr>
        <w:t xml:space="preserve"> университет имени </w:t>
      </w:r>
      <w:r w:rsidR="000A0D18">
        <w:rPr>
          <w:i/>
          <w:color w:val="000000"/>
        </w:rPr>
        <w:t>Д</w:t>
      </w:r>
      <w:r>
        <w:rPr>
          <w:i/>
          <w:color w:val="000000"/>
        </w:rPr>
        <w:t>.</w:t>
      </w:r>
      <w:r w:rsidR="000A0D18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0A0D18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F051EE">
        <w:rPr>
          <w:i/>
          <w:color w:val="000000"/>
        </w:rPr>
        <w:t xml:space="preserve"> </w:t>
      </w:r>
    </w:p>
    <w:p w:rsidR="00130241" w:rsidRPr="00F051EE" w:rsidRDefault="00EB1F49" w:rsidP="00F05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A0D18">
        <w:rPr>
          <w:i/>
          <w:color w:val="000000"/>
        </w:rPr>
        <w:t xml:space="preserve">Институт </w:t>
      </w:r>
      <w:r w:rsidR="00F051EE">
        <w:rPr>
          <w:i/>
          <w:color w:val="000000"/>
        </w:rPr>
        <w:t>органической химии им</w:t>
      </w:r>
      <w:r w:rsidR="00F051EE" w:rsidRPr="00F051EE">
        <w:rPr>
          <w:i/>
          <w:color w:val="000000"/>
        </w:rPr>
        <w:t>.</w:t>
      </w:r>
      <w:r w:rsidR="00F051EE">
        <w:rPr>
          <w:i/>
          <w:color w:val="000000"/>
        </w:rPr>
        <w:t xml:space="preserve"> Н</w:t>
      </w:r>
      <w:r w:rsidR="00F051EE" w:rsidRPr="00F051EE">
        <w:rPr>
          <w:i/>
          <w:color w:val="000000"/>
        </w:rPr>
        <w:t>.</w:t>
      </w:r>
      <w:r w:rsidR="00F051EE">
        <w:rPr>
          <w:i/>
          <w:color w:val="000000"/>
        </w:rPr>
        <w:t>Д</w:t>
      </w:r>
      <w:r w:rsidR="00F051EE" w:rsidRPr="00F051EE">
        <w:rPr>
          <w:i/>
          <w:color w:val="000000"/>
        </w:rPr>
        <w:t>.</w:t>
      </w:r>
      <w:r w:rsidR="00F051EE">
        <w:rPr>
          <w:i/>
          <w:color w:val="000000"/>
        </w:rPr>
        <w:t xml:space="preserve"> Зелинского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F051EE">
        <w:rPr>
          <w:i/>
          <w:color w:val="000000"/>
        </w:rPr>
        <w:t>Москва</w:t>
      </w:r>
      <w:r w:rsidR="00F051EE" w:rsidRPr="00F051EE">
        <w:rPr>
          <w:i/>
          <w:color w:val="000000"/>
        </w:rPr>
        <w:t>,</w:t>
      </w:r>
      <w:r w:rsidR="00F051EE">
        <w:rPr>
          <w:i/>
          <w:color w:val="000000"/>
        </w:rPr>
        <w:t xml:space="preserve"> Россия</w:t>
      </w:r>
    </w:p>
    <w:p w:rsidR="005F1A4F" w:rsidRPr="00144C15" w:rsidRDefault="00EB1F49" w:rsidP="00896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51EE">
        <w:rPr>
          <w:i/>
          <w:color w:val="000000"/>
          <w:lang w:val="en-US"/>
        </w:rPr>
        <w:t>E</w:t>
      </w:r>
      <w:r w:rsidR="003B76D6" w:rsidRPr="00144C15">
        <w:rPr>
          <w:i/>
          <w:color w:val="000000"/>
        </w:rPr>
        <w:t>-</w:t>
      </w:r>
      <w:r w:rsidRPr="00F051EE">
        <w:rPr>
          <w:i/>
          <w:color w:val="000000"/>
          <w:lang w:val="en-US"/>
        </w:rPr>
        <w:t>mail</w:t>
      </w:r>
      <w:r w:rsidRPr="00144C15">
        <w:rPr>
          <w:i/>
          <w:color w:val="000000"/>
        </w:rPr>
        <w:t xml:space="preserve">: </w:t>
      </w:r>
      <w:proofErr w:type="spellStart"/>
      <w:r w:rsidR="00F051EE" w:rsidRPr="00B57700">
        <w:rPr>
          <w:i/>
          <w:u w:val="single"/>
          <w:lang w:val="en-US"/>
        </w:rPr>
        <w:t>kuznetsovleonidas</w:t>
      </w:r>
      <w:proofErr w:type="spellEnd"/>
      <w:r w:rsidR="00F051EE" w:rsidRPr="00B57700">
        <w:rPr>
          <w:i/>
          <w:u w:val="single"/>
        </w:rPr>
        <w:t>@</w:t>
      </w:r>
      <w:proofErr w:type="spellStart"/>
      <w:r w:rsidR="00F051EE" w:rsidRPr="00B57700">
        <w:rPr>
          <w:i/>
          <w:u w:val="single"/>
          <w:lang w:val="en-US"/>
        </w:rPr>
        <w:t>gmail</w:t>
      </w:r>
      <w:proofErr w:type="spellEnd"/>
      <w:r w:rsidR="00F051EE" w:rsidRPr="00B57700">
        <w:rPr>
          <w:i/>
          <w:u w:val="single"/>
        </w:rPr>
        <w:t>.</w:t>
      </w:r>
      <w:r w:rsidR="00F051EE" w:rsidRPr="00B57700">
        <w:rPr>
          <w:i/>
          <w:u w:val="single"/>
          <w:lang w:val="en-US"/>
        </w:rPr>
        <w:t>com</w:t>
      </w:r>
      <w:r w:rsidR="005F1A4F" w:rsidRPr="00144C15">
        <w:rPr>
          <w:b/>
          <w:color w:val="000000"/>
        </w:rPr>
        <w:t xml:space="preserve"> </w:t>
      </w:r>
    </w:p>
    <w:p w:rsidR="00512728" w:rsidRPr="009B4376" w:rsidRDefault="00144C15" w:rsidP="00144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Производные </w:t>
      </w:r>
      <w:proofErr w:type="spellStart"/>
      <w:r>
        <w:rPr>
          <w:bCs/>
          <w:color w:val="000000"/>
        </w:rPr>
        <w:t>имидазо</w:t>
      </w:r>
      <w:proofErr w:type="spellEnd"/>
      <w:r w:rsidRPr="00144C15">
        <w:rPr>
          <w:bCs/>
          <w:color w:val="000000"/>
        </w:rPr>
        <w:t>[4,5-</w:t>
      </w:r>
      <w:r w:rsidRPr="00144C15">
        <w:rPr>
          <w:bCs/>
          <w:i/>
          <w:color w:val="000000"/>
          <w:lang w:val="en-US"/>
        </w:rPr>
        <w:t>e</w:t>
      </w:r>
      <w:r w:rsidRPr="00144C15">
        <w:rPr>
          <w:bCs/>
          <w:color w:val="000000"/>
        </w:rPr>
        <w:t>]</w:t>
      </w:r>
      <w:r>
        <w:rPr>
          <w:bCs/>
          <w:color w:val="000000"/>
        </w:rPr>
        <w:t xml:space="preserve">-1,2,4-триазина (6-азапурина) проявляют </w:t>
      </w:r>
      <w:proofErr w:type="spellStart"/>
      <w:r>
        <w:rPr>
          <w:bCs/>
          <w:color w:val="000000"/>
        </w:rPr>
        <w:t>антипролиферативную</w:t>
      </w:r>
      <w:proofErr w:type="spellEnd"/>
      <w:r>
        <w:rPr>
          <w:bCs/>
          <w:color w:val="000000"/>
        </w:rPr>
        <w:t xml:space="preserve"> и противовирусную активность</w:t>
      </w:r>
      <w:r w:rsidR="009B4376" w:rsidRPr="009B4376">
        <w:rPr>
          <w:bCs/>
          <w:color w:val="000000"/>
        </w:rPr>
        <w:t xml:space="preserve"> [1, 2]. </w:t>
      </w:r>
      <w:r w:rsidR="00284547">
        <w:rPr>
          <w:bCs/>
          <w:color w:val="000000"/>
        </w:rPr>
        <w:t xml:space="preserve">Тиазолидин-2-он является привилегированным </w:t>
      </w:r>
      <w:proofErr w:type="spellStart"/>
      <w:r w:rsidR="00284547">
        <w:rPr>
          <w:bCs/>
          <w:color w:val="000000"/>
        </w:rPr>
        <w:t>фармакофорным</w:t>
      </w:r>
      <w:proofErr w:type="spellEnd"/>
      <w:r w:rsidR="00284547">
        <w:rPr>
          <w:bCs/>
          <w:color w:val="000000"/>
        </w:rPr>
        <w:t xml:space="preserve"> фрагментом и широко используется для синтеза соединений</w:t>
      </w:r>
      <w:r w:rsidR="00E322B1">
        <w:rPr>
          <w:bCs/>
          <w:color w:val="000000"/>
        </w:rPr>
        <w:t xml:space="preserve"> с </w:t>
      </w:r>
      <w:proofErr w:type="spellStart"/>
      <w:r w:rsidR="00E322B1">
        <w:rPr>
          <w:bCs/>
          <w:color w:val="000000"/>
        </w:rPr>
        <w:t>антипролиферативным</w:t>
      </w:r>
      <w:proofErr w:type="spellEnd"/>
      <w:r w:rsidR="00E322B1">
        <w:rPr>
          <w:bCs/>
          <w:color w:val="000000"/>
        </w:rPr>
        <w:t xml:space="preserve">, </w:t>
      </w:r>
      <w:proofErr w:type="spellStart"/>
      <w:r w:rsidR="00E322B1">
        <w:rPr>
          <w:bCs/>
          <w:color w:val="000000"/>
        </w:rPr>
        <w:t>антидиабетическим</w:t>
      </w:r>
      <w:proofErr w:type="spellEnd"/>
      <w:r w:rsidR="00E322B1">
        <w:rPr>
          <w:bCs/>
          <w:color w:val="000000"/>
        </w:rPr>
        <w:t xml:space="preserve"> и антибактериальным действием</w:t>
      </w:r>
      <w:r w:rsidR="009B4376" w:rsidRPr="009B4376">
        <w:rPr>
          <w:bCs/>
          <w:color w:val="000000"/>
        </w:rPr>
        <w:t xml:space="preserve"> [3]</w:t>
      </w:r>
      <w:r w:rsidR="00E322B1">
        <w:rPr>
          <w:bCs/>
          <w:color w:val="000000"/>
        </w:rPr>
        <w:t>.</w:t>
      </w:r>
      <w:r w:rsidR="009B4376" w:rsidRPr="009B4376">
        <w:rPr>
          <w:bCs/>
          <w:color w:val="000000"/>
        </w:rPr>
        <w:t xml:space="preserve"> </w:t>
      </w:r>
      <w:r w:rsidR="00E322B1">
        <w:rPr>
          <w:bCs/>
          <w:color w:val="000000"/>
        </w:rPr>
        <w:t xml:space="preserve">Сочетание фрагментов </w:t>
      </w:r>
      <w:proofErr w:type="spellStart"/>
      <w:r w:rsidR="00E322B1">
        <w:rPr>
          <w:bCs/>
          <w:color w:val="000000"/>
        </w:rPr>
        <w:t>имидазо</w:t>
      </w:r>
      <w:proofErr w:type="spellEnd"/>
      <w:r w:rsidR="00E322B1" w:rsidRPr="00144C15">
        <w:rPr>
          <w:bCs/>
          <w:color w:val="000000"/>
        </w:rPr>
        <w:t>[4,5-</w:t>
      </w:r>
      <w:r w:rsidR="00E322B1" w:rsidRPr="00144C15">
        <w:rPr>
          <w:bCs/>
          <w:i/>
          <w:color w:val="000000"/>
          <w:lang w:val="en-US"/>
        </w:rPr>
        <w:t>e</w:t>
      </w:r>
      <w:r w:rsidR="00E322B1" w:rsidRPr="00144C15">
        <w:rPr>
          <w:bCs/>
          <w:color w:val="000000"/>
        </w:rPr>
        <w:t>]</w:t>
      </w:r>
      <w:r w:rsidR="00E322B1">
        <w:rPr>
          <w:bCs/>
          <w:color w:val="000000"/>
        </w:rPr>
        <w:t>-1,2,4-триазина и тиазолидин-2-она в одной молекуле перспективно для получения новых биологически активных соединений</w:t>
      </w:r>
      <w:r w:rsidR="009B4376" w:rsidRPr="009B4376">
        <w:rPr>
          <w:bCs/>
          <w:color w:val="000000"/>
        </w:rPr>
        <w:t>.</w:t>
      </w:r>
    </w:p>
    <w:p w:rsidR="00614CCE" w:rsidRPr="00614CCE" w:rsidRDefault="007A4C1F" w:rsidP="0061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369570</wp:posOffset>
            </wp:positionV>
            <wp:extent cx="5831840" cy="16065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CCE">
        <w:rPr>
          <w:bCs/>
          <w:color w:val="000000"/>
        </w:rPr>
        <w:t xml:space="preserve">Целью данной работы является </w:t>
      </w:r>
      <w:r w:rsidR="00E322B1">
        <w:rPr>
          <w:bCs/>
          <w:color w:val="000000"/>
        </w:rPr>
        <w:t>синтез новых</w:t>
      </w:r>
      <w:r w:rsidR="00614CCE">
        <w:rPr>
          <w:bCs/>
          <w:color w:val="000000"/>
        </w:rPr>
        <w:t xml:space="preserve"> производных </w:t>
      </w:r>
      <w:proofErr w:type="spellStart"/>
      <w:r w:rsidR="00614CCE">
        <w:rPr>
          <w:bCs/>
          <w:color w:val="000000"/>
        </w:rPr>
        <w:t>имидазотиазолотриазин</w:t>
      </w:r>
      <w:r w:rsidR="00E322B1">
        <w:rPr>
          <w:bCs/>
          <w:color w:val="000000"/>
        </w:rPr>
        <w:t>а</w:t>
      </w:r>
      <w:proofErr w:type="spellEnd"/>
      <w:r w:rsidR="00614CCE">
        <w:rPr>
          <w:bCs/>
          <w:color w:val="000000"/>
        </w:rPr>
        <w:t xml:space="preserve"> </w:t>
      </w:r>
      <w:r w:rsidR="00E322B1">
        <w:rPr>
          <w:bCs/>
          <w:color w:val="000000"/>
        </w:rPr>
        <w:t>конденсацией</w:t>
      </w:r>
      <w:r w:rsidR="00614CCE">
        <w:rPr>
          <w:bCs/>
          <w:color w:val="000000"/>
        </w:rPr>
        <w:t xml:space="preserve"> </w:t>
      </w:r>
      <w:proofErr w:type="spellStart"/>
      <w:r w:rsidR="00614CCE">
        <w:rPr>
          <w:bCs/>
          <w:color w:val="000000"/>
        </w:rPr>
        <w:t>имидазотриазинтионов</w:t>
      </w:r>
      <w:proofErr w:type="spellEnd"/>
      <w:r w:rsidR="00E322B1">
        <w:rPr>
          <w:bCs/>
          <w:color w:val="000000"/>
        </w:rPr>
        <w:t xml:space="preserve"> </w:t>
      </w:r>
      <w:r w:rsidR="00E322B1" w:rsidRPr="00E322B1">
        <w:rPr>
          <w:b/>
          <w:bCs/>
          <w:color w:val="000000"/>
        </w:rPr>
        <w:t>1</w:t>
      </w:r>
      <w:r w:rsidR="00614CCE">
        <w:rPr>
          <w:bCs/>
          <w:color w:val="000000"/>
        </w:rPr>
        <w:t xml:space="preserve"> с </w:t>
      </w:r>
      <w:proofErr w:type="spellStart"/>
      <w:r w:rsidR="00614CCE">
        <w:rPr>
          <w:bCs/>
          <w:color w:val="000000"/>
        </w:rPr>
        <w:t>диалкилацетилен</w:t>
      </w:r>
      <w:r w:rsidR="00E322B1">
        <w:rPr>
          <w:bCs/>
          <w:color w:val="000000"/>
        </w:rPr>
        <w:t>ди</w:t>
      </w:r>
      <w:r w:rsidR="00614CCE">
        <w:rPr>
          <w:bCs/>
          <w:color w:val="000000"/>
        </w:rPr>
        <w:t>карбоксилатами</w:t>
      </w:r>
      <w:proofErr w:type="spellEnd"/>
      <w:r w:rsidR="00E322B1">
        <w:rPr>
          <w:bCs/>
          <w:color w:val="000000"/>
        </w:rPr>
        <w:t xml:space="preserve"> </w:t>
      </w:r>
      <w:r w:rsidR="00E322B1" w:rsidRPr="00E322B1">
        <w:rPr>
          <w:b/>
          <w:bCs/>
          <w:color w:val="000000"/>
        </w:rPr>
        <w:t>2</w:t>
      </w:r>
      <w:r w:rsidR="0084286C">
        <w:rPr>
          <w:b/>
          <w:bCs/>
          <w:color w:val="000000"/>
        </w:rPr>
        <w:t xml:space="preserve"> </w:t>
      </w:r>
      <w:r w:rsidR="0084286C" w:rsidRPr="0084286C">
        <w:rPr>
          <w:bCs/>
          <w:color w:val="000000"/>
        </w:rPr>
        <w:t>(схема 1)</w:t>
      </w:r>
      <w:r w:rsidR="00614CCE" w:rsidRPr="00614CCE">
        <w:rPr>
          <w:bCs/>
          <w:color w:val="000000"/>
        </w:rPr>
        <w:t>.</w:t>
      </w:r>
    </w:p>
    <w:p w:rsidR="00512728" w:rsidRPr="00614CCE" w:rsidRDefault="00512728" w:rsidP="0051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2056A1" w:rsidRDefault="0084286C" w:rsidP="005F7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Схема</w:t>
      </w:r>
      <w:r w:rsidR="00512728" w:rsidRPr="00512728">
        <w:rPr>
          <w:bCs/>
          <w:color w:val="000000"/>
        </w:rPr>
        <w:t xml:space="preserve"> 1. </w:t>
      </w:r>
      <w:r w:rsidR="00512728">
        <w:rPr>
          <w:bCs/>
          <w:color w:val="000000"/>
        </w:rPr>
        <w:t xml:space="preserve">Синтез и перегруппировка производных </w:t>
      </w:r>
      <w:proofErr w:type="spellStart"/>
      <w:r w:rsidR="00512728">
        <w:rPr>
          <w:bCs/>
          <w:color w:val="000000"/>
        </w:rPr>
        <w:t>имидазотиазолотриазинов</w:t>
      </w:r>
      <w:proofErr w:type="spellEnd"/>
    </w:p>
    <w:p w:rsidR="009B4376" w:rsidRDefault="00E27A24" w:rsidP="009B4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Конденсация </w:t>
      </w:r>
      <w:r w:rsidR="009B4376" w:rsidRPr="009B4376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имидазотриазинтионов</w:t>
      </w:r>
      <w:proofErr w:type="spellEnd"/>
      <w:r>
        <w:rPr>
          <w:bCs/>
          <w:color w:val="000000"/>
        </w:rPr>
        <w:t xml:space="preserve"> </w:t>
      </w:r>
      <w:r w:rsidRPr="00E322B1">
        <w:rPr>
          <w:b/>
          <w:bCs/>
          <w:color w:val="000000"/>
        </w:rPr>
        <w:t>1</w:t>
      </w:r>
      <w:r>
        <w:rPr>
          <w:bCs/>
          <w:color w:val="000000"/>
        </w:rPr>
        <w:t xml:space="preserve"> с </w:t>
      </w:r>
      <w:proofErr w:type="spellStart"/>
      <w:r>
        <w:rPr>
          <w:bCs/>
          <w:color w:val="000000"/>
        </w:rPr>
        <w:t>диалкилацетилендикарбоксилатами</w:t>
      </w:r>
      <w:proofErr w:type="spellEnd"/>
      <w:r>
        <w:rPr>
          <w:bCs/>
          <w:color w:val="000000"/>
        </w:rPr>
        <w:t xml:space="preserve"> </w:t>
      </w:r>
      <w:r w:rsidRPr="00E322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</w:t>
      </w:r>
      <w:r w:rsidRPr="00E27A24">
        <w:rPr>
          <w:bCs/>
          <w:color w:val="000000"/>
        </w:rPr>
        <w:t xml:space="preserve">при кипячении </w:t>
      </w:r>
      <w:r w:rsidR="009B4376" w:rsidRPr="009B4376">
        <w:rPr>
          <w:bCs/>
          <w:color w:val="000000"/>
        </w:rPr>
        <w:t xml:space="preserve">в метаноле </w:t>
      </w:r>
      <w:r w:rsidR="00A57A98">
        <w:rPr>
          <w:bCs/>
          <w:color w:val="000000"/>
        </w:rPr>
        <w:t xml:space="preserve">привела к </w:t>
      </w:r>
      <w:r w:rsidR="009B4376" w:rsidRPr="009B4376">
        <w:rPr>
          <w:bCs/>
          <w:color w:val="000000"/>
        </w:rPr>
        <w:t>образ</w:t>
      </w:r>
      <w:r w:rsidR="00A57A98">
        <w:rPr>
          <w:bCs/>
          <w:color w:val="000000"/>
        </w:rPr>
        <w:t>ованию</w:t>
      </w:r>
      <w:r w:rsidR="009B4376" w:rsidRPr="009B4376">
        <w:rPr>
          <w:bCs/>
          <w:color w:val="000000"/>
        </w:rPr>
        <w:t xml:space="preserve"> смес</w:t>
      </w:r>
      <w:r w:rsidR="00A57A98">
        <w:rPr>
          <w:bCs/>
          <w:color w:val="000000"/>
        </w:rPr>
        <w:t>и</w:t>
      </w:r>
      <w:r w:rsidR="009B4376" w:rsidRPr="009B4376">
        <w:rPr>
          <w:bCs/>
          <w:color w:val="000000"/>
        </w:rPr>
        <w:t xml:space="preserve"> </w:t>
      </w:r>
      <w:r w:rsidR="00A57A98" w:rsidRPr="009B4376">
        <w:rPr>
          <w:bCs/>
          <w:color w:val="000000"/>
        </w:rPr>
        <w:t xml:space="preserve">изомеров </w:t>
      </w:r>
      <w:r w:rsidR="009B4376" w:rsidRPr="009B4376">
        <w:rPr>
          <w:bCs/>
          <w:color w:val="000000"/>
        </w:rPr>
        <w:t>линейно</w:t>
      </w:r>
      <w:r w:rsidR="00A57A98">
        <w:rPr>
          <w:bCs/>
          <w:color w:val="000000"/>
        </w:rPr>
        <w:t>й (</w:t>
      </w:r>
      <w:r w:rsidR="00A57A98" w:rsidRPr="00A57A98">
        <w:rPr>
          <w:b/>
          <w:bCs/>
          <w:color w:val="000000"/>
        </w:rPr>
        <w:t>3</w:t>
      </w:r>
      <w:r w:rsidR="00A57A98">
        <w:rPr>
          <w:bCs/>
          <w:color w:val="000000"/>
        </w:rPr>
        <w:t>)</w:t>
      </w:r>
      <w:r w:rsidR="009B4376" w:rsidRPr="009B4376">
        <w:rPr>
          <w:bCs/>
          <w:color w:val="000000"/>
        </w:rPr>
        <w:t xml:space="preserve"> и </w:t>
      </w:r>
      <w:proofErr w:type="spellStart"/>
      <w:r w:rsidR="009B4376" w:rsidRPr="009B4376">
        <w:rPr>
          <w:bCs/>
          <w:color w:val="000000"/>
        </w:rPr>
        <w:t>ангулярно</w:t>
      </w:r>
      <w:r w:rsidR="00A57A98">
        <w:rPr>
          <w:bCs/>
          <w:color w:val="000000"/>
        </w:rPr>
        <w:t>й</w:t>
      </w:r>
      <w:proofErr w:type="spellEnd"/>
      <w:r w:rsidR="00A57A98">
        <w:rPr>
          <w:bCs/>
          <w:color w:val="000000"/>
        </w:rPr>
        <w:t xml:space="preserve"> (</w:t>
      </w:r>
      <w:r w:rsidR="00A57A98" w:rsidRPr="00A57A98">
        <w:rPr>
          <w:b/>
          <w:bCs/>
          <w:color w:val="000000"/>
        </w:rPr>
        <w:t>4</w:t>
      </w:r>
      <w:r w:rsidR="00A57A98">
        <w:rPr>
          <w:bCs/>
          <w:color w:val="000000"/>
        </w:rPr>
        <w:t>)</w:t>
      </w:r>
      <w:r w:rsidR="009B4376" w:rsidRPr="009B4376">
        <w:rPr>
          <w:bCs/>
          <w:color w:val="000000"/>
        </w:rPr>
        <w:t xml:space="preserve"> </w:t>
      </w:r>
      <w:r w:rsidR="00A57A98">
        <w:rPr>
          <w:bCs/>
          <w:color w:val="000000"/>
        </w:rPr>
        <w:t xml:space="preserve">структуры </w:t>
      </w:r>
      <w:r w:rsidR="009B4376" w:rsidRPr="009B4376">
        <w:rPr>
          <w:bCs/>
          <w:color w:val="000000"/>
        </w:rPr>
        <w:t xml:space="preserve">с преобладанием </w:t>
      </w:r>
      <w:r w:rsidR="00A57A98">
        <w:rPr>
          <w:bCs/>
          <w:color w:val="000000"/>
        </w:rPr>
        <w:t>первого</w:t>
      </w:r>
      <w:r w:rsidR="009B4376" w:rsidRPr="009B4376">
        <w:rPr>
          <w:bCs/>
          <w:color w:val="000000"/>
        </w:rPr>
        <w:t xml:space="preserve">. </w:t>
      </w:r>
      <w:r w:rsidR="00A57A98">
        <w:rPr>
          <w:bCs/>
          <w:color w:val="000000"/>
        </w:rPr>
        <w:t>П</w:t>
      </w:r>
      <w:r w:rsidR="009B4376" w:rsidRPr="009B4376">
        <w:rPr>
          <w:bCs/>
          <w:color w:val="000000"/>
        </w:rPr>
        <w:t>роведени</w:t>
      </w:r>
      <w:r w:rsidR="00A57A98">
        <w:rPr>
          <w:bCs/>
          <w:color w:val="000000"/>
        </w:rPr>
        <w:t>е</w:t>
      </w:r>
      <w:r w:rsidR="009B4376" w:rsidRPr="009B4376">
        <w:rPr>
          <w:bCs/>
          <w:color w:val="000000"/>
        </w:rPr>
        <w:t xml:space="preserve"> реакции в уксусной кислоте при комнатной температуре </w:t>
      </w:r>
      <w:r w:rsidR="00A57A98">
        <w:rPr>
          <w:bCs/>
          <w:color w:val="000000"/>
        </w:rPr>
        <w:t xml:space="preserve">позволило с высокой </w:t>
      </w:r>
      <w:proofErr w:type="spellStart"/>
      <w:r w:rsidR="00A57A98">
        <w:rPr>
          <w:bCs/>
          <w:color w:val="000000"/>
        </w:rPr>
        <w:t>региоселективностью</w:t>
      </w:r>
      <w:proofErr w:type="spellEnd"/>
      <w:r w:rsidR="00A57A98">
        <w:rPr>
          <w:bCs/>
          <w:color w:val="000000"/>
        </w:rPr>
        <w:t xml:space="preserve"> и выходами до 80% получить</w:t>
      </w:r>
      <w:r w:rsidR="009B4376" w:rsidRPr="009B4376">
        <w:rPr>
          <w:bCs/>
          <w:color w:val="000000"/>
        </w:rPr>
        <w:t xml:space="preserve"> линейн</w:t>
      </w:r>
      <w:r w:rsidR="00A57A98">
        <w:rPr>
          <w:bCs/>
          <w:color w:val="000000"/>
        </w:rPr>
        <w:t>ые</w:t>
      </w:r>
      <w:r w:rsidR="009B4376" w:rsidRPr="009B4376">
        <w:rPr>
          <w:bCs/>
          <w:color w:val="000000"/>
        </w:rPr>
        <w:t xml:space="preserve"> структур</w:t>
      </w:r>
      <w:r w:rsidR="00A57A98">
        <w:rPr>
          <w:bCs/>
          <w:color w:val="000000"/>
        </w:rPr>
        <w:t xml:space="preserve">ы </w:t>
      </w:r>
      <w:r w:rsidR="00A57A98" w:rsidRPr="00A57A98">
        <w:rPr>
          <w:b/>
          <w:bCs/>
          <w:color w:val="000000"/>
        </w:rPr>
        <w:t>3</w:t>
      </w:r>
      <w:r w:rsidR="00A57A98" w:rsidRPr="00A57A98">
        <w:rPr>
          <w:b/>
          <w:bCs/>
          <w:color w:val="000000"/>
          <w:lang w:val="en-US"/>
        </w:rPr>
        <w:t>a</w:t>
      </w:r>
      <w:r w:rsidR="00A57A98" w:rsidRPr="00A57A98">
        <w:rPr>
          <w:b/>
          <w:bCs/>
          <w:color w:val="000000"/>
        </w:rPr>
        <w:t>-</w:t>
      </w:r>
      <w:r w:rsidR="00A57A98" w:rsidRPr="00A57A98">
        <w:rPr>
          <w:b/>
          <w:bCs/>
          <w:color w:val="000000"/>
          <w:lang w:val="en-US"/>
        </w:rPr>
        <w:t>j</w:t>
      </w:r>
      <w:r w:rsidR="009B4376" w:rsidRPr="009B4376">
        <w:rPr>
          <w:bCs/>
          <w:color w:val="000000"/>
        </w:rPr>
        <w:t xml:space="preserve">. Для получения продукта </w:t>
      </w:r>
      <w:proofErr w:type="spellStart"/>
      <w:r w:rsidR="00A57A98" w:rsidRPr="009B4376">
        <w:rPr>
          <w:bCs/>
          <w:color w:val="000000"/>
        </w:rPr>
        <w:t>ангулярного</w:t>
      </w:r>
      <w:proofErr w:type="spellEnd"/>
      <w:r w:rsidR="00A57A98" w:rsidRPr="009B4376">
        <w:rPr>
          <w:bCs/>
          <w:color w:val="000000"/>
        </w:rPr>
        <w:t xml:space="preserve"> </w:t>
      </w:r>
      <w:r w:rsidR="00A57A98">
        <w:rPr>
          <w:bCs/>
          <w:color w:val="000000"/>
        </w:rPr>
        <w:t xml:space="preserve">строения </w:t>
      </w:r>
      <w:r w:rsidR="00A57A98">
        <w:rPr>
          <w:b/>
          <w:bCs/>
          <w:color w:val="000000"/>
        </w:rPr>
        <w:t>4</w:t>
      </w:r>
      <w:r w:rsidR="00A57A98" w:rsidRPr="00A57A98">
        <w:rPr>
          <w:b/>
          <w:bCs/>
          <w:color w:val="000000"/>
          <w:lang w:val="en-US"/>
        </w:rPr>
        <w:t>a</w:t>
      </w:r>
      <w:r w:rsidR="00A57A98" w:rsidRPr="00A57A98">
        <w:rPr>
          <w:b/>
          <w:bCs/>
          <w:color w:val="000000"/>
        </w:rPr>
        <w:t>-</w:t>
      </w:r>
      <w:r w:rsidR="00A57A98" w:rsidRPr="00A57A98">
        <w:rPr>
          <w:b/>
          <w:bCs/>
          <w:color w:val="000000"/>
          <w:lang w:val="en-US"/>
        </w:rPr>
        <w:t>j</w:t>
      </w:r>
      <w:r w:rsidR="00A57A98">
        <w:rPr>
          <w:bCs/>
          <w:color w:val="000000"/>
        </w:rPr>
        <w:t xml:space="preserve"> использовали</w:t>
      </w:r>
      <w:r w:rsidR="009B4376" w:rsidRPr="009B4376">
        <w:rPr>
          <w:bCs/>
          <w:color w:val="000000"/>
        </w:rPr>
        <w:t xml:space="preserve"> </w:t>
      </w:r>
      <w:r w:rsidR="002B27C0">
        <w:rPr>
          <w:bCs/>
          <w:color w:val="000000"/>
        </w:rPr>
        <w:t xml:space="preserve">обнаруженную ранее </w:t>
      </w:r>
      <w:r w:rsidR="002B27C0" w:rsidRPr="002B27C0">
        <w:rPr>
          <w:bCs/>
          <w:color w:val="000000"/>
        </w:rPr>
        <w:t>[</w:t>
      </w:r>
      <w:r w:rsidR="002B27C0">
        <w:rPr>
          <w:bCs/>
          <w:color w:val="000000"/>
        </w:rPr>
        <w:t>4</w:t>
      </w:r>
      <w:r w:rsidR="002B27C0" w:rsidRPr="002B27C0">
        <w:rPr>
          <w:bCs/>
          <w:color w:val="000000"/>
        </w:rPr>
        <w:t xml:space="preserve">] </w:t>
      </w:r>
      <w:r w:rsidR="009B4376" w:rsidRPr="009B4376">
        <w:rPr>
          <w:bCs/>
          <w:color w:val="000000"/>
        </w:rPr>
        <w:t>перегруппировк</w:t>
      </w:r>
      <w:r w:rsidR="00A57A98">
        <w:rPr>
          <w:bCs/>
          <w:color w:val="000000"/>
        </w:rPr>
        <w:t>у</w:t>
      </w:r>
      <w:r w:rsidR="009B4376" w:rsidRPr="009B4376">
        <w:rPr>
          <w:bCs/>
          <w:color w:val="000000"/>
        </w:rPr>
        <w:t xml:space="preserve"> </w:t>
      </w:r>
      <w:r w:rsidR="00A57A98">
        <w:rPr>
          <w:bCs/>
          <w:color w:val="000000"/>
        </w:rPr>
        <w:t xml:space="preserve">изомеров </w:t>
      </w:r>
      <w:r w:rsidR="00A57A98" w:rsidRPr="00A57A98">
        <w:rPr>
          <w:b/>
          <w:bCs/>
          <w:color w:val="000000"/>
        </w:rPr>
        <w:t>3</w:t>
      </w:r>
      <w:r w:rsidR="00A57A98" w:rsidRPr="00A57A98">
        <w:rPr>
          <w:b/>
          <w:bCs/>
          <w:color w:val="000000"/>
          <w:lang w:val="en-US"/>
        </w:rPr>
        <w:t>a</w:t>
      </w:r>
      <w:r w:rsidR="00A57A98" w:rsidRPr="00A57A98">
        <w:rPr>
          <w:b/>
          <w:bCs/>
          <w:color w:val="000000"/>
        </w:rPr>
        <w:t>-</w:t>
      </w:r>
      <w:r w:rsidR="00A57A98" w:rsidRPr="00A57A98">
        <w:rPr>
          <w:b/>
          <w:bCs/>
          <w:color w:val="000000"/>
          <w:lang w:val="en-US"/>
        </w:rPr>
        <w:t>j</w:t>
      </w:r>
      <w:r w:rsidR="00A57A98" w:rsidRPr="009B4376">
        <w:rPr>
          <w:bCs/>
          <w:color w:val="000000"/>
        </w:rPr>
        <w:t xml:space="preserve"> </w:t>
      </w:r>
      <w:r w:rsidR="009B4376" w:rsidRPr="009B4376">
        <w:rPr>
          <w:bCs/>
          <w:color w:val="000000"/>
        </w:rPr>
        <w:t xml:space="preserve">в спиртах (метаноле или этаноле) в присутствии </w:t>
      </w:r>
      <w:r w:rsidR="00A57A98">
        <w:rPr>
          <w:bCs/>
          <w:color w:val="000000"/>
        </w:rPr>
        <w:t xml:space="preserve">соответствующих </w:t>
      </w:r>
      <w:r w:rsidR="009B4376" w:rsidRPr="009B4376">
        <w:rPr>
          <w:bCs/>
          <w:color w:val="000000"/>
        </w:rPr>
        <w:t>алкоголятов натрия</w:t>
      </w:r>
      <w:r w:rsidR="00A57A98">
        <w:rPr>
          <w:bCs/>
          <w:color w:val="000000"/>
        </w:rPr>
        <w:t xml:space="preserve"> (см. схему 1).</w:t>
      </w:r>
      <w:r w:rsidR="009B4376" w:rsidRPr="009B4376">
        <w:rPr>
          <w:bCs/>
          <w:color w:val="000000"/>
        </w:rPr>
        <w:t xml:space="preserve"> </w:t>
      </w:r>
    </w:p>
    <w:p w:rsidR="00A57A98" w:rsidRPr="009B4376" w:rsidRDefault="00A57A98" w:rsidP="009B4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Полученные функционально замещенные соединения </w:t>
      </w:r>
      <w:r w:rsidRPr="00A57A98">
        <w:rPr>
          <w:b/>
          <w:bCs/>
          <w:color w:val="000000"/>
        </w:rPr>
        <w:t>3</w:t>
      </w:r>
      <w:r>
        <w:rPr>
          <w:bCs/>
          <w:color w:val="000000"/>
        </w:rPr>
        <w:t xml:space="preserve"> и </w:t>
      </w:r>
      <w:r w:rsidRPr="00A57A98">
        <w:rPr>
          <w:b/>
          <w:bCs/>
          <w:color w:val="000000"/>
        </w:rPr>
        <w:t>4</w:t>
      </w:r>
      <w:r>
        <w:rPr>
          <w:bCs/>
          <w:color w:val="000000"/>
        </w:rPr>
        <w:t xml:space="preserve">, кроме исследований их биологической активности, могут использоваться для конструирования более сложных потенциально биологически активных </w:t>
      </w:r>
      <w:proofErr w:type="spellStart"/>
      <w:r>
        <w:rPr>
          <w:bCs/>
          <w:color w:val="000000"/>
        </w:rPr>
        <w:t>полигетероциклических</w:t>
      </w:r>
      <w:proofErr w:type="spellEnd"/>
      <w:r>
        <w:rPr>
          <w:bCs/>
          <w:color w:val="000000"/>
        </w:rPr>
        <w:t xml:space="preserve"> структур.</w:t>
      </w:r>
    </w:p>
    <w:p w:rsidR="00130241" w:rsidRPr="00681C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B4376" w:rsidRPr="00144C15" w:rsidRDefault="009B4376" w:rsidP="009B4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F6E1E">
        <w:rPr>
          <w:noProof/>
          <w:lang w:val="en-US"/>
        </w:rPr>
        <w:t xml:space="preserve">1. </w:t>
      </w:r>
      <w:r w:rsidR="00AF6E1E" w:rsidRPr="00AF6E1E">
        <w:rPr>
          <w:noProof/>
          <w:lang w:val="en-US"/>
        </w:rPr>
        <w:t>Matyugina</w:t>
      </w:r>
      <w:r w:rsidR="00681CF0" w:rsidRPr="00681CF0">
        <w:rPr>
          <w:noProof/>
          <w:lang w:val="en-US"/>
        </w:rPr>
        <w:t xml:space="preserve"> </w:t>
      </w:r>
      <w:r w:rsidR="00681CF0" w:rsidRPr="00AF6E1E">
        <w:rPr>
          <w:noProof/>
          <w:lang w:val="en-US"/>
        </w:rPr>
        <w:t>E.</w:t>
      </w:r>
      <w:r w:rsidR="00681CF0">
        <w:rPr>
          <w:noProof/>
          <w:lang w:val="en-US"/>
        </w:rPr>
        <w:t xml:space="preserve"> </w:t>
      </w:r>
      <w:r w:rsidR="00681CF0" w:rsidRPr="00AF6E1E">
        <w:rPr>
          <w:noProof/>
          <w:lang w:val="en-US"/>
        </w:rPr>
        <w:t>S.</w:t>
      </w:r>
      <w:r w:rsidR="00AF6E1E" w:rsidRPr="00AF6E1E">
        <w:rPr>
          <w:noProof/>
          <w:lang w:val="en-US"/>
        </w:rPr>
        <w:t>, Kochetkov</w:t>
      </w:r>
      <w:r w:rsidR="00681CF0" w:rsidRPr="00681CF0">
        <w:rPr>
          <w:noProof/>
          <w:lang w:val="en-US"/>
        </w:rPr>
        <w:t xml:space="preserve"> </w:t>
      </w:r>
      <w:r w:rsidR="00681CF0" w:rsidRPr="00AF6E1E">
        <w:rPr>
          <w:noProof/>
          <w:lang w:val="en-US"/>
        </w:rPr>
        <w:t>S.</w:t>
      </w:r>
      <w:r w:rsidR="00681CF0">
        <w:rPr>
          <w:noProof/>
          <w:lang w:val="en-US"/>
        </w:rPr>
        <w:t xml:space="preserve"> </w:t>
      </w:r>
      <w:r w:rsidR="00681CF0" w:rsidRPr="00AF6E1E">
        <w:rPr>
          <w:noProof/>
          <w:lang w:val="en-US"/>
        </w:rPr>
        <w:t>N.</w:t>
      </w:r>
      <w:r w:rsidR="00AF6E1E" w:rsidRPr="00AF6E1E">
        <w:rPr>
          <w:noProof/>
          <w:lang w:val="en-US"/>
        </w:rPr>
        <w:t xml:space="preserve">, Khandazhinskaya </w:t>
      </w:r>
      <w:r w:rsidR="00681CF0" w:rsidRPr="00AF6E1E">
        <w:rPr>
          <w:noProof/>
          <w:lang w:val="en-US"/>
        </w:rPr>
        <w:t>A.</w:t>
      </w:r>
      <w:r w:rsidR="00681CF0">
        <w:rPr>
          <w:noProof/>
          <w:lang w:val="en-US"/>
        </w:rPr>
        <w:t xml:space="preserve"> </w:t>
      </w:r>
      <w:r w:rsidR="00681CF0" w:rsidRPr="00AF6E1E">
        <w:rPr>
          <w:noProof/>
          <w:lang w:val="en-US"/>
        </w:rPr>
        <w:t>L.</w:t>
      </w:r>
      <w:r w:rsidR="00AF6E1E" w:rsidRPr="00AF6E1E">
        <w:rPr>
          <w:noProof/>
          <w:lang w:val="en-US"/>
        </w:rPr>
        <w:t>Synthesis and biological activity of aza and deaza analogues of purine nucleosides</w:t>
      </w:r>
      <w:r w:rsidR="00681CF0">
        <w:rPr>
          <w:noProof/>
          <w:lang w:val="en-US"/>
        </w:rPr>
        <w:t xml:space="preserve"> // Russ. Chem. Rev.</w:t>
      </w:r>
      <w:r w:rsidR="00AF6E1E" w:rsidRPr="00AF6E1E">
        <w:rPr>
          <w:noProof/>
          <w:lang w:val="en-US"/>
        </w:rPr>
        <w:t xml:space="preserve"> 2021, </w:t>
      </w:r>
      <w:r w:rsidR="00681CF0">
        <w:rPr>
          <w:noProof/>
          <w:lang w:val="en-US"/>
        </w:rPr>
        <w:t xml:space="preserve">Vol. </w:t>
      </w:r>
      <w:r w:rsidR="00AF6E1E" w:rsidRPr="00AF6E1E">
        <w:rPr>
          <w:noProof/>
          <w:lang w:val="en-US"/>
        </w:rPr>
        <w:t>90</w:t>
      </w:r>
      <w:r w:rsidR="00681CF0">
        <w:rPr>
          <w:noProof/>
          <w:lang w:val="en-US"/>
        </w:rPr>
        <w:t>. P.</w:t>
      </w:r>
      <w:r w:rsidR="00AF6E1E" w:rsidRPr="00AF6E1E">
        <w:rPr>
          <w:noProof/>
          <w:lang w:val="en-US"/>
        </w:rPr>
        <w:t xml:space="preserve"> 1454-</w:t>
      </w:r>
      <w:r w:rsidR="00681CF0">
        <w:rPr>
          <w:noProof/>
          <w:lang w:val="en-US"/>
        </w:rPr>
        <w:t>1491</w:t>
      </w:r>
      <w:r w:rsidRPr="00144C15">
        <w:rPr>
          <w:noProof/>
          <w:lang w:val="en-US"/>
        </w:rPr>
        <w:t>.</w:t>
      </w:r>
    </w:p>
    <w:p w:rsidR="009B4376" w:rsidRPr="009B4376" w:rsidRDefault="009B4376" w:rsidP="009B4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B4376">
        <w:rPr>
          <w:noProof/>
          <w:lang w:val="en-US"/>
        </w:rPr>
        <w:t xml:space="preserve">2. </w:t>
      </w:r>
      <w:r w:rsidR="006567ED" w:rsidRPr="006567ED">
        <w:rPr>
          <w:noProof/>
          <w:lang w:val="en-US"/>
        </w:rPr>
        <w:t xml:space="preserve">Izmest’ev A. N., Kravchenko A. N., Gazieva G. A. A new reversible transformation of oxindolylidene derivatives of imidazothiazolotriazine into 3-[(imidazotriazin-3-yl)thio]-2-oxoquinoline-4-carboxylates // Org. Biomol. Chem. 2023, </w:t>
      </w:r>
      <w:r w:rsidR="006567ED">
        <w:rPr>
          <w:noProof/>
          <w:lang w:val="en-US"/>
        </w:rPr>
        <w:t xml:space="preserve">Vol. </w:t>
      </w:r>
      <w:r w:rsidR="006567ED" w:rsidRPr="006567ED">
        <w:rPr>
          <w:noProof/>
          <w:lang w:val="en-US"/>
        </w:rPr>
        <w:t>21</w:t>
      </w:r>
      <w:r w:rsidR="006567ED">
        <w:rPr>
          <w:noProof/>
          <w:lang w:val="en-US"/>
        </w:rPr>
        <w:t>. P.</w:t>
      </w:r>
      <w:r w:rsidR="006567ED" w:rsidRPr="006567ED">
        <w:rPr>
          <w:noProof/>
          <w:lang w:val="en-US"/>
        </w:rPr>
        <w:t xml:space="preserve"> 1827</w:t>
      </w:r>
      <w:r w:rsidR="00681CF0">
        <w:rPr>
          <w:noProof/>
          <w:lang w:val="en-US"/>
        </w:rPr>
        <w:t>-</w:t>
      </w:r>
      <w:r w:rsidR="006567ED" w:rsidRPr="006567ED">
        <w:rPr>
          <w:noProof/>
          <w:lang w:val="en-US"/>
        </w:rPr>
        <w:t>1834.</w:t>
      </w:r>
    </w:p>
    <w:p w:rsidR="009B4376" w:rsidRPr="009B4376" w:rsidRDefault="009B4376" w:rsidP="009B4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B4376">
        <w:rPr>
          <w:noProof/>
          <w:lang w:val="en-US"/>
        </w:rPr>
        <w:t xml:space="preserve">3. </w:t>
      </w:r>
      <w:r w:rsidR="00763393" w:rsidRPr="009B4376">
        <w:rPr>
          <w:noProof/>
          <w:lang w:val="en-US"/>
        </w:rPr>
        <w:t>Lesyk</w:t>
      </w:r>
      <w:r w:rsidR="00AC5BDD" w:rsidRPr="00AC5BDD">
        <w:rPr>
          <w:noProof/>
          <w:lang w:val="en-US"/>
        </w:rPr>
        <w:t xml:space="preserve"> </w:t>
      </w:r>
      <w:r w:rsidR="00AC5BDD" w:rsidRPr="009B4376">
        <w:rPr>
          <w:noProof/>
          <w:lang w:val="en-US"/>
        </w:rPr>
        <w:t>R</w:t>
      </w:r>
      <w:r w:rsidR="00AC5BDD" w:rsidRPr="00763393">
        <w:rPr>
          <w:noProof/>
          <w:lang w:val="en-US"/>
        </w:rPr>
        <w:t>.</w:t>
      </w:r>
      <w:r w:rsidR="00763393" w:rsidRPr="00763393">
        <w:rPr>
          <w:noProof/>
          <w:lang w:val="en-US"/>
        </w:rPr>
        <w:t xml:space="preserve">, </w:t>
      </w:r>
      <w:r w:rsidR="00763393" w:rsidRPr="009B4376">
        <w:rPr>
          <w:noProof/>
          <w:lang w:val="en-US"/>
        </w:rPr>
        <w:t>Zimenkovsky</w:t>
      </w:r>
      <w:r w:rsidR="00AC5BDD" w:rsidRPr="00AC5BDD">
        <w:rPr>
          <w:noProof/>
          <w:lang w:val="en-US"/>
        </w:rPr>
        <w:t xml:space="preserve"> </w:t>
      </w:r>
      <w:r w:rsidR="00AC5BDD" w:rsidRPr="009B4376">
        <w:rPr>
          <w:noProof/>
          <w:lang w:val="en-US"/>
        </w:rPr>
        <w:t>B</w:t>
      </w:r>
      <w:r w:rsidR="00AC5BDD" w:rsidRPr="00763393">
        <w:rPr>
          <w:noProof/>
          <w:lang w:val="en-US"/>
        </w:rPr>
        <w:t>.</w:t>
      </w:r>
      <w:r w:rsidR="00EF4EC8">
        <w:rPr>
          <w:noProof/>
          <w:lang w:val="en-US"/>
        </w:rPr>
        <w:t xml:space="preserve"> </w:t>
      </w:r>
      <w:r w:rsidR="00EF4EC8" w:rsidRPr="00EF4EC8">
        <w:rPr>
          <w:noProof/>
          <w:lang w:val="en-US"/>
        </w:rPr>
        <w:t>4-Thiazolidones: Centenarian History, Current Status and Perspectives for Modern Organic and Medicinal Chemistry</w:t>
      </w:r>
      <w:r w:rsidR="00EF4EC8">
        <w:rPr>
          <w:noProof/>
          <w:lang w:val="en-US"/>
        </w:rPr>
        <w:t xml:space="preserve"> //</w:t>
      </w:r>
      <w:r w:rsidR="00763393" w:rsidRPr="00763393">
        <w:rPr>
          <w:noProof/>
          <w:lang w:val="en-US"/>
        </w:rPr>
        <w:t xml:space="preserve"> </w:t>
      </w:r>
      <w:r w:rsidR="00763393" w:rsidRPr="009B4376">
        <w:rPr>
          <w:noProof/>
          <w:lang w:val="en-US"/>
        </w:rPr>
        <w:t>Curr</w:t>
      </w:r>
      <w:r w:rsidR="00763393" w:rsidRPr="00763393">
        <w:rPr>
          <w:noProof/>
          <w:lang w:val="en-US"/>
        </w:rPr>
        <w:t xml:space="preserve">. </w:t>
      </w:r>
      <w:r w:rsidR="00763393" w:rsidRPr="009B4376">
        <w:rPr>
          <w:noProof/>
          <w:lang w:val="en-US"/>
        </w:rPr>
        <w:t>Org</w:t>
      </w:r>
      <w:r w:rsidR="00763393" w:rsidRPr="00763393">
        <w:rPr>
          <w:noProof/>
          <w:lang w:val="en-US"/>
        </w:rPr>
        <w:t xml:space="preserve">. </w:t>
      </w:r>
      <w:r w:rsidR="00763393" w:rsidRPr="009B4376">
        <w:rPr>
          <w:noProof/>
          <w:lang w:val="en-US"/>
        </w:rPr>
        <w:t>Chem</w:t>
      </w:r>
      <w:r w:rsidR="00763393" w:rsidRPr="006567ED">
        <w:rPr>
          <w:noProof/>
          <w:lang w:val="en-US"/>
        </w:rPr>
        <w:t xml:space="preserve">. 2004, </w:t>
      </w:r>
      <w:r w:rsidR="00EF4EC8">
        <w:rPr>
          <w:noProof/>
          <w:lang w:val="en-US"/>
        </w:rPr>
        <w:t xml:space="preserve">Vol. </w:t>
      </w:r>
      <w:r w:rsidR="00763393" w:rsidRPr="006567ED">
        <w:rPr>
          <w:noProof/>
          <w:lang w:val="en-US"/>
        </w:rPr>
        <w:t xml:space="preserve">8, </w:t>
      </w:r>
      <w:r w:rsidR="00763393">
        <w:rPr>
          <w:noProof/>
          <w:lang w:val="en-US"/>
        </w:rPr>
        <w:t>P</w:t>
      </w:r>
      <w:r w:rsidR="00763393" w:rsidRPr="006567ED">
        <w:rPr>
          <w:noProof/>
          <w:lang w:val="en-US"/>
        </w:rPr>
        <w:t>. 1547–1577.</w:t>
      </w:r>
    </w:p>
    <w:p w:rsidR="009B4376" w:rsidRPr="00540B48" w:rsidRDefault="009B437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B4376">
        <w:rPr>
          <w:noProof/>
          <w:lang w:val="en-US"/>
        </w:rPr>
        <w:t xml:space="preserve">4. </w:t>
      </w:r>
      <w:r w:rsidR="00681CF0" w:rsidRPr="00681CF0">
        <w:rPr>
          <w:noProof/>
          <w:lang w:val="en-US"/>
        </w:rPr>
        <w:t xml:space="preserve">Vinogradov D. B., Izmest’ev A. N., Kravchenko A. N., Strelenko Yu. A., Gazieva G. A. Synthesis of imidazo[4,5-e][1,3]thiazino[2,3-c][1,2,4]triazines via a base-induced rearrangement of functionalized imidazo[4,5-e]thiazolo[2,3-c][1,2,4]triazines // Beilstein J. Org. Chem. 2023, </w:t>
      </w:r>
      <w:r w:rsidR="00D15888">
        <w:rPr>
          <w:noProof/>
          <w:lang w:val="en-US"/>
        </w:rPr>
        <w:t xml:space="preserve"> Vol. </w:t>
      </w:r>
      <w:r w:rsidR="00681CF0" w:rsidRPr="00681CF0">
        <w:rPr>
          <w:noProof/>
          <w:lang w:val="en-US"/>
        </w:rPr>
        <w:t xml:space="preserve">19, </w:t>
      </w:r>
      <w:r w:rsidR="00D15888">
        <w:rPr>
          <w:noProof/>
          <w:lang w:val="en-US"/>
        </w:rPr>
        <w:t xml:space="preserve">P. </w:t>
      </w:r>
      <w:r w:rsidR="00681CF0" w:rsidRPr="00681CF0">
        <w:rPr>
          <w:noProof/>
          <w:lang w:val="en-US"/>
        </w:rPr>
        <w:t>1047–1054.</w:t>
      </w:r>
    </w:p>
    <w:sectPr w:rsidR="009B4376" w:rsidRPr="00540B48" w:rsidSect="000A0D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A0D18"/>
    <w:rsid w:val="000E334E"/>
    <w:rsid w:val="00101A1C"/>
    <w:rsid w:val="00103657"/>
    <w:rsid w:val="00106375"/>
    <w:rsid w:val="00107AA3"/>
    <w:rsid w:val="00116478"/>
    <w:rsid w:val="00130241"/>
    <w:rsid w:val="00144C15"/>
    <w:rsid w:val="001E61C2"/>
    <w:rsid w:val="001F0493"/>
    <w:rsid w:val="002056A1"/>
    <w:rsid w:val="0022260A"/>
    <w:rsid w:val="002264EE"/>
    <w:rsid w:val="0023307C"/>
    <w:rsid w:val="00284547"/>
    <w:rsid w:val="002B27C0"/>
    <w:rsid w:val="0031361E"/>
    <w:rsid w:val="00391C38"/>
    <w:rsid w:val="003B76D6"/>
    <w:rsid w:val="003E2601"/>
    <w:rsid w:val="003F4E6B"/>
    <w:rsid w:val="004A26A3"/>
    <w:rsid w:val="004A53C4"/>
    <w:rsid w:val="004F0EDF"/>
    <w:rsid w:val="00512728"/>
    <w:rsid w:val="00522BF1"/>
    <w:rsid w:val="00540B48"/>
    <w:rsid w:val="00580483"/>
    <w:rsid w:val="00590166"/>
    <w:rsid w:val="005D022B"/>
    <w:rsid w:val="005E5BE9"/>
    <w:rsid w:val="005F1A4F"/>
    <w:rsid w:val="005F7569"/>
    <w:rsid w:val="00614CCE"/>
    <w:rsid w:val="006567ED"/>
    <w:rsid w:val="00681CF0"/>
    <w:rsid w:val="0069427D"/>
    <w:rsid w:val="006F7A19"/>
    <w:rsid w:val="007213E1"/>
    <w:rsid w:val="00763393"/>
    <w:rsid w:val="00775389"/>
    <w:rsid w:val="00797838"/>
    <w:rsid w:val="007A4C1F"/>
    <w:rsid w:val="007C36D8"/>
    <w:rsid w:val="007F2744"/>
    <w:rsid w:val="0084286C"/>
    <w:rsid w:val="008931BE"/>
    <w:rsid w:val="008C67E3"/>
    <w:rsid w:val="00914205"/>
    <w:rsid w:val="00921D45"/>
    <w:rsid w:val="009426C0"/>
    <w:rsid w:val="00980A65"/>
    <w:rsid w:val="00995ADC"/>
    <w:rsid w:val="009A66DB"/>
    <w:rsid w:val="009B2F80"/>
    <w:rsid w:val="009B3300"/>
    <w:rsid w:val="009B4376"/>
    <w:rsid w:val="009F3380"/>
    <w:rsid w:val="00A02163"/>
    <w:rsid w:val="00A314FE"/>
    <w:rsid w:val="00A57A98"/>
    <w:rsid w:val="00AC5BDD"/>
    <w:rsid w:val="00AD7380"/>
    <w:rsid w:val="00AF6E1E"/>
    <w:rsid w:val="00B11353"/>
    <w:rsid w:val="00B57700"/>
    <w:rsid w:val="00B9644A"/>
    <w:rsid w:val="00BF36F8"/>
    <w:rsid w:val="00BF4622"/>
    <w:rsid w:val="00C844E2"/>
    <w:rsid w:val="00CD00B1"/>
    <w:rsid w:val="00D15888"/>
    <w:rsid w:val="00D22306"/>
    <w:rsid w:val="00D358B7"/>
    <w:rsid w:val="00D42542"/>
    <w:rsid w:val="00D8121C"/>
    <w:rsid w:val="00DD14FA"/>
    <w:rsid w:val="00E22189"/>
    <w:rsid w:val="00E27A24"/>
    <w:rsid w:val="00E322B1"/>
    <w:rsid w:val="00E74069"/>
    <w:rsid w:val="00E81D35"/>
    <w:rsid w:val="00EB1F49"/>
    <w:rsid w:val="00EF4EC8"/>
    <w:rsid w:val="00F051EE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964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64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64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64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964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964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64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64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964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900D4-FB15-444E-8C12-431BBD07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3</cp:revision>
  <dcterms:created xsi:type="dcterms:W3CDTF">2025-02-28T10:41:00Z</dcterms:created>
  <dcterms:modified xsi:type="dcterms:W3CDTF">2025-03-14T01:08:00Z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