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602A7D" w:rsidRPr="006F67FD" w:rsidRDefault="00602A7D" w:rsidP="0006624C">
      <w:pPr>
        <w:pStyle w:val="a0"/>
        <w:ind w:firstLine="0"/>
        <w:rPr>
          <w:b/>
          <w:bCs/>
        </w:rPr>
      </w:pPr>
    </w:p>
    <w:p w:rsidR="00602A7D" w:rsidRPr="00221654" w:rsidRDefault="00602A7D" w:rsidP="006F67FD">
      <w:pPr>
        <w:pStyle w:val="a0"/>
        <w:jc w:val="center"/>
        <w:rPr>
          <w:b/>
          <w:bCs/>
          <w:color w:val="000000" w:themeColor="text1"/>
          <w:sz w:val="24"/>
        </w:rPr>
      </w:pPr>
      <w:r w:rsidRPr="006F67FD">
        <w:rPr>
          <w:b/>
          <w:bCs/>
          <w:color w:val="000000" w:themeColor="text1"/>
          <w:sz w:val="24"/>
        </w:rPr>
        <w:t>Формирование стратегий чтения текстов смешанного формата в обучении иностранному языку</w:t>
      </w:r>
    </w:p>
    <w:p w:rsidR="006F67FD" w:rsidRDefault="006F67FD" w:rsidP="006F67FD">
      <w:pPr>
        <w:pStyle w:val="a0"/>
        <w:jc w:val="center"/>
        <w:rPr>
          <w:b/>
          <w:bCs/>
          <w:i/>
          <w:iCs/>
          <w:color w:val="000000" w:themeColor="text1"/>
          <w:sz w:val="24"/>
        </w:rPr>
      </w:pPr>
      <w:proofErr w:type="spellStart"/>
      <w:r>
        <w:rPr>
          <w:b/>
          <w:bCs/>
          <w:i/>
          <w:iCs/>
          <w:color w:val="000000" w:themeColor="text1"/>
          <w:sz w:val="24"/>
        </w:rPr>
        <w:t>Пикула</w:t>
      </w:r>
      <w:proofErr w:type="spellEnd"/>
      <w:r>
        <w:rPr>
          <w:b/>
          <w:bCs/>
          <w:i/>
          <w:iCs/>
          <w:color w:val="000000" w:themeColor="text1"/>
          <w:sz w:val="24"/>
        </w:rPr>
        <w:t xml:space="preserve"> Светлана Павловна</w:t>
      </w:r>
    </w:p>
    <w:p w:rsidR="006F67FD" w:rsidRDefault="00732E34" w:rsidP="006F67FD">
      <w:pPr>
        <w:pStyle w:val="a0"/>
        <w:jc w:val="center"/>
        <w:rPr>
          <w:b/>
          <w:bCs/>
          <w:i/>
          <w:iCs/>
          <w:color w:val="000000" w:themeColor="text1"/>
          <w:sz w:val="24"/>
        </w:rPr>
      </w:pPr>
      <w:r>
        <w:rPr>
          <w:b/>
          <w:bCs/>
          <w:i/>
          <w:iCs/>
          <w:color w:val="000000" w:themeColor="text1"/>
          <w:sz w:val="24"/>
        </w:rPr>
        <w:t>студент</w:t>
      </w:r>
      <w:r w:rsidR="006F67FD">
        <w:rPr>
          <w:b/>
          <w:bCs/>
          <w:i/>
          <w:iCs/>
          <w:color w:val="000000" w:themeColor="text1"/>
          <w:sz w:val="24"/>
        </w:rPr>
        <w:t xml:space="preserve"> 1 курса магистратуры</w:t>
      </w:r>
    </w:p>
    <w:p w:rsidR="006F67FD" w:rsidRDefault="006F67FD" w:rsidP="006F67FD">
      <w:pPr>
        <w:pStyle w:val="a0"/>
        <w:jc w:val="center"/>
        <w:rPr>
          <w:b/>
          <w:bCs/>
          <w:i/>
          <w:iCs/>
          <w:color w:val="000000" w:themeColor="text1"/>
          <w:sz w:val="24"/>
        </w:rPr>
      </w:pPr>
      <w:r>
        <w:rPr>
          <w:b/>
          <w:bCs/>
          <w:i/>
          <w:iCs/>
          <w:color w:val="000000" w:themeColor="text1"/>
          <w:sz w:val="24"/>
        </w:rPr>
        <w:t xml:space="preserve">Московский государственный университет имени М.В. Ломоносова, </w:t>
      </w:r>
    </w:p>
    <w:p w:rsidR="006F67FD" w:rsidRDefault="00BB1DB2" w:rsidP="006F67FD">
      <w:pPr>
        <w:pStyle w:val="a0"/>
        <w:jc w:val="center"/>
        <w:rPr>
          <w:b/>
          <w:bCs/>
          <w:i/>
          <w:iCs/>
          <w:color w:val="000000" w:themeColor="text1"/>
          <w:sz w:val="24"/>
        </w:rPr>
      </w:pPr>
      <w:r w:rsidRPr="00BB110C">
        <w:rPr>
          <w:b/>
          <w:bCs/>
          <w:i/>
          <w:iCs/>
          <w:color w:val="000000" w:themeColor="text1"/>
          <w:sz w:val="24"/>
        </w:rPr>
        <w:t>ф</w:t>
      </w:r>
      <w:r w:rsidR="006F67FD">
        <w:rPr>
          <w:b/>
          <w:bCs/>
          <w:i/>
          <w:iCs/>
          <w:color w:val="000000" w:themeColor="text1"/>
          <w:sz w:val="24"/>
        </w:rPr>
        <w:t>акультет иностранных языков и регионоведения, Москва, Россия</w:t>
      </w:r>
    </w:p>
    <w:p w:rsidR="006F67FD" w:rsidRPr="006F67FD" w:rsidRDefault="006F67FD" w:rsidP="006F67FD">
      <w:pPr>
        <w:pStyle w:val="a0"/>
        <w:jc w:val="center"/>
        <w:rPr>
          <w:b/>
          <w:bCs/>
          <w:i/>
          <w:iCs/>
          <w:color w:val="000000" w:themeColor="text1"/>
          <w:sz w:val="24"/>
        </w:rPr>
      </w:pPr>
      <w:proofErr w:type="spellStart"/>
      <w:r>
        <w:rPr>
          <w:b/>
          <w:bCs/>
          <w:i/>
          <w:iCs/>
          <w:color w:val="000000" w:themeColor="text1"/>
          <w:sz w:val="24"/>
          <w:lang w:val="en-US"/>
        </w:rPr>
        <w:t>pikula</w:t>
      </w:r>
      <w:proofErr w:type="spellEnd"/>
      <w:r w:rsidRPr="00221654">
        <w:rPr>
          <w:b/>
          <w:bCs/>
          <w:i/>
          <w:iCs/>
          <w:color w:val="000000" w:themeColor="text1"/>
          <w:sz w:val="24"/>
        </w:rPr>
        <w:t>.</w:t>
      </w:r>
      <w:proofErr w:type="spellStart"/>
      <w:r>
        <w:rPr>
          <w:b/>
          <w:bCs/>
          <w:i/>
          <w:iCs/>
          <w:color w:val="000000" w:themeColor="text1"/>
          <w:sz w:val="24"/>
          <w:lang w:val="en-US"/>
        </w:rPr>
        <w:t>lana</w:t>
      </w:r>
      <w:proofErr w:type="spellEnd"/>
      <w:r w:rsidRPr="00221654">
        <w:rPr>
          <w:b/>
          <w:bCs/>
          <w:i/>
          <w:iCs/>
          <w:color w:val="000000" w:themeColor="text1"/>
          <w:sz w:val="24"/>
        </w:rPr>
        <w:t>@</w:t>
      </w:r>
      <w:proofErr w:type="spellStart"/>
      <w:r>
        <w:rPr>
          <w:b/>
          <w:bCs/>
          <w:i/>
          <w:iCs/>
          <w:color w:val="000000" w:themeColor="text1"/>
          <w:sz w:val="24"/>
          <w:lang w:val="en-US"/>
        </w:rPr>
        <w:t>gmail</w:t>
      </w:r>
      <w:proofErr w:type="spellEnd"/>
      <w:r w:rsidRPr="00221654">
        <w:rPr>
          <w:b/>
          <w:bCs/>
          <w:i/>
          <w:iCs/>
          <w:color w:val="000000" w:themeColor="text1"/>
          <w:sz w:val="24"/>
        </w:rPr>
        <w:t>.</w:t>
      </w:r>
      <w:r>
        <w:rPr>
          <w:b/>
          <w:bCs/>
          <w:i/>
          <w:iCs/>
          <w:color w:val="000000" w:themeColor="text1"/>
          <w:sz w:val="24"/>
          <w:lang w:val="en-US"/>
        </w:rPr>
        <w:t>com</w:t>
      </w:r>
      <w:r>
        <w:rPr>
          <w:b/>
          <w:bCs/>
          <w:i/>
          <w:iCs/>
          <w:color w:val="000000" w:themeColor="text1"/>
          <w:sz w:val="24"/>
        </w:rPr>
        <w:t xml:space="preserve"> </w:t>
      </w:r>
    </w:p>
    <w:p w:rsidR="00602A7D" w:rsidRPr="006F67FD" w:rsidRDefault="00602A7D" w:rsidP="006F67FD">
      <w:pPr>
        <w:pStyle w:val="a0"/>
        <w:rPr>
          <w:b/>
          <w:bCs/>
          <w:color w:val="000000" w:themeColor="text1"/>
          <w:sz w:val="24"/>
        </w:rPr>
      </w:pPr>
    </w:p>
    <w:p w:rsidR="00602A7D" w:rsidRPr="00241627" w:rsidRDefault="00602A7D" w:rsidP="006F67FD">
      <w:pPr>
        <w:pStyle w:val="a0"/>
        <w:rPr>
          <w:color w:val="000000" w:themeColor="text1"/>
          <w:sz w:val="24"/>
        </w:rPr>
      </w:pPr>
      <w:r w:rsidRPr="00241627">
        <w:rPr>
          <w:color w:val="000000" w:themeColor="text1"/>
          <w:sz w:val="24"/>
        </w:rPr>
        <w:t xml:space="preserve">Понимание письменного текста является одной из ключевых </w:t>
      </w:r>
      <w:proofErr w:type="spellStart"/>
      <w:r w:rsidRPr="00241627">
        <w:rPr>
          <w:color w:val="000000" w:themeColor="text1"/>
          <w:sz w:val="24"/>
        </w:rPr>
        <w:t>надпредметных</w:t>
      </w:r>
      <w:proofErr w:type="spellEnd"/>
      <w:r w:rsidRPr="00241627">
        <w:rPr>
          <w:color w:val="000000" w:themeColor="text1"/>
          <w:sz w:val="24"/>
        </w:rPr>
        <w:t xml:space="preserve"> компетенций, необходимых современному человеку. Однако в образовательной практике основной акцент делается не на формирование данного навыка, а на его оценивание. Особенно это заметно при подготовке к экзаменам, таким как ЕГЭ, ОГЭ, DELF/DALF и TCF, где задания на понимание письменного текста являются обязательными. Современные реалии требуют от обучающихся умения работать не только с традиционными текстами, но и с текстами смешанного формата. Несмотря на распространенность</w:t>
      </w:r>
      <w:r w:rsidR="00CF6C61" w:rsidRPr="00241627">
        <w:rPr>
          <w:color w:val="000000" w:themeColor="text1"/>
          <w:sz w:val="24"/>
        </w:rPr>
        <w:t xml:space="preserve"> такого текстового материала</w:t>
      </w:r>
      <w:r w:rsidRPr="00241627">
        <w:rPr>
          <w:color w:val="000000" w:themeColor="text1"/>
          <w:sz w:val="24"/>
        </w:rPr>
        <w:t xml:space="preserve">, методические рекомендации, направленные на </w:t>
      </w:r>
      <w:r w:rsidR="00CF6C61" w:rsidRPr="00241627">
        <w:rPr>
          <w:color w:val="000000" w:themeColor="text1"/>
          <w:sz w:val="24"/>
        </w:rPr>
        <w:t>обучение их пониманию</w:t>
      </w:r>
      <w:r w:rsidRPr="00241627">
        <w:rPr>
          <w:color w:val="000000" w:themeColor="text1"/>
          <w:sz w:val="24"/>
        </w:rPr>
        <w:t>, практически отсутствуют. Это и определяет актуальность настояще</w:t>
      </w:r>
      <w:r w:rsidR="006F67FD" w:rsidRPr="00241627">
        <w:rPr>
          <w:color w:val="000000" w:themeColor="text1"/>
          <w:sz w:val="24"/>
        </w:rPr>
        <w:t>й работы</w:t>
      </w:r>
      <w:r w:rsidRPr="00241627">
        <w:rPr>
          <w:color w:val="000000" w:themeColor="text1"/>
          <w:sz w:val="24"/>
        </w:rPr>
        <w:t>.</w:t>
      </w:r>
    </w:p>
    <w:p w:rsidR="00602A7D" w:rsidRPr="00241627" w:rsidRDefault="00602A7D" w:rsidP="006F67FD">
      <w:pPr>
        <w:pStyle w:val="a0"/>
        <w:rPr>
          <w:color w:val="000000" w:themeColor="text1"/>
          <w:sz w:val="24"/>
        </w:rPr>
      </w:pPr>
      <w:r w:rsidRPr="00241627">
        <w:rPr>
          <w:color w:val="000000" w:themeColor="text1"/>
          <w:sz w:val="24"/>
        </w:rPr>
        <w:t xml:space="preserve">Современные исследования в области когнитивной лингвистики показывают, что чтение – это не только рецептивный процесс, но и сложный интерактивный механизм. В рамках международных исследований (PISA и PIRLS) анализируется процесс восприятия текста и выделяются различные форматы: сплошные, несплошные, составные и смешанные. Именно последний тип текстов представляет особую сложность для обучающихся, поскольку требует не только лингвистических навыков, но и способности анализировать сочетание вербальной и невербальной информации, представленной в виде схем, графиков, инфографики или изображений. </w:t>
      </w:r>
    </w:p>
    <w:p w:rsidR="00602A7D" w:rsidRPr="00241627" w:rsidRDefault="00602A7D" w:rsidP="006F67FD">
      <w:pPr>
        <w:pStyle w:val="a0"/>
        <w:rPr>
          <w:color w:val="000000" w:themeColor="text1"/>
          <w:sz w:val="24"/>
        </w:rPr>
      </w:pPr>
      <w:r w:rsidRPr="00241627">
        <w:rPr>
          <w:color w:val="000000" w:themeColor="text1"/>
          <w:sz w:val="24"/>
        </w:rPr>
        <w:t>В данном исследовании представлена методическая разработка, направленная на формирование умений понимать тексты смешанного формата. В ее основе лежит интерактивный подход к чтению, который рассматривает данный процесс как взаимодействие визуального восприятия, фоновых знаний и целевой установки читателя. В качестве примера для разработки методического комплекса был выбран синопсис – краткое изложение содержания фильма или книги, включающее в себя как текстовую информацию, так и визуальные элементы. Данный формат позволяет обучающимся не только воспринимать информацию, но и интерпретировать ее, соотнося текстовую и визуальную составляющие.</w:t>
      </w:r>
    </w:p>
    <w:p w:rsidR="00602A7D" w:rsidRPr="00241627" w:rsidRDefault="00602A7D" w:rsidP="006F67FD">
      <w:pPr>
        <w:pStyle w:val="a0"/>
        <w:rPr>
          <w:color w:val="000000" w:themeColor="text1"/>
          <w:sz w:val="24"/>
        </w:rPr>
      </w:pPr>
      <w:r w:rsidRPr="00241627">
        <w:rPr>
          <w:color w:val="000000" w:themeColor="text1"/>
          <w:sz w:val="24"/>
        </w:rPr>
        <w:t xml:space="preserve">Методическая разработка включает в себя два основных этапа: обучение и обучающее оценивание. В процессе обучения особое внимание уделяется развитию стратегий поиска информации, интерпретации прочитанного и критической оценки его содержания. Обучающиеся учатся находить в тексте информацию, </w:t>
      </w:r>
      <w:r w:rsidR="005C36E9" w:rsidRPr="00241627">
        <w:rPr>
          <w:color w:val="000000" w:themeColor="text1"/>
          <w:sz w:val="24"/>
        </w:rPr>
        <w:t xml:space="preserve">представленную эксплицитно, </w:t>
      </w:r>
      <w:r w:rsidRPr="00241627">
        <w:rPr>
          <w:color w:val="000000" w:themeColor="text1"/>
          <w:sz w:val="24"/>
        </w:rPr>
        <w:t>выделять ключевые идеи, отделять главное от второстепенного, а также анализировать структуру текста</w:t>
      </w:r>
      <w:r w:rsidR="005C36E9" w:rsidRPr="00241627">
        <w:rPr>
          <w:color w:val="000000" w:themeColor="text1"/>
          <w:sz w:val="24"/>
        </w:rPr>
        <w:t xml:space="preserve"> и изображения</w:t>
      </w:r>
      <w:r w:rsidRPr="00241627">
        <w:rPr>
          <w:color w:val="000000" w:themeColor="text1"/>
          <w:sz w:val="24"/>
        </w:rPr>
        <w:t xml:space="preserve"> с точки зрения </w:t>
      </w:r>
      <w:r w:rsidR="005C36E9" w:rsidRPr="00241627">
        <w:rPr>
          <w:color w:val="000000" w:themeColor="text1"/>
          <w:sz w:val="24"/>
        </w:rPr>
        <w:t>их</w:t>
      </w:r>
      <w:r w:rsidRPr="00241627">
        <w:rPr>
          <w:color w:val="000000" w:themeColor="text1"/>
          <w:sz w:val="24"/>
        </w:rPr>
        <w:t xml:space="preserve"> </w:t>
      </w:r>
      <w:r w:rsidR="005C36E9" w:rsidRPr="00241627">
        <w:rPr>
          <w:color w:val="000000" w:themeColor="text1"/>
          <w:sz w:val="24"/>
        </w:rPr>
        <w:t xml:space="preserve">взаимодействия, </w:t>
      </w:r>
      <w:r w:rsidRPr="00241627">
        <w:rPr>
          <w:color w:val="000000" w:themeColor="text1"/>
          <w:sz w:val="24"/>
        </w:rPr>
        <w:t>логичности и связности. Развитие этих навыков особенно важно в условиях компетентностного подхода к обучению, поскольку оно формирует у учащихся способность работать не только с текстовой информацией, но и с документами, комбинирующими различные формы представления данных.</w:t>
      </w:r>
    </w:p>
    <w:p w:rsidR="00602A7D" w:rsidRPr="00241627" w:rsidRDefault="00460EFA" w:rsidP="006F67FD">
      <w:pPr>
        <w:pStyle w:val="a0"/>
        <w:rPr>
          <w:color w:val="000000" w:themeColor="text1"/>
          <w:sz w:val="24"/>
        </w:rPr>
      </w:pPr>
      <w:r w:rsidRPr="00241627">
        <w:rPr>
          <w:color w:val="000000" w:themeColor="text1"/>
          <w:sz w:val="24"/>
        </w:rPr>
        <w:t>Подбор и р</w:t>
      </w:r>
      <w:r w:rsidR="00602A7D" w:rsidRPr="00241627">
        <w:rPr>
          <w:color w:val="000000" w:themeColor="text1"/>
          <w:sz w:val="24"/>
        </w:rPr>
        <w:t>азработка учебного материала строится с учетом нескольких параметров. В первую очередь, учитывается уровень владения иностранным языком, определяемый в соответствии с Европейской системой уровней владения языком. Кроме того, важную роль играет фреймовая доступность текста, то есть его когнитивная приемлемость для учащихся, позволя</w:t>
      </w:r>
      <w:r w:rsidRPr="00241627">
        <w:rPr>
          <w:color w:val="000000" w:themeColor="text1"/>
          <w:sz w:val="24"/>
        </w:rPr>
        <w:t xml:space="preserve">ющая </w:t>
      </w:r>
      <w:r w:rsidR="00602A7D" w:rsidRPr="00241627">
        <w:rPr>
          <w:color w:val="000000" w:themeColor="text1"/>
          <w:sz w:val="24"/>
        </w:rPr>
        <w:t xml:space="preserve">активизировать их фоновые знания и повысить уровень вовлеченности в процесс чтения. Немаловажным </w:t>
      </w:r>
      <w:r w:rsidRPr="00241627">
        <w:rPr>
          <w:color w:val="000000" w:themeColor="text1"/>
          <w:sz w:val="24"/>
        </w:rPr>
        <w:t xml:space="preserve">параметром </w:t>
      </w:r>
      <w:r w:rsidR="00602A7D" w:rsidRPr="00241627">
        <w:rPr>
          <w:color w:val="000000" w:themeColor="text1"/>
          <w:sz w:val="24"/>
        </w:rPr>
        <w:t xml:space="preserve">является также </w:t>
      </w:r>
      <w:r w:rsidR="00602A7D" w:rsidRPr="00241627">
        <w:rPr>
          <w:color w:val="000000" w:themeColor="text1"/>
          <w:sz w:val="24"/>
        </w:rPr>
        <w:lastRenderedPageBreak/>
        <w:t>тематическая связность и завершенность текста, что способствует лучшему его осмыслению и интерпретации.</w:t>
      </w:r>
    </w:p>
    <w:p w:rsidR="00602A7D" w:rsidRPr="00241627" w:rsidRDefault="00602A7D" w:rsidP="006F67FD">
      <w:pPr>
        <w:pStyle w:val="a0"/>
        <w:rPr>
          <w:color w:val="000000" w:themeColor="text1"/>
          <w:sz w:val="24"/>
        </w:rPr>
      </w:pPr>
      <w:r w:rsidRPr="00241627">
        <w:rPr>
          <w:color w:val="000000" w:themeColor="text1"/>
          <w:sz w:val="24"/>
        </w:rPr>
        <w:t xml:space="preserve">Результаты исследования показывают, что использование текстов смешанного формата в учебном процессе положительно </w:t>
      </w:r>
      <w:r w:rsidR="00460EFA" w:rsidRPr="00241627">
        <w:rPr>
          <w:color w:val="000000" w:themeColor="text1"/>
          <w:sz w:val="24"/>
        </w:rPr>
        <w:t xml:space="preserve">влияет </w:t>
      </w:r>
      <w:r w:rsidRPr="00241627">
        <w:rPr>
          <w:color w:val="000000" w:themeColor="text1"/>
          <w:sz w:val="24"/>
        </w:rPr>
        <w:t>на развити</w:t>
      </w:r>
      <w:r w:rsidR="00460EFA" w:rsidRPr="00241627">
        <w:rPr>
          <w:color w:val="000000" w:themeColor="text1"/>
          <w:sz w:val="24"/>
        </w:rPr>
        <w:t>е</w:t>
      </w:r>
      <w:r w:rsidRPr="00241627">
        <w:rPr>
          <w:color w:val="000000" w:themeColor="text1"/>
          <w:sz w:val="24"/>
        </w:rPr>
        <w:t xml:space="preserve"> у учащихся стратегий осмысленного чтения. Представленный методический комплекс позволяет обучающимся не только эффективно работать с такими текстами, но и развивать критическое мышление</w:t>
      </w:r>
      <w:r w:rsidR="0006624C" w:rsidRPr="00241627">
        <w:rPr>
          <w:color w:val="000000" w:themeColor="text1"/>
          <w:sz w:val="24"/>
        </w:rPr>
        <w:t xml:space="preserve"> и </w:t>
      </w:r>
      <w:r w:rsidRPr="00241627">
        <w:rPr>
          <w:color w:val="000000" w:themeColor="text1"/>
          <w:sz w:val="24"/>
        </w:rPr>
        <w:t>воображение. Разработанные задания и критерии оценивания обеспечивают комплексный подход к проверке усвоенного материала, включая как рецептивные, так и продуктивные виды речевой деятельности.</w:t>
      </w:r>
    </w:p>
    <w:p w:rsidR="00602A7D" w:rsidRPr="00241627" w:rsidRDefault="00602A7D" w:rsidP="006F67FD">
      <w:pPr>
        <w:pStyle w:val="a0"/>
        <w:rPr>
          <w:color w:val="000000" w:themeColor="text1"/>
          <w:sz w:val="24"/>
        </w:rPr>
      </w:pPr>
      <w:r w:rsidRPr="00241627">
        <w:rPr>
          <w:color w:val="000000" w:themeColor="text1"/>
          <w:sz w:val="24"/>
        </w:rPr>
        <w:t>Таким образом, разработка методики работы с текстами смешанного формата является важным шагом в развитии методики преподавания иностранных языков. Включение подобных текстов в образовательный процесс способствует формированию у обучающихся навыков, необходимых для успешного восприятия и анализа информации в современном мире. В дальнейшем предполагается расширение данного исследования, включая разработку дополнительных учебных материалов и изучение особенностей восприятия текстов смешанного формата обучающимися разного возраста и уровня подготовки.</w:t>
      </w:r>
    </w:p>
    <w:p w:rsidR="00602A7D" w:rsidRDefault="00602A7D" w:rsidP="006F67FD">
      <w:pPr>
        <w:pStyle w:val="a0"/>
        <w:rPr>
          <w:color w:val="000000" w:themeColor="text1"/>
          <w:sz w:val="24"/>
        </w:rPr>
      </w:pPr>
    </w:p>
    <w:p w:rsidR="00BB110C" w:rsidRPr="00576B7F" w:rsidRDefault="00732E34" w:rsidP="00732E34">
      <w:pPr>
        <w:pStyle w:val="a0"/>
        <w:ind w:firstLine="0"/>
        <w:rPr>
          <w:b/>
          <w:bCs/>
          <w:color w:val="000000" w:themeColor="text1"/>
          <w:sz w:val="24"/>
          <w:lang w:val="en-US"/>
        </w:rPr>
      </w:pPr>
      <w:r w:rsidRPr="00576B7F">
        <w:rPr>
          <w:b/>
          <w:bCs/>
          <w:color w:val="000000" w:themeColor="text1"/>
          <w:sz w:val="24"/>
        </w:rPr>
        <w:t xml:space="preserve">Литература </w:t>
      </w:r>
    </w:p>
    <w:p w:rsidR="00FF2072" w:rsidRPr="00FF2072" w:rsidRDefault="00FF2072" w:rsidP="00732E34">
      <w:pPr>
        <w:pStyle w:val="a0"/>
        <w:ind w:firstLine="0"/>
        <w:rPr>
          <w:color w:val="000000" w:themeColor="text1"/>
          <w:sz w:val="24"/>
          <w:lang w:val="en-US"/>
        </w:rPr>
      </w:pPr>
    </w:p>
    <w:p w:rsidR="00732E34" w:rsidRPr="00FF2072" w:rsidRDefault="00FF2072" w:rsidP="00FF2072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FF2072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Бубнова Г.И. и др. Обучение эффективному чтению на уроках французского языка (уровень сложности А2) //Иностранные языки в школе. – 2011. – №. 10. – С. 69-76.</w:t>
      </w:r>
    </w:p>
    <w:p w:rsidR="00FF2072" w:rsidRPr="00FF2072" w:rsidRDefault="00FF2072" w:rsidP="00FF2072">
      <w:pPr>
        <w:pStyle w:val="a9"/>
        <w:numPr>
          <w:ilvl w:val="0"/>
          <w:numId w:val="8"/>
        </w:numPr>
        <w:jc w:val="both"/>
        <w:rPr>
          <w:color w:val="000000" w:themeColor="text1"/>
          <w14:ligatures w14:val="none"/>
        </w:rPr>
      </w:pPr>
      <w:r w:rsidRPr="00FF2072">
        <w:rPr>
          <w:color w:val="000000" w:themeColor="text1"/>
          <w14:ligatures w14:val="none"/>
        </w:rPr>
        <w:t xml:space="preserve">Ворошилова М.Б. Креолизованный текст в политическом дискурсе / М.Б. Ворошилова // Политическая лингвистика. - 2007. - </w:t>
      </w:r>
      <w:proofErr w:type="spellStart"/>
      <w:r w:rsidRPr="00FF2072">
        <w:rPr>
          <w:color w:val="000000" w:themeColor="text1"/>
          <w14:ligatures w14:val="none"/>
        </w:rPr>
        <w:t>Вып</w:t>
      </w:r>
      <w:proofErr w:type="spellEnd"/>
      <w:r w:rsidRPr="00FF2072">
        <w:rPr>
          <w:color w:val="000000" w:themeColor="text1"/>
          <w14:ligatures w14:val="none"/>
        </w:rPr>
        <w:t xml:space="preserve">. 3(23). - С. 73- 78. </w:t>
      </w:r>
    </w:p>
    <w:p w:rsidR="00FF2072" w:rsidRPr="00FF2072" w:rsidRDefault="00FF2072" w:rsidP="00FF2072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</w:pPr>
      <w:r w:rsidRPr="00FF2072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Денисова</w:t>
      </w:r>
      <w:r w:rsidRPr="00221654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en-US" w:eastAsia="ru-RU"/>
          <w14:ligatures w14:val="none"/>
        </w:rPr>
        <w:t xml:space="preserve"> </w:t>
      </w:r>
      <w:r w:rsidRPr="00FF2072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О</w:t>
      </w:r>
      <w:r w:rsidRPr="00221654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en-US" w:eastAsia="ru-RU"/>
          <w14:ligatures w14:val="none"/>
        </w:rPr>
        <w:t>.</w:t>
      </w:r>
      <w:r w:rsidRPr="00FF2072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Д</w:t>
      </w:r>
      <w:r w:rsidRPr="00221654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en-US" w:eastAsia="ru-RU"/>
          <w14:ligatures w14:val="none"/>
        </w:rPr>
        <w:t xml:space="preserve">. Comment lire </w:t>
      </w:r>
      <w:proofErr w:type="spellStart"/>
      <w:r w:rsidRPr="00221654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en-US" w:eastAsia="ru-RU"/>
          <w14:ligatures w14:val="none"/>
        </w:rPr>
        <w:t>vite</w:t>
      </w:r>
      <w:proofErr w:type="spellEnd"/>
      <w:r w:rsidRPr="00221654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en-US" w:eastAsia="ru-RU"/>
          <w14:ligatures w14:val="none"/>
        </w:rPr>
        <w:t xml:space="preserve"> et bien? </w:t>
      </w:r>
      <w:proofErr w:type="spellStart"/>
      <w:r w:rsidRPr="00FF2072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>Niveaux</w:t>
      </w:r>
      <w:proofErr w:type="spellEnd"/>
      <w:r w:rsidRPr="00FF2072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eastAsia="ru-RU"/>
          <w14:ligatures w14:val="none"/>
        </w:rPr>
        <w:t xml:space="preserve"> A1-A2+/Учимся эффективному чтению. Учебное пособие для изучающих французский язык //М.: ЦОП ФИЯР МГУ. – 2015.</w:t>
      </w:r>
    </w:p>
    <w:p w:rsidR="00FF2072" w:rsidRPr="00FF2072" w:rsidRDefault="00FF2072" w:rsidP="00FF2072">
      <w:pPr>
        <w:pStyle w:val="a9"/>
        <w:numPr>
          <w:ilvl w:val="0"/>
          <w:numId w:val="8"/>
        </w:numPr>
        <w:jc w:val="both"/>
        <w:rPr>
          <w:color w:val="000000" w:themeColor="text1"/>
          <w14:ligatures w14:val="none"/>
        </w:rPr>
      </w:pPr>
      <w:r w:rsidRPr="00221654">
        <w:rPr>
          <w:color w:val="000000" w:themeColor="text1"/>
          <w:lang w:val="en-US"/>
          <w14:ligatures w14:val="none"/>
        </w:rPr>
        <w:t xml:space="preserve">Bianco Maryse (2010). La </w:t>
      </w:r>
      <w:proofErr w:type="spellStart"/>
      <w:r w:rsidRPr="00221654">
        <w:rPr>
          <w:color w:val="000000" w:themeColor="text1"/>
          <w:lang w:val="en-US"/>
          <w14:ligatures w14:val="none"/>
        </w:rPr>
        <w:t>compréhension</w:t>
      </w:r>
      <w:proofErr w:type="spellEnd"/>
      <w:r w:rsidRPr="00221654">
        <w:rPr>
          <w:color w:val="000000" w:themeColor="text1"/>
          <w:lang w:val="en-US"/>
          <w14:ligatures w14:val="none"/>
        </w:rPr>
        <w:t xml:space="preserve"> de </w:t>
      </w:r>
      <w:proofErr w:type="spellStart"/>
      <w:proofErr w:type="gramStart"/>
      <w:r w:rsidRPr="00221654">
        <w:rPr>
          <w:color w:val="000000" w:themeColor="text1"/>
          <w:lang w:val="en-US"/>
          <w14:ligatures w14:val="none"/>
        </w:rPr>
        <w:t>textes</w:t>
      </w:r>
      <w:proofErr w:type="spellEnd"/>
      <w:r w:rsidRPr="00221654">
        <w:rPr>
          <w:color w:val="000000" w:themeColor="text1"/>
          <w:lang w:val="en-US"/>
          <w14:ligatures w14:val="none"/>
        </w:rPr>
        <w:t xml:space="preserve"> :</w:t>
      </w:r>
      <w:proofErr w:type="gramEnd"/>
      <w:r w:rsidRPr="00221654">
        <w:rPr>
          <w:color w:val="000000" w:themeColor="text1"/>
          <w:lang w:val="en-US"/>
          <w14:ligatures w14:val="none"/>
        </w:rPr>
        <w:t xml:space="preserve"> </w:t>
      </w:r>
      <w:proofErr w:type="spellStart"/>
      <w:r w:rsidRPr="00221654">
        <w:rPr>
          <w:color w:val="000000" w:themeColor="text1"/>
          <w:lang w:val="en-US"/>
          <w14:ligatures w14:val="none"/>
        </w:rPr>
        <w:t>peut</w:t>
      </w:r>
      <w:proofErr w:type="spellEnd"/>
      <w:r w:rsidRPr="00221654">
        <w:rPr>
          <w:color w:val="000000" w:themeColor="text1"/>
          <w:lang w:val="en-US"/>
          <w14:ligatures w14:val="none"/>
        </w:rPr>
        <w:t xml:space="preserve">-on </w:t>
      </w:r>
      <w:proofErr w:type="spellStart"/>
      <w:r w:rsidRPr="00221654">
        <w:rPr>
          <w:color w:val="000000" w:themeColor="text1"/>
          <w:lang w:val="en-US"/>
          <w14:ligatures w14:val="none"/>
        </w:rPr>
        <w:t>l’apprendre</w:t>
      </w:r>
      <w:proofErr w:type="spellEnd"/>
      <w:r w:rsidRPr="00221654">
        <w:rPr>
          <w:color w:val="000000" w:themeColor="text1"/>
          <w:lang w:val="en-US"/>
          <w14:ligatures w14:val="none"/>
        </w:rPr>
        <w:t xml:space="preserve"> et </w:t>
      </w:r>
      <w:proofErr w:type="spellStart"/>
      <w:r w:rsidRPr="00221654">
        <w:rPr>
          <w:color w:val="000000" w:themeColor="text1"/>
          <w:lang w:val="en-US"/>
          <w14:ligatures w14:val="none"/>
        </w:rPr>
        <w:t>l’enseigner</w:t>
      </w:r>
      <w:proofErr w:type="spellEnd"/>
      <w:r w:rsidRPr="00221654">
        <w:rPr>
          <w:color w:val="000000" w:themeColor="text1"/>
          <w:lang w:val="en-US"/>
          <w14:ligatures w14:val="none"/>
        </w:rPr>
        <w:t xml:space="preserve"> ? » in M. </w:t>
      </w:r>
      <w:proofErr w:type="spellStart"/>
      <w:r w:rsidRPr="00221654">
        <w:rPr>
          <w:color w:val="000000" w:themeColor="text1"/>
          <w:lang w:val="en-US"/>
          <w14:ligatures w14:val="none"/>
        </w:rPr>
        <w:t>Crahay</w:t>
      </w:r>
      <w:proofErr w:type="spellEnd"/>
      <w:r w:rsidRPr="00221654">
        <w:rPr>
          <w:color w:val="000000" w:themeColor="text1"/>
          <w:lang w:val="en-US"/>
          <w14:ligatures w14:val="none"/>
        </w:rPr>
        <w:t xml:space="preserve"> et M. </w:t>
      </w:r>
      <w:proofErr w:type="spellStart"/>
      <w:r w:rsidRPr="00221654">
        <w:rPr>
          <w:color w:val="000000" w:themeColor="text1"/>
          <w:lang w:val="en-US"/>
          <w14:ligatures w14:val="none"/>
        </w:rPr>
        <w:t>Dutrevis</w:t>
      </w:r>
      <w:proofErr w:type="spellEnd"/>
      <w:r w:rsidRPr="00221654">
        <w:rPr>
          <w:color w:val="000000" w:themeColor="text1"/>
          <w:lang w:val="en-US"/>
          <w14:ligatures w14:val="none"/>
        </w:rPr>
        <w:t xml:space="preserve"> (</w:t>
      </w:r>
      <w:proofErr w:type="spellStart"/>
      <w:r w:rsidRPr="00221654">
        <w:rPr>
          <w:color w:val="000000" w:themeColor="text1"/>
          <w:lang w:val="en-US"/>
          <w14:ligatures w14:val="none"/>
        </w:rPr>
        <w:t>dir</w:t>
      </w:r>
      <w:proofErr w:type="spellEnd"/>
      <w:r w:rsidRPr="00221654">
        <w:rPr>
          <w:color w:val="000000" w:themeColor="text1"/>
          <w:lang w:val="en-US"/>
          <w14:ligatures w14:val="none"/>
        </w:rPr>
        <w:t xml:space="preserve">), </w:t>
      </w:r>
      <w:proofErr w:type="spellStart"/>
      <w:r w:rsidRPr="00221654">
        <w:rPr>
          <w:color w:val="000000" w:themeColor="text1"/>
          <w:lang w:val="en-US"/>
          <w14:ligatures w14:val="none"/>
        </w:rPr>
        <w:t>Psychologie</w:t>
      </w:r>
      <w:proofErr w:type="spellEnd"/>
      <w:r w:rsidRPr="00221654">
        <w:rPr>
          <w:color w:val="000000" w:themeColor="text1"/>
          <w:lang w:val="en-US"/>
          <w14:ligatures w14:val="none"/>
        </w:rPr>
        <w:t xml:space="preserve"> des </w:t>
      </w:r>
      <w:proofErr w:type="spellStart"/>
      <w:r w:rsidRPr="00221654">
        <w:rPr>
          <w:color w:val="000000" w:themeColor="text1"/>
          <w:lang w:val="en-US"/>
          <w14:ligatures w14:val="none"/>
        </w:rPr>
        <w:t>apprentissages</w:t>
      </w:r>
      <w:proofErr w:type="spellEnd"/>
      <w:r w:rsidRPr="00221654">
        <w:rPr>
          <w:color w:val="000000" w:themeColor="text1"/>
          <w:lang w:val="en-US"/>
          <w14:ligatures w14:val="none"/>
        </w:rPr>
        <w:t xml:space="preserve"> </w:t>
      </w:r>
      <w:proofErr w:type="spellStart"/>
      <w:r w:rsidRPr="00221654">
        <w:rPr>
          <w:color w:val="000000" w:themeColor="text1"/>
          <w:lang w:val="en-US"/>
          <w14:ligatures w14:val="none"/>
        </w:rPr>
        <w:t>scolaires</w:t>
      </w:r>
      <w:proofErr w:type="spellEnd"/>
      <w:r w:rsidRPr="00221654">
        <w:rPr>
          <w:color w:val="000000" w:themeColor="text1"/>
          <w:lang w:val="en-US"/>
          <w14:ligatures w14:val="none"/>
        </w:rPr>
        <w:t xml:space="preserve">. </w:t>
      </w:r>
      <w:proofErr w:type="spellStart"/>
      <w:proofErr w:type="gramStart"/>
      <w:r w:rsidRPr="00FF2072">
        <w:rPr>
          <w:color w:val="000000" w:themeColor="text1"/>
          <w14:ligatures w14:val="none"/>
        </w:rPr>
        <w:t>Bruxelles</w:t>
      </w:r>
      <w:proofErr w:type="spellEnd"/>
      <w:r w:rsidRPr="00FF2072">
        <w:rPr>
          <w:color w:val="000000" w:themeColor="text1"/>
          <w14:ligatures w14:val="none"/>
        </w:rPr>
        <w:t xml:space="preserve"> :</w:t>
      </w:r>
      <w:proofErr w:type="gramEnd"/>
      <w:r w:rsidRPr="00FF2072">
        <w:rPr>
          <w:color w:val="000000" w:themeColor="text1"/>
          <w14:ligatures w14:val="none"/>
        </w:rPr>
        <w:t xml:space="preserve"> De </w:t>
      </w:r>
      <w:proofErr w:type="spellStart"/>
      <w:r w:rsidRPr="00FF2072">
        <w:rPr>
          <w:color w:val="000000" w:themeColor="text1"/>
          <w14:ligatures w14:val="none"/>
        </w:rPr>
        <w:t>Boeck</w:t>
      </w:r>
      <w:proofErr w:type="spellEnd"/>
      <w:r w:rsidRPr="00FF2072">
        <w:rPr>
          <w:color w:val="000000" w:themeColor="text1"/>
          <w14:ligatures w14:val="none"/>
        </w:rPr>
        <w:t xml:space="preserve">. </w:t>
      </w:r>
    </w:p>
    <w:p w:rsidR="00FF2072" w:rsidRPr="00FF2072" w:rsidRDefault="00FF2072" w:rsidP="00FF2072">
      <w:pPr>
        <w:pStyle w:val="a9"/>
        <w:numPr>
          <w:ilvl w:val="0"/>
          <w:numId w:val="8"/>
        </w:numPr>
        <w:jc w:val="both"/>
        <w:rPr>
          <w:color w:val="000000" w:themeColor="text1"/>
          <w14:ligatures w14:val="none"/>
        </w:rPr>
      </w:pPr>
      <w:r w:rsidRPr="00221654">
        <w:rPr>
          <w:color w:val="000000" w:themeColor="text1"/>
          <w:lang w:val="en-US"/>
          <w14:ligatures w14:val="none"/>
        </w:rPr>
        <w:t xml:space="preserve">Fayol Michel (2003). « La </w:t>
      </w:r>
      <w:proofErr w:type="spellStart"/>
      <w:proofErr w:type="gramStart"/>
      <w:r w:rsidRPr="00221654">
        <w:rPr>
          <w:color w:val="000000" w:themeColor="text1"/>
          <w:lang w:val="en-US"/>
          <w14:ligatures w14:val="none"/>
        </w:rPr>
        <w:t>compréhension</w:t>
      </w:r>
      <w:proofErr w:type="spellEnd"/>
      <w:r w:rsidRPr="00221654">
        <w:rPr>
          <w:color w:val="000000" w:themeColor="text1"/>
          <w:lang w:val="en-US"/>
          <w14:ligatures w14:val="none"/>
        </w:rPr>
        <w:t xml:space="preserve"> :</w:t>
      </w:r>
      <w:proofErr w:type="gramEnd"/>
      <w:r w:rsidRPr="00221654">
        <w:rPr>
          <w:color w:val="000000" w:themeColor="text1"/>
          <w:lang w:val="en-US"/>
          <w14:ligatures w14:val="none"/>
        </w:rPr>
        <w:t xml:space="preserve"> </w:t>
      </w:r>
      <w:proofErr w:type="spellStart"/>
      <w:r w:rsidRPr="00221654">
        <w:rPr>
          <w:color w:val="000000" w:themeColor="text1"/>
          <w:lang w:val="en-US"/>
          <w14:ligatures w14:val="none"/>
        </w:rPr>
        <w:t>évaluation</w:t>
      </w:r>
      <w:proofErr w:type="spellEnd"/>
      <w:r w:rsidRPr="00221654">
        <w:rPr>
          <w:color w:val="000000" w:themeColor="text1"/>
          <w:lang w:val="en-US"/>
          <w14:ligatures w14:val="none"/>
        </w:rPr>
        <w:t>, difficulté</w:t>
      </w:r>
      <w:proofErr w:type="spellStart"/>
      <w:r w:rsidRPr="00221654">
        <w:rPr>
          <w:color w:val="000000" w:themeColor="text1"/>
          <w:lang w:val="en-US"/>
          <w14:ligatures w14:val="none"/>
        </w:rPr>
        <w:t>s et</w:t>
      </w:r>
      <w:proofErr w:type="spellEnd"/>
      <w:r w:rsidRPr="00221654">
        <w:rPr>
          <w:color w:val="000000" w:themeColor="text1"/>
          <w:lang w:val="en-US"/>
          <w14:ligatures w14:val="none"/>
        </w:rPr>
        <w:t xml:space="preserve"> interventions ». </w:t>
      </w:r>
      <w:proofErr w:type="spellStart"/>
      <w:r w:rsidRPr="00FF2072">
        <w:rPr>
          <w:color w:val="000000" w:themeColor="text1"/>
          <w14:ligatures w14:val="none"/>
        </w:rPr>
        <w:t>Conférence</w:t>
      </w:r>
      <w:proofErr w:type="spellEnd"/>
      <w:r w:rsidRPr="00FF2072">
        <w:rPr>
          <w:color w:val="000000" w:themeColor="text1"/>
          <w14:ligatures w14:val="none"/>
        </w:rPr>
        <w:t xml:space="preserve"> </w:t>
      </w:r>
      <w:proofErr w:type="spellStart"/>
      <w:r w:rsidRPr="00FF2072">
        <w:rPr>
          <w:color w:val="000000" w:themeColor="text1"/>
          <w14:ligatures w14:val="none"/>
        </w:rPr>
        <w:t>de</w:t>
      </w:r>
      <w:proofErr w:type="spellEnd"/>
      <w:r w:rsidRPr="00FF2072">
        <w:rPr>
          <w:color w:val="000000" w:themeColor="text1"/>
          <w14:ligatures w14:val="none"/>
        </w:rPr>
        <w:t xml:space="preserve"> </w:t>
      </w:r>
      <w:proofErr w:type="spellStart"/>
      <w:r w:rsidRPr="00FF2072">
        <w:rPr>
          <w:color w:val="000000" w:themeColor="text1"/>
          <w14:ligatures w14:val="none"/>
        </w:rPr>
        <w:t>consensus</w:t>
      </w:r>
      <w:proofErr w:type="spellEnd"/>
      <w:r w:rsidRPr="00FF2072">
        <w:rPr>
          <w:color w:val="000000" w:themeColor="text1"/>
          <w14:ligatures w14:val="none"/>
        </w:rPr>
        <w:t xml:space="preserve">, Paris 4 – 5 </w:t>
      </w:r>
      <w:proofErr w:type="spellStart"/>
      <w:r w:rsidRPr="00FF2072">
        <w:rPr>
          <w:color w:val="000000" w:themeColor="text1"/>
          <w14:ligatures w14:val="none"/>
        </w:rPr>
        <w:t>décembre</w:t>
      </w:r>
      <w:proofErr w:type="spellEnd"/>
      <w:r w:rsidRPr="00FF2072">
        <w:rPr>
          <w:color w:val="000000" w:themeColor="text1"/>
          <w14:ligatures w14:val="none"/>
        </w:rPr>
        <w:t xml:space="preserve"> 2003. </w:t>
      </w:r>
    </w:p>
    <w:p w:rsidR="00FF2072" w:rsidRPr="00221654" w:rsidRDefault="00FF2072" w:rsidP="00FF2072">
      <w:pPr>
        <w:pStyle w:val="a4"/>
        <w:numPr>
          <w:ilvl w:val="0"/>
          <w:numId w:val="8"/>
        </w:numPr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en-US" w:eastAsia="ru-RU"/>
          <w14:ligatures w14:val="none"/>
        </w:rPr>
      </w:pPr>
      <w:r w:rsidRPr="00221654">
        <w:rPr>
          <w:rFonts w:ascii="Times New Roman" w:eastAsia="Times New Roman" w:hAnsi="Times New Roman" w:cs="Times New Roman"/>
          <w:color w:val="000000" w:themeColor="text1"/>
          <w:kern w:val="0"/>
          <w:sz w:val="24"/>
          <w:lang w:val="en-US" w:eastAsia="ru-RU"/>
          <w14:ligatures w14:val="none"/>
        </w:rPr>
        <w:t>PISA-D. Reading literacy framework, 2016</w:t>
      </w:r>
    </w:p>
    <w:p w:rsidR="00FF2072" w:rsidRPr="00A304EF" w:rsidRDefault="00FF2072" w:rsidP="00FF2072">
      <w:pPr>
        <w:pStyle w:val="a9"/>
        <w:spacing w:line="360" w:lineRule="auto"/>
        <w:ind w:left="360"/>
        <w:jc w:val="both"/>
        <w:rPr>
          <w:sz w:val="28"/>
          <w:szCs w:val="28"/>
          <w:lang w:val="fr-FR"/>
        </w:rPr>
      </w:pPr>
    </w:p>
    <w:p w:rsidR="00FF2072" w:rsidRPr="00FF2072" w:rsidRDefault="00FF2072" w:rsidP="00FF2072">
      <w:pPr>
        <w:spacing w:line="360" w:lineRule="auto"/>
        <w:ind w:left="360"/>
        <w:rPr>
          <w:shd w:val="clear" w:color="auto" w:fill="FFFFFF"/>
          <w:lang w:val="en-US"/>
        </w:rPr>
      </w:pPr>
    </w:p>
    <w:sectPr w:rsidR="00FF2072" w:rsidRPr="00FF2072" w:rsidSect="006F67F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2810E6"/>
    <w:multiLevelType w:val="hybridMultilevel"/>
    <w:tmpl w:val="D14E1A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E706C8"/>
    <w:multiLevelType w:val="hybridMultilevel"/>
    <w:tmpl w:val="9D2650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7193B"/>
    <w:multiLevelType w:val="hybridMultilevel"/>
    <w:tmpl w:val="518A6FE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5CD17B0"/>
    <w:multiLevelType w:val="hybridMultilevel"/>
    <w:tmpl w:val="E92AB8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0D13461"/>
    <w:multiLevelType w:val="multilevel"/>
    <w:tmpl w:val="79041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0B5D09"/>
    <w:multiLevelType w:val="hybridMultilevel"/>
    <w:tmpl w:val="BD562C98"/>
    <w:lvl w:ilvl="0" w:tplc="04190001">
      <w:start w:val="1"/>
      <w:numFmt w:val="bullet"/>
      <w:lvlText w:val=""/>
      <w:lvlJc w:val="left"/>
      <w:pPr>
        <w:ind w:left="12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03" w:hanging="360"/>
      </w:pPr>
      <w:rPr>
        <w:rFonts w:ascii="Wingdings" w:hAnsi="Wingdings" w:hint="default"/>
      </w:rPr>
    </w:lvl>
  </w:abstractNum>
  <w:abstractNum w:abstractNumId="6" w15:restartNumberingAfterBreak="0">
    <w:nsid w:val="5F451858"/>
    <w:multiLevelType w:val="hybridMultilevel"/>
    <w:tmpl w:val="56BCBB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7D7D52"/>
    <w:multiLevelType w:val="hybridMultilevel"/>
    <w:tmpl w:val="992A893E"/>
    <w:lvl w:ilvl="0" w:tplc="7F9891C0">
      <w:start w:val="1"/>
      <w:numFmt w:val="decimal"/>
      <w:lvlText w:val="%1."/>
      <w:lvlJc w:val="left"/>
      <w:pPr>
        <w:ind w:left="794" w:hanging="434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4121438">
    <w:abstractNumId w:val="5"/>
  </w:num>
  <w:num w:numId="2" w16cid:durableId="761873098">
    <w:abstractNumId w:val="6"/>
  </w:num>
  <w:num w:numId="3" w16cid:durableId="1479147556">
    <w:abstractNumId w:val="2"/>
  </w:num>
  <w:num w:numId="4" w16cid:durableId="506135405">
    <w:abstractNumId w:val="0"/>
  </w:num>
  <w:num w:numId="5" w16cid:durableId="1442186727">
    <w:abstractNumId w:val="3"/>
  </w:num>
  <w:num w:numId="6" w16cid:durableId="773088555">
    <w:abstractNumId w:val="4"/>
  </w:num>
  <w:num w:numId="7" w16cid:durableId="321932217">
    <w:abstractNumId w:val="1"/>
  </w:num>
  <w:num w:numId="8" w16cid:durableId="46677636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85B"/>
    <w:rsid w:val="0006624C"/>
    <w:rsid w:val="00105B82"/>
    <w:rsid w:val="00112E2C"/>
    <w:rsid w:val="002022D7"/>
    <w:rsid w:val="00221654"/>
    <w:rsid w:val="00241627"/>
    <w:rsid w:val="00246D4F"/>
    <w:rsid w:val="00370C43"/>
    <w:rsid w:val="00460EFA"/>
    <w:rsid w:val="004B38C2"/>
    <w:rsid w:val="004B4462"/>
    <w:rsid w:val="004F59D3"/>
    <w:rsid w:val="00576B7F"/>
    <w:rsid w:val="005C36E9"/>
    <w:rsid w:val="00602A7D"/>
    <w:rsid w:val="006F67FD"/>
    <w:rsid w:val="00724E48"/>
    <w:rsid w:val="00732E34"/>
    <w:rsid w:val="007F61F7"/>
    <w:rsid w:val="007F685B"/>
    <w:rsid w:val="009A10D7"/>
    <w:rsid w:val="00BB110C"/>
    <w:rsid w:val="00BB1DB2"/>
    <w:rsid w:val="00CF29EB"/>
    <w:rsid w:val="00CF6C61"/>
    <w:rsid w:val="00D35080"/>
    <w:rsid w:val="00F27C37"/>
    <w:rsid w:val="00FA25DD"/>
    <w:rsid w:val="00FF2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038CA"/>
  <w15:chartTrackingRefBased/>
  <w15:docId w15:val="{1BDBA5A8-1F8E-7A40-A9FB-A2C8D7C2D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7F685B"/>
    <w:pPr>
      <w:jc w:val="both"/>
    </w:pPr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link w:val="a5"/>
    <w:uiPriority w:val="34"/>
    <w:qFormat/>
    <w:rsid w:val="007F685B"/>
    <w:pPr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paragraph" w:styleId="a6">
    <w:name w:val="Body Text"/>
    <w:basedOn w:val="a"/>
    <w:link w:val="a7"/>
    <w:uiPriority w:val="99"/>
    <w:semiHidden/>
    <w:unhideWhenUsed/>
    <w:rsid w:val="007F685B"/>
    <w:pPr>
      <w:spacing w:after="120"/>
    </w:pPr>
  </w:style>
  <w:style w:type="character" w:customStyle="1" w:styleId="a7">
    <w:name w:val="Основной текст Знак"/>
    <w:basedOn w:val="a1"/>
    <w:link w:val="a6"/>
    <w:uiPriority w:val="99"/>
    <w:semiHidden/>
    <w:rsid w:val="007F685B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paragraph" w:styleId="a0">
    <w:name w:val="Body Text First Indent"/>
    <w:basedOn w:val="a6"/>
    <w:link w:val="a8"/>
    <w:uiPriority w:val="99"/>
    <w:unhideWhenUsed/>
    <w:rsid w:val="007F685B"/>
    <w:pPr>
      <w:spacing w:after="0"/>
      <w:ind w:firstLine="360"/>
    </w:pPr>
  </w:style>
  <w:style w:type="character" w:customStyle="1" w:styleId="a8">
    <w:name w:val="Красная строка Знак"/>
    <w:basedOn w:val="a7"/>
    <w:link w:val="a0"/>
    <w:uiPriority w:val="99"/>
    <w:rsid w:val="007F685B"/>
    <w:rPr>
      <w:rFonts w:ascii="Times New Roman" w:eastAsia="Times New Roman" w:hAnsi="Times New Roman" w:cs="Times New Roman"/>
      <w:kern w:val="0"/>
      <w:sz w:val="28"/>
      <w:lang w:eastAsia="ru-RU"/>
      <w14:ligatures w14:val="none"/>
    </w:rPr>
  </w:style>
  <w:style w:type="character" w:customStyle="1" w:styleId="a5">
    <w:name w:val="Абзац списка Знак"/>
    <w:basedOn w:val="a1"/>
    <w:link w:val="a4"/>
    <w:uiPriority w:val="34"/>
    <w:rsid w:val="00FF2072"/>
    <w:rPr>
      <w:sz w:val="28"/>
    </w:rPr>
  </w:style>
  <w:style w:type="paragraph" w:styleId="a9">
    <w:name w:val="Normal (Web)"/>
    <w:basedOn w:val="a"/>
    <w:uiPriority w:val="99"/>
    <w:unhideWhenUsed/>
    <w:rsid w:val="00FF2072"/>
    <w:pPr>
      <w:spacing w:before="100" w:beforeAutospacing="1" w:after="100" w:afterAutospacing="1"/>
      <w:jc w:val="left"/>
    </w:pPr>
    <w:rPr>
      <w:sz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61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14</cp:revision>
  <dcterms:created xsi:type="dcterms:W3CDTF">2025-03-03T04:23:00Z</dcterms:created>
  <dcterms:modified xsi:type="dcterms:W3CDTF">2025-03-03T04:26:00Z</dcterms:modified>
</cp:coreProperties>
</file>