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E30E" w14:textId="77777777" w:rsidR="00AE077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</w:rPr>
        <w:t xml:space="preserve">Взаимодействие </w:t>
      </w:r>
      <w:proofErr w:type="gramStart"/>
      <w:r>
        <w:rPr>
          <w:b/>
        </w:rPr>
        <w:t>кобальта(</w:t>
      </w:r>
      <w:proofErr w:type="gramEnd"/>
      <w:r>
        <w:rPr>
          <w:b/>
        </w:rPr>
        <w:t>II) и никеля(II) с кофеином</w:t>
      </w:r>
    </w:p>
    <w:p w14:paraId="00000002" w14:textId="22CDDF19" w:rsidR="00756F7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Рябинкин Р.А., </w:t>
      </w:r>
      <w:proofErr w:type="spellStart"/>
      <w:r>
        <w:rPr>
          <w:b/>
          <w:i/>
          <w:color w:val="000000"/>
        </w:rPr>
        <w:t>Лопашинова</w:t>
      </w:r>
      <w:proofErr w:type="spellEnd"/>
      <w:r>
        <w:rPr>
          <w:b/>
          <w:i/>
          <w:color w:val="000000"/>
        </w:rPr>
        <w:t xml:space="preserve"> Е.П., </w:t>
      </w:r>
      <w:proofErr w:type="spellStart"/>
      <w:r>
        <w:rPr>
          <w:b/>
          <w:i/>
          <w:color w:val="000000"/>
        </w:rPr>
        <w:t>Годзишевская</w:t>
      </w:r>
      <w:proofErr w:type="spellEnd"/>
      <w:r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А.А..</w:t>
      </w:r>
      <w:proofErr w:type="gramEnd"/>
    </w:p>
    <w:p w14:paraId="52504152" w14:textId="77777777" w:rsidR="00AE077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09A0F686" w14:textId="66AEAF73" w:rsidR="00AE077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ФГАОУ ВО РУДН им. П. Лумумбы</w:t>
      </w:r>
      <w:r w:rsidR="00AE0778">
        <w:rPr>
          <w:i/>
          <w:color w:val="000000"/>
        </w:rPr>
        <w:br/>
      </w:r>
      <w:r>
        <w:rPr>
          <w:i/>
          <w:color w:val="000000"/>
        </w:rPr>
        <w:t>факультет физико-математических и естественных наук, направление «Химия», Москва, Россия</w:t>
      </w:r>
    </w:p>
    <w:p w14:paraId="02D2A400" w14:textId="77777777" w:rsidR="00AE077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1032216570@rudn.ru</w:t>
      </w:r>
    </w:p>
    <w:p w14:paraId="00000007" w14:textId="77777777" w:rsidR="00756F7D" w:rsidRPr="00AE077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0778">
        <w:rPr>
          <w:color w:val="000000"/>
        </w:rPr>
        <w:t xml:space="preserve">В данный момент времени активно ведётся изучение металлорганических комплексных соединений переходных металлов, где в роли лиганда выступает </w:t>
      </w:r>
      <w:proofErr w:type="spellStart"/>
      <w:r w:rsidRPr="00AE0778">
        <w:rPr>
          <w:color w:val="000000"/>
        </w:rPr>
        <w:t>гетероцикличекое</w:t>
      </w:r>
      <w:proofErr w:type="spellEnd"/>
      <w:r w:rsidRPr="00AE0778">
        <w:rPr>
          <w:color w:val="000000"/>
        </w:rPr>
        <w:t xml:space="preserve"> соединение. Такие соединения обладают рядом полезных свойств. Так, использование N-гетероциклических </w:t>
      </w:r>
      <w:proofErr w:type="spellStart"/>
      <w:r w:rsidRPr="00AE0778">
        <w:rPr>
          <w:color w:val="000000"/>
        </w:rPr>
        <w:t>карбенов</w:t>
      </w:r>
      <w:proofErr w:type="spellEnd"/>
      <w:r w:rsidRPr="00AE0778">
        <w:rPr>
          <w:color w:val="000000"/>
        </w:rPr>
        <w:t xml:space="preserve"> в качестве лигандов </w:t>
      </w:r>
      <w:proofErr w:type="spellStart"/>
      <w:r w:rsidRPr="00AE0778">
        <w:rPr>
          <w:color w:val="000000"/>
        </w:rPr>
        <w:t>металлокомплексных</w:t>
      </w:r>
      <w:proofErr w:type="spellEnd"/>
      <w:r w:rsidRPr="00AE0778">
        <w:rPr>
          <w:color w:val="000000"/>
        </w:rPr>
        <w:t xml:space="preserve"> катализаторов на основе никелевых и палладиевых комплексов, увеличивает каталитическую активность в реакциях образований связи углерод-углерод и углерод-элемент [1]. А использование пуриновых алкалоидов, таких как аденин и гипоксантин, в комплексах кадмия, дало возможность появления новых люминесцентных материалов [2].</w:t>
      </w:r>
    </w:p>
    <w:p w14:paraId="00000008" w14:textId="77777777" w:rsidR="00756F7D" w:rsidRPr="00AE077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0778">
        <w:rPr>
          <w:color w:val="000000"/>
        </w:rPr>
        <w:t>Металлорганические комплексы на основе никеля и кобальта с использованием пуринового алкалоида кофеина (</w:t>
      </w:r>
      <w:proofErr w:type="spellStart"/>
      <w:r w:rsidRPr="00AE0778">
        <w:rPr>
          <w:color w:val="000000"/>
        </w:rPr>
        <w:t>Kf</w:t>
      </w:r>
      <w:proofErr w:type="spellEnd"/>
      <w:r w:rsidRPr="00AE0778">
        <w:rPr>
          <w:color w:val="000000"/>
        </w:rPr>
        <w:t>) как лиганда, были получены из растворов соответствующих хлоридов металлов. Условия проведения синтеза и соотношение М</w:t>
      </w:r>
      <w:r w:rsidRPr="00AE0778">
        <w:rPr>
          <w:color w:val="000000"/>
          <w:vertAlign w:val="superscript"/>
        </w:rPr>
        <w:t>2+</w:t>
      </w:r>
      <w:r w:rsidRPr="00AE0778">
        <w:rPr>
          <w:color w:val="000000"/>
        </w:rPr>
        <w:t>/</w:t>
      </w:r>
      <w:proofErr w:type="spellStart"/>
      <w:r w:rsidRPr="00AE0778">
        <w:rPr>
          <w:color w:val="000000"/>
        </w:rPr>
        <w:t>Kf</w:t>
      </w:r>
      <w:proofErr w:type="spellEnd"/>
      <w:r w:rsidRPr="00AE0778">
        <w:rPr>
          <w:color w:val="000000"/>
        </w:rPr>
        <w:t xml:space="preserve"> (1:2) были экспериментально подобраны на основании ранее проведённых исследований. Водный раствор хлорида соответствующего металла прилили к спиртовому раствору (50% </w:t>
      </w:r>
      <w:proofErr w:type="spellStart"/>
      <w:r w:rsidRPr="00AE0778">
        <w:rPr>
          <w:color w:val="000000"/>
        </w:rPr>
        <w:t>EtOH</w:t>
      </w:r>
      <w:proofErr w:type="spellEnd"/>
      <w:r w:rsidRPr="00AE0778">
        <w:rPr>
          <w:color w:val="000000"/>
        </w:rPr>
        <w:t>) кофеина (0,1 моль/л) при постоянном перемешивании при комнатной температуре в течение двух часов. Полученные растворы были выпарены на водяной бане. Перекристаллизацию образовавшегося осадка провели с использованием 50% раствора этанола. Выделенные в результате перекристаллизации соединения представляли собой рассыпчатые кристаллические вещества зелёного (Ni-</w:t>
      </w:r>
      <w:proofErr w:type="spellStart"/>
      <w:r w:rsidRPr="00AE0778">
        <w:rPr>
          <w:color w:val="000000"/>
        </w:rPr>
        <w:t>Kf</w:t>
      </w:r>
      <w:proofErr w:type="spellEnd"/>
      <w:r w:rsidRPr="00AE0778">
        <w:rPr>
          <w:color w:val="000000"/>
        </w:rPr>
        <w:t>) и розового (Co-</w:t>
      </w:r>
      <w:proofErr w:type="spellStart"/>
      <w:r w:rsidRPr="00AE0778">
        <w:rPr>
          <w:color w:val="000000"/>
        </w:rPr>
        <w:t>Kf</w:t>
      </w:r>
      <w:proofErr w:type="spellEnd"/>
      <w:r w:rsidRPr="00AE0778">
        <w:rPr>
          <w:color w:val="000000"/>
        </w:rPr>
        <w:t xml:space="preserve">) оттенков. Соединение кобальта обладает </w:t>
      </w:r>
      <w:proofErr w:type="spellStart"/>
      <w:r w:rsidRPr="00AE0778">
        <w:rPr>
          <w:color w:val="000000"/>
        </w:rPr>
        <w:t>термохроматическими</w:t>
      </w:r>
      <w:proofErr w:type="spellEnd"/>
      <w:r w:rsidRPr="00AE0778">
        <w:rPr>
          <w:color w:val="000000"/>
        </w:rPr>
        <w:t xml:space="preserve"> свойствами. При нагревании до 60 ˚С его окрас претерпевал изменение с розового до голубого, а при длительном нагреве до тёмно-фиолетового цвета. При длительном выдерживании на воздухе при комнатной температуре фиксировался обратный переход цвета вещества до начального розового оттенка. Комплекс </w:t>
      </w:r>
      <w:proofErr w:type="gramStart"/>
      <w:r w:rsidRPr="00AE0778">
        <w:rPr>
          <w:color w:val="000000"/>
        </w:rPr>
        <w:t>никеля(</w:t>
      </w:r>
      <w:proofErr w:type="gramEnd"/>
      <w:r w:rsidRPr="00AE0778">
        <w:rPr>
          <w:color w:val="000000"/>
        </w:rPr>
        <w:t xml:space="preserve">II) не проявлял </w:t>
      </w:r>
      <w:proofErr w:type="spellStart"/>
      <w:r w:rsidRPr="00AE0778">
        <w:rPr>
          <w:color w:val="000000"/>
        </w:rPr>
        <w:t>термохромизма</w:t>
      </w:r>
      <w:proofErr w:type="spellEnd"/>
      <w:r w:rsidRPr="00AE0778">
        <w:rPr>
          <w:color w:val="000000"/>
        </w:rPr>
        <w:t>.</w:t>
      </w:r>
    </w:p>
    <w:p w14:paraId="00000009" w14:textId="77777777" w:rsidR="00756F7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Координационные соединения были охарактеризованы методами ИК-спектроскопии и ДТА. Установлено, что катионы </w:t>
      </w:r>
      <w:proofErr w:type="gramStart"/>
      <w:r>
        <w:rPr>
          <w:color w:val="000000"/>
        </w:rPr>
        <w:t>никеля(</w:t>
      </w:r>
      <w:proofErr w:type="gramEnd"/>
      <w:r>
        <w:rPr>
          <w:color w:val="000000"/>
        </w:rPr>
        <w:t>II) и кобальта(II) координируют кофеин через карбонильную группу, что подтверждается смещением полос поглощения деформационных колебаний группы –С=О при 1692, 1644 см</w:t>
      </w:r>
      <w:r>
        <w:rPr>
          <w:color w:val="000000"/>
          <w:vertAlign w:val="superscript"/>
        </w:rPr>
        <w:t>-1</w:t>
      </w:r>
      <w:r>
        <w:rPr>
          <w:color w:val="000000"/>
        </w:rPr>
        <w:t>.</w:t>
      </w:r>
    </w:p>
    <w:p w14:paraId="0000000A" w14:textId="77777777" w:rsidR="00756F7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00000B" w14:textId="77777777" w:rsidR="00756F7D" w:rsidRDefault="00000000" w:rsidP="00AE0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Гафуров З.Н., </w:t>
      </w:r>
      <w:proofErr w:type="spellStart"/>
      <w:r>
        <w:rPr>
          <w:color w:val="000000"/>
        </w:rPr>
        <w:t>Кантюков</w:t>
      </w:r>
      <w:proofErr w:type="spellEnd"/>
      <w:r>
        <w:rPr>
          <w:color w:val="000000"/>
        </w:rPr>
        <w:t xml:space="preserve"> А.О., </w:t>
      </w:r>
      <w:proofErr w:type="spellStart"/>
      <w:r>
        <w:rPr>
          <w:color w:val="000000"/>
        </w:rPr>
        <w:t>Кагилев</w:t>
      </w:r>
      <w:proofErr w:type="spellEnd"/>
      <w:r>
        <w:rPr>
          <w:color w:val="000000"/>
        </w:rPr>
        <w:t xml:space="preserve"> А.А., </w:t>
      </w:r>
      <w:proofErr w:type="spellStart"/>
      <w:r>
        <w:rPr>
          <w:color w:val="000000"/>
        </w:rPr>
        <w:t>Балабаев</w:t>
      </w:r>
      <w:proofErr w:type="spellEnd"/>
      <w:r>
        <w:rPr>
          <w:color w:val="000000"/>
        </w:rPr>
        <w:t xml:space="preserve"> А.А., </w:t>
      </w:r>
      <w:proofErr w:type="spellStart"/>
      <w:r>
        <w:rPr>
          <w:color w:val="000000"/>
        </w:rPr>
        <w:t>Синяшин</w:t>
      </w:r>
      <w:proofErr w:type="spellEnd"/>
      <w:r>
        <w:rPr>
          <w:color w:val="000000"/>
        </w:rPr>
        <w:t xml:space="preserve"> О.Г., </w:t>
      </w:r>
      <w:proofErr w:type="spellStart"/>
      <w:r>
        <w:rPr>
          <w:color w:val="000000"/>
        </w:rPr>
        <w:t>Яхваров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Д.Г..</w:t>
      </w:r>
      <w:proofErr w:type="gramEnd"/>
      <w:r>
        <w:rPr>
          <w:color w:val="000000"/>
        </w:rPr>
        <w:t xml:space="preserve"> N-гетероциклические </w:t>
      </w:r>
      <w:proofErr w:type="spellStart"/>
      <w:r>
        <w:rPr>
          <w:color w:val="000000"/>
        </w:rPr>
        <w:t>карбеновые</w:t>
      </w:r>
      <w:proofErr w:type="spellEnd"/>
      <w:r>
        <w:rPr>
          <w:color w:val="000000"/>
        </w:rPr>
        <w:t xml:space="preserve"> комплексы никеля и палладия: синтез и каталитическое применение в реакциях сочетания // известия академии наук. серия химическая. 2017. Номер 9. Стр. 1529-1535.</w:t>
      </w:r>
    </w:p>
    <w:p w14:paraId="0000000C" w14:textId="77777777" w:rsidR="00756F7D" w:rsidRDefault="00000000" w:rsidP="00AE0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E0778">
        <w:rPr>
          <w:color w:val="000000"/>
          <w:lang w:val="en-US"/>
        </w:rPr>
        <w:t>2. Zheng-Yu Liu</w:t>
      </w:r>
      <w:r w:rsidRPr="00AE0778">
        <w:rPr>
          <w:rFonts w:eastAsia="Arial"/>
          <w:color w:val="000000"/>
          <w:lang w:val="en-US"/>
        </w:rPr>
        <w:t>, </w:t>
      </w:r>
      <w:r w:rsidRPr="00AE0778">
        <w:rPr>
          <w:color w:val="000000"/>
          <w:lang w:val="en-US"/>
        </w:rPr>
        <w:t>Hui-Ming Dong</w:t>
      </w:r>
      <w:r w:rsidRPr="00AE0778">
        <w:rPr>
          <w:rFonts w:eastAsia="Arial"/>
          <w:color w:val="000000"/>
          <w:lang w:val="en-US"/>
        </w:rPr>
        <w:t>, </w:t>
      </w:r>
      <w:r w:rsidRPr="00AE0778">
        <w:rPr>
          <w:color w:val="000000"/>
          <w:lang w:val="en-US"/>
        </w:rPr>
        <w:t>Xiu-Guang Wang</w:t>
      </w:r>
      <w:r w:rsidRPr="00AE0778">
        <w:rPr>
          <w:rFonts w:eastAsia="Arial"/>
          <w:color w:val="000000"/>
          <w:lang w:val="en-US"/>
        </w:rPr>
        <w:t>, </w:t>
      </w:r>
      <w:r w:rsidRPr="00AE0778">
        <w:rPr>
          <w:color w:val="000000"/>
          <w:lang w:val="en-US"/>
        </w:rPr>
        <w:t>Xiao-Jun Zhao</w:t>
      </w:r>
      <w:r w:rsidRPr="00AE0778">
        <w:rPr>
          <w:rFonts w:eastAsia="Arial"/>
          <w:color w:val="000000"/>
          <w:lang w:val="en-US"/>
        </w:rPr>
        <w:t>, </w:t>
      </w:r>
      <w:r w:rsidRPr="00AE0778">
        <w:rPr>
          <w:color w:val="000000"/>
          <w:lang w:val="en-US"/>
        </w:rPr>
        <w:t xml:space="preserve">En-Cui Yang, Three purine-containing metal complexes with discrete binuclear and polymeric chain motifs: Synthesis, crystal structure and luminescence // </w:t>
      </w:r>
      <w:proofErr w:type="spellStart"/>
      <w:r w:rsidRPr="00AE0778">
        <w:rPr>
          <w:color w:val="000000"/>
          <w:lang w:val="en-US"/>
        </w:rPr>
        <w:t>Inorganica</w:t>
      </w:r>
      <w:proofErr w:type="spellEnd"/>
      <w:r w:rsidRPr="00AE0778">
        <w:rPr>
          <w:color w:val="000000"/>
          <w:lang w:val="en-US"/>
        </w:rPr>
        <w:t xml:space="preserve"> </w:t>
      </w:r>
      <w:proofErr w:type="spellStart"/>
      <w:r w:rsidRPr="00AE0778">
        <w:rPr>
          <w:color w:val="000000"/>
          <w:lang w:val="en-US"/>
        </w:rPr>
        <w:t>Chimica</w:t>
      </w:r>
      <w:proofErr w:type="spellEnd"/>
      <w:r w:rsidRPr="00AE0778">
        <w:rPr>
          <w:color w:val="000000"/>
          <w:lang w:val="en-US"/>
        </w:rPr>
        <w:t xml:space="preserve"> Acta. 2014. </w:t>
      </w:r>
      <w:proofErr w:type="spellStart"/>
      <w:r w:rsidRPr="00AE0778">
        <w:rPr>
          <w:color w:val="000000"/>
        </w:rPr>
        <w:t>Vol</w:t>
      </w:r>
      <w:proofErr w:type="spellEnd"/>
      <w:r w:rsidRPr="00AE0778">
        <w:rPr>
          <w:color w:val="000000"/>
        </w:rPr>
        <w:t>. 416. P. 135-141.</w:t>
      </w:r>
    </w:p>
    <w:sectPr w:rsidR="00756F7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7D"/>
    <w:rsid w:val="00483818"/>
    <w:rsid w:val="00756F7D"/>
    <w:rsid w:val="00980593"/>
    <w:rsid w:val="00AE0778"/>
    <w:rsid w:val="00EE15A7"/>
    <w:rsid w:val="00FC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9F53C"/>
  <w15:docId w15:val="{8BF603F7-6E8D-4EF2-80E8-82E75C24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2494</Characters>
  <Application>Microsoft Office Word</Application>
  <DocSecurity>0</DocSecurity>
  <Lines>20</Lines>
  <Paragraphs>5</Paragraphs>
  <ScaleCrop>false</ScaleCrop>
  <Company>Krokoz™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2025-03-21T15:54:00Z</dcterms:created>
  <dcterms:modified xsi:type="dcterms:W3CDTF">2025-03-21T15:54:00Z</dcterms:modified>
</cp:coreProperties>
</file>